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3CB2E" w14:textId="77777777" w:rsidR="00A529E0" w:rsidRPr="00E44248" w:rsidRDefault="00A529E0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</w:p>
    <w:p w14:paraId="6756A3FC" w14:textId="77777777" w:rsidR="00A529E0" w:rsidRPr="00E44248" w:rsidRDefault="00A529E0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1DDF98E" w14:textId="77777777" w:rsidR="00A529E0" w:rsidRPr="00E44248" w:rsidRDefault="00A529E0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BBB6B7E" w14:textId="77777777" w:rsidR="00A529E0" w:rsidRPr="00E44248" w:rsidRDefault="00A529E0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0178F61" w14:textId="77777777" w:rsidR="00A529E0" w:rsidRPr="00E44248" w:rsidRDefault="00A529E0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2E4351C" w14:textId="77777777" w:rsidR="00A409B2" w:rsidRPr="00E44248" w:rsidRDefault="00A409B2" w:rsidP="00487EF5">
      <w:pPr>
        <w:shd w:val="clear" w:color="auto" w:fill="DBE5F1" w:themeFill="accent1" w:themeFillTint="33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44248">
        <w:rPr>
          <w:rFonts w:ascii="Arial" w:hAnsi="Arial" w:cs="Arial"/>
          <w:b/>
          <w:sz w:val="32"/>
          <w:szCs w:val="32"/>
        </w:rPr>
        <w:t xml:space="preserve">МЕЖДИННА ОЦЕНКА ЗА </w:t>
      </w:r>
    </w:p>
    <w:p w14:paraId="47D647D7" w14:textId="343AAB69" w:rsidR="00283545" w:rsidRPr="00E44248" w:rsidRDefault="00A409B2" w:rsidP="00487EF5">
      <w:pPr>
        <w:shd w:val="clear" w:color="auto" w:fill="DBE5F1" w:themeFill="accent1" w:themeFillTint="33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44248">
        <w:rPr>
          <w:rFonts w:ascii="Arial" w:hAnsi="Arial" w:cs="Arial"/>
          <w:b/>
          <w:sz w:val="32"/>
          <w:szCs w:val="32"/>
        </w:rPr>
        <w:t xml:space="preserve">ИЗПЪЛНЕНИЕТО НА ОБЩИНСКИ ПЛАН ЗА РАЗВИТИЕ </w:t>
      </w:r>
      <w:r w:rsidR="003B66BB" w:rsidRPr="00E44248">
        <w:rPr>
          <w:rFonts w:ascii="Arial" w:hAnsi="Arial" w:cs="Arial"/>
          <w:b/>
          <w:sz w:val="32"/>
          <w:szCs w:val="32"/>
        </w:rPr>
        <w:t>НА ОБЩИНА БОРОВАН</w:t>
      </w:r>
      <w:r w:rsidRPr="00E44248">
        <w:rPr>
          <w:rFonts w:ascii="Arial" w:hAnsi="Arial" w:cs="Arial"/>
          <w:b/>
          <w:sz w:val="32"/>
          <w:szCs w:val="32"/>
        </w:rPr>
        <w:t xml:space="preserve"> ЗА ПЕРИОДА 2014-2020 </w:t>
      </w:r>
      <w:r w:rsidR="00B42008" w:rsidRPr="00E44248">
        <w:rPr>
          <w:rFonts w:ascii="Arial" w:hAnsi="Arial" w:cs="Arial"/>
          <w:b/>
          <w:sz w:val="32"/>
          <w:szCs w:val="32"/>
        </w:rPr>
        <w:t>г</w:t>
      </w:r>
      <w:r w:rsidRPr="00E44248">
        <w:rPr>
          <w:rFonts w:ascii="Arial" w:hAnsi="Arial" w:cs="Arial"/>
          <w:b/>
          <w:sz w:val="32"/>
          <w:szCs w:val="32"/>
        </w:rPr>
        <w:t>.</w:t>
      </w:r>
    </w:p>
    <w:p w14:paraId="028EE6B0" w14:textId="77777777" w:rsidR="00A409B2" w:rsidRPr="00E44248" w:rsidRDefault="00A409B2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F34B0C6" w14:textId="77777777" w:rsidR="008F0D60" w:rsidRPr="00E44248" w:rsidRDefault="008F0D60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36E76AB" w14:textId="77777777" w:rsidR="008F0D60" w:rsidRPr="00E44248" w:rsidRDefault="008F0D60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FCB6DB1" w14:textId="77777777" w:rsidR="008F0D60" w:rsidRPr="00E44248" w:rsidRDefault="008F0D60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A3BE489" w14:textId="77777777" w:rsidR="00CE4F59" w:rsidRPr="00E44248" w:rsidRDefault="008F0D60" w:rsidP="00487EF5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E44248">
        <w:rPr>
          <w:rFonts w:ascii="Arial" w:hAnsi="Arial" w:cs="Arial"/>
          <w:b/>
          <w:sz w:val="52"/>
          <w:szCs w:val="52"/>
        </w:rPr>
        <w:t>ДОКЛАД</w:t>
      </w:r>
    </w:p>
    <w:p w14:paraId="46BB2F51" w14:textId="77777777" w:rsidR="00CE4F59" w:rsidRPr="00E44248" w:rsidRDefault="00CE4F59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612FE36" w14:textId="77777777" w:rsidR="00CE4F59" w:rsidRPr="00E44248" w:rsidRDefault="00CE4F59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1AF118A" w14:textId="77777777" w:rsidR="00CE4F59" w:rsidRPr="00E44248" w:rsidRDefault="00CE4F59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440D69D" w14:textId="77777777" w:rsidR="00CE4F59" w:rsidRPr="00E44248" w:rsidRDefault="00CE4F59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6762C10" w14:textId="77777777" w:rsidR="00CE4F59" w:rsidRPr="00E44248" w:rsidRDefault="00CE4F59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E85324A" w14:textId="77777777" w:rsidR="00CE4F59" w:rsidRPr="00E44248" w:rsidRDefault="00CE4F59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E6F781" w14:textId="77777777" w:rsidR="00CE4F59" w:rsidRPr="00E44248" w:rsidRDefault="00CE4F59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B1F9AA" w14:textId="77777777" w:rsidR="00CE4F59" w:rsidRPr="00E44248" w:rsidRDefault="00CE4F59" w:rsidP="00487EF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7C3B484" w14:textId="77777777" w:rsidR="00CE4F59" w:rsidRPr="00E44248" w:rsidRDefault="00CE4F59" w:rsidP="00487EF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9F109E9" w14:textId="389F8E27" w:rsidR="00CE4F59" w:rsidRPr="00E44248" w:rsidRDefault="003B66BB" w:rsidP="00487EF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44248">
        <w:rPr>
          <w:rFonts w:ascii="Arial" w:hAnsi="Arial" w:cs="Arial"/>
          <w:b/>
          <w:sz w:val="28"/>
          <w:szCs w:val="28"/>
        </w:rPr>
        <w:t xml:space="preserve">2018 </w:t>
      </w:r>
      <w:r w:rsidR="00CE4F59" w:rsidRPr="00E44248">
        <w:rPr>
          <w:rFonts w:ascii="Arial" w:hAnsi="Arial" w:cs="Arial"/>
          <w:b/>
          <w:sz w:val="28"/>
          <w:szCs w:val="28"/>
        </w:rPr>
        <w:t>г.</w:t>
      </w:r>
    </w:p>
    <w:p w14:paraId="0F16274F" w14:textId="77777777" w:rsidR="00A529E0" w:rsidRPr="00E44248" w:rsidRDefault="00A529E0" w:rsidP="00487EF5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E44248">
        <w:rPr>
          <w:rFonts w:ascii="Arial" w:hAnsi="Arial" w:cs="Arial"/>
          <w:b/>
          <w:sz w:val="32"/>
          <w:szCs w:val="32"/>
        </w:rPr>
        <w:br w:type="page"/>
      </w:r>
    </w:p>
    <w:p w14:paraId="5FEEB83F" w14:textId="77777777" w:rsidR="00A529E0" w:rsidRPr="00E44248" w:rsidRDefault="004A6895" w:rsidP="00487EF5">
      <w:pPr>
        <w:spacing w:line="360" w:lineRule="auto"/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44248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Съдържание</w:t>
      </w:r>
    </w:p>
    <w:p w14:paraId="641F2BB7" w14:textId="52BCFE78" w:rsidR="00FB4BA6" w:rsidRPr="00E44248" w:rsidRDefault="00E846BF" w:rsidP="00487EF5">
      <w:pPr>
        <w:tabs>
          <w:tab w:val="left" w:pos="1267"/>
        </w:tabs>
        <w:spacing w:line="360" w:lineRule="auto"/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44248">
        <w:rPr>
          <w:rFonts w:ascii="Arial" w:hAnsi="Arial" w:cs="Arial"/>
          <w:b/>
          <w:color w:val="365F91" w:themeColor="accent1" w:themeShade="BF"/>
          <w:sz w:val="28"/>
          <w:szCs w:val="28"/>
        </w:rPr>
        <w:tab/>
      </w:r>
    </w:p>
    <w:p w14:paraId="1ADCFBBA" w14:textId="7EFF5E41" w:rsidR="00AE08F8" w:rsidRPr="00E44248" w:rsidRDefault="00616141" w:rsidP="00487EF5">
      <w:pPr>
        <w:pStyle w:val="11"/>
        <w:spacing w:before="0" w:line="360" w:lineRule="auto"/>
        <w:rPr>
          <w:rFonts w:ascii="Arial" w:eastAsiaTheme="minorEastAsia" w:hAnsi="Arial" w:cs="Arial"/>
          <w:noProof/>
          <w:lang w:val="en-US" w:eastAsia="en-US"/>
        </w:rPr>
      </w:pPr>
      <w:r w:rsidRPr="00E44248">
        <w:rPr>
          <w:rFonts w:ascii="Arial" w:hAnsi="Arial" w:cs="Arial"/>
          <w:b w:val="0"/>
          <w:sz w:val="32"/>
          <w:szCs w:val="32"/>
        </w:rPr>
        <w:fldChar w:fldCharType="begin"/>
      </w:r>
      <w:r w:rsidR="00F861FE" w:rsidRPr="00E44248">
        <w:rPr>
          <w:rFonts w:ascii="Arial" w:hAnsi="Arial" w:cs="Arial"/>
          <w:sz w:val="32"/>
          <w:szCs w:val="32"/>
        </w:rPr>
        <w:instrText xml:space="preserve"> TOC \o "1-3" \h \z \u </w:instrText>
      </w:r>
      <w:r w:rsidRPr="00E44248">
        <w:rPr>
          <w:rFonts w:ascii="Arial" w:hAnsi="Arial" w:cs="Arial"/>
          <w:b w:val="0"/>
          <w:sz w:val="32"/>
          <w:szCs w:val="32"/>
        </w:rPr>
        <w:fldChar w:fldCharType="separate"/>
      </w:r>
      <w:hyperlink w:anchor="_Toc487011905" w:history="1">
        <w:r w:rsidR="00AE08F8" w:rsidRPr="00E44248">
          <w:rPr>
            <w:rStyle w:val="aa"/>
            <w:rFonts w:ascii="Arial" w:hAnsi="Arial" w:cs="Arial"/>
            <w:noProof/>
          </w:rPr>
          <w:t>1.</w:t>
        </w:r>
        <w:r w:rsidR="00AE08F8" w:rsidRPr="00E44248">
          <w:rPr>
            <w:rFonts w:ascii="Arial" w:eastAsiaTheme="minorEastAsia" w:hAnsi="Arial" w:cs="Arial"/>
            <w:noProof/>
            <w:lang w:val="en-US" w:eastAsia="en-US"/>
          </w:rPr>
          <w:tab/>
        </w:r>
        <w:r w:rsidR="00AE08F8" w:rsidRPr="00E44248">
          <w:rPr>
            <w:rStyle w:val="aa"/>
            <w:rFonts w:ascii="Arial" w:hAnsi="Arial" w:cs="Arial"/>
            <w:noProof/>
          </w:rPr>
          <w:t>Въведение</w:t>
        </w:r>
        <w:r w:rsidR="0060502E">
          <w:rPr>
            <w:rFonts w:ascii="Arial" w:hAnsi="Arial" w:cs="Arial"/>
            <w:noProof/>
            <w:webHidden/>
          </w:rPr>
          <w:t>......................................................................................................................</w:t>
        </w:r>
        <w:r w:rsidR="00AE08F8" w:rsidRPr="00E44248">
          <w:rPr>
            <w:rFonts w:ascii="Arial" w:hAnsi="Arial" w:cs="Arial"/>
            <w:noProof/>
            <w:webHidden/>
          </w:rPr>
          <w:fldChar w:fldCharType="begin"/>
        </w:r>
        <w:r w:rsidR="00AE08F8" w:rsidRPr="00E44248">
          <w:rPr>
            <w:rFonts w:ascii="Arial" w:hAnsi="Arial" w:cs="Arial"/>
            <w:noProof/>
            <w:webHidden/>
          </w:rPr>
          <w:instrText xml:space="preserve"> PAGEREF _Toc487011905 \h </w:instrText>
        </w:r>
        <w:r w:rsidR="00AE08F8" w:rsidRPr="00E44248">
          <w:rPr>
            <w:rFonts w:ascii="Arial" w:hAnsi="Arial" w:cs="Arial"/>
            <w:noProof/>
            <w:webHidden/>
          </w:rPr>
        </w:r>
        <w:r w:rsidR="00AE08F8" w:rsidRPr="00E44248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5</w:t>
        </w:r>
        <w:r w:rsidR="00AE08F8" w:rsidRPr="00E44248">
          <w:rPr>
            <w:rFonts w:ascii="Arial" w:hAnsi="Arial" w:cs="Arial"/>
            <w:noProof/>
            <w:webHidden/>
          </w:rPr>
          <w:fldChar w:fldCharType="end"/>
        </w:r>
      </w:hyperlink>
    </w:p>
    <w:p w14:paraId="2AB1C5CB" w14:textId="4F36D424" w:rsidR="00AE08F8" w:rsidRPr="00E44248" w:rsidRDefault="00BC4F58" w:rsidP="00487EF5">
      <w:pPr>
        <w:pStyle w:val="11"/>
        <w:spacing w:before="0" w:line="360" w:lineRule="auto"/>
        <w:rPr>
          <w:rFonts w:ascii="Arial" w:eastAsiaTheme="minorEastAsia" w:hAnsi="Arial" w:cs="Arial"/>
          <w:noProof/>
          <w:lang w:val="en-US" w:eastAsia="en-US"/>
        </w:rPr>
      </w:pPr>
      <w:hyperlink w:anchor="_Toc487011906" w:history="1">
        <w:r w:rsidR="00AE08F8" w:rsidRPr="00E44248">
          <w:rPr>
            <w:rStyle w:val="aa"/>
            <w:rFonts w:ascii="Arial" w:hAnsi="Arial" w:cs="Arial"/>
            <w:noProof/>
          </w:rPr>
          <w:t>2.</w:t>
        </w:r>
        <w:r w:rsidR="00AE08F8" w:rsidRPr="00E44248">
          <w:rPr>
            <w:rFonts w:ascii="Arial" w:eastAsiaTheme="minorEastAsia" w:hAnsi="Arial" w:cs="Arial"/>
            <w:noProof/>
            <w:lang w:val="en-US" w:eastAsia="en-US"/>
          </w:rPr>
          <w:tab/>
        </w:r>
        <w:r w:rsidR="00AE08F8" w:rsidRPr="00E44248">
          <w:rPr>
            <w:rStyle w:val="aa"/>
            <w:rFonts w:ascii="Arial" w:hAnsi="Arial" w:cs="Arial"/>
            <w:noProof/>
          </w:rPr>
          <w:t>Цели и методи на Междинната оценка на ОПР</w:t>
        </w:r>
        <w:r w:rsidR="0060502E">
          <w:rPr>
            <w:rFonts w:ascii="Arial" w:hAnsi="Arial" w:cs="Arial"/>
            <w:noProof/>
            <w:webHidden/>
          </w:rPr>
          <w:t>........................................................</w:t>
        </w:r>
        <w:r w:rsidR="00AE08F8" w:rsidRPr="00E44248">
          <w:rPr>
            <w:rFonts w:ascii="Arial" w:hAnsi="Arial" w:cs="Arial"/>
            <w:noProof/>
            <w:webHidden/>
          </w:rPr>
          <w:fldChar w:fldCharType="begin"/>
        </w:r>
        <w:r w:rsidR="00AE08F8" w:rsidRPr="00E44248">
          <w:rPr>
            <w:rFonts w:ascii="Arial" w:hAnsi="Arial" w:cs="Arial"/>
            <w:noProof/>
            <w:webHidden/>
          </w:rPr>
          <w:instrText xml:space="preserve"> PAGEREF _Toc487011906 \h </w:instrText>
        </w:r>
        <w:r w:rsidR="00AE08F8" w:rsidRPr="00E44248">
          <w:rPr>
            <w:rFonts w:ascii="Arial" w:hAnsi="Arial" w:cs="Arial"/>
            <w:noProof/>
            <w:webHidden/>
          </w:rPr>
        </w:r>
        <w:r w:rsidR="00AE08F8" w:rsidRPr="00E44248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7</w:t>
        </w:r>
        <w:r w:rsidR="00AE08F8" w:rsidRPr="00E44248">
          <w:rPr>
            <w:rFonts w:ascii="Arial" w:hAnsi="Arial" w:cs="Arial"/>
            <w:noProof/>
            <w:webHidden/>
          </w:rPr>
          <w:fldChar w:fldCharType="end"/>
        </w:r>
      </w:hyperlink>
    </w:p>
    <w:p w14:paraId="00FDD192" w14:textId="5CB877D1" w:rsidR="00AE08F8" w:rsidRPr="00E44248" w:rsidRDefault="00BC4F58" w:rsidP="00487EF5">
      <w:pPr>
        <w:pStyle w:val="11"/>
        <w:spacing w:before="0" w:line="360" w:lineRule="auto"/>
        <w:rPr>
          <w:rFonts w:ascii="Arial" w:eastAsiaTheme="minorEastAsia" w:hAnsi="Arial" w:cs="Arial"/>
          <w:noProof/>
          <w:lang w:val="en-US" w:eastAsia="en-US"/>
        </w:rPr>
      </w:pPr>
      <w:hyperlink w:anchor="_Toc487011907" w:history="1">
        <w:r w:rsidR="00AE08F8" w:rsidRPr="00E44248">
          <w:rPr>
            <w:rStyle w:val="aa"/>
            <w:rFonts w:ascii="Arial" w:hAnsi="Arial" w:cs="Arial"/>
            <w:noProof/>
          </w:rPr>
          <w:t>3.</w:t>
        </w:r>
        <w:r w:rsidR="00AE08F8" w:rsidRPr="00E44248">
          <w:rPr>
            <w:rFonts w:ascii="Arial" w:eastAsiaTheme="minorEastAsia" w:hAnsi="Arial" w:cs="Arial"/>
            <w:noProof/>
            <w:lang w:val="en-US" w:eastAsia="en-US"/>
          </w:rPr>
          <w:tab/>
        </w:r>
        <w:r w:rsidR="00AE08F8" w:rsidRPr="00E44248">
          <w:rPr>
            <w:rStyle w:val="aa"/>
            <w:rFonts w:ascii="Arial" w:hAnsi="Arial" w:cs="Arial"/>
            <w:noProof/>
          </w:rPr>
          <w:t>Оценка на първоначалните резултати от изпълнението</w:t>
        </w:r>
        <w:r w:rsidR="0060502E">
          <w:rPr>
            <w:rFonts w:ascii="Arial" w:hAnsi="Arial" w:cs="Arial"/>
            <w:noProof/>
            <w:webHidden/>
          </w:rPr>
          <w:t>.....................................</w:t>
        </w:r>
        <w:r w:rsidR="00AE08F8" w:rsidRPr="00E44248">
          <w:rPr>
            <w:rFonts w:ascii="Arial" w:hAnsi="Arial" w:cs="Arial"/>
            <w:noProof/>
            <w:webHidden/>
          </w:rPr>
          <w:fldChar w:fldCharType="begin"/>
        </w:r>
        <w:r w:rsidR="00AE08F8" w:rsidRPr="00E44248">
          <w:rPr>
            <w:rFonts w:ascii="Arial" w:hAnsi="Arial" w:cs="Arial"/>
            <w:noProof/>
            <w:webHidden/>
          </w:rPr>
          <w:instrText xml:space="preserve"> PAGEREF _Toc487011907 \h </w:instrText>
        </w:r>
        <w:r w:rsidR="00AE08F8" w:rsidRPr="00E44248">
          <w:rPr>
            <w:rFonts w:ascii="Arial" w:hAnsi="Arial" w:cs="Arial"/>
            <w:noProof/>
            <w:webHidden/>
          </w:rPr>
        </w:r>
        <w:r w:rsidR="00AE08F8" w:rsidRPr="00E44248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12</w:t>
        </w:r>
        <w:r w:rsidR="00AE08F8" w:rsidRPr="00E44248">
          <w:rPr>
            <w:rFonts w:ascii="Arial" w:hAnsi="Arial" w:cs="Arial"/>
            <w:noProof/>
            <w:webHidden/>
          </w:rPr>
          <w:fldChar w:fldCharType="end"/>
        </w:r>
      </w:hyperlink>
    </w:p>
    <w:p w14:paraId="245D72D5" w14:textId="77777777" w:rsidR="00AE08F8" w:rsidRPr="00E44248" w:rsidRDefault="00BC4F58" w:rsidP="00487EF5">
      <w:pPr>
        <w:pStyle w:val="21"/>
        <w:spacing w:line="360" w:lineRule="auto"/>
        <w:rPr>
          <w:rFonts w:ascii="Arial" w:eastAsiaTheme="minorEastAsia" w:hAnsi="Arial" w:cs="Arial"/>
          <w:noProof/>
          <w:lang w:val="en-US" w:eastAsia="en-US"/>
        </w:rPr>
      </w:pPr>
      <w:hyperlink w:anchor="_Toc487011908" w:history="1">
        <w:r w:rsidR="00AE08F8" w:rsidRPr="00E44248">
          <w:rPr>
            <w:rStyle w:val="aa"/>
            <w:rFonts w:ascii="Arial" w:eastAsiaTheme="minorHAnsi" w:hAnsi="Arial" w:cs="Arial"/>
            <w:noProof/>
            <w:lang w:eastAsia="en-US"/>
          </w:rPr>
          <w:t>3.1.</w:t>
        </w:r>
        <w:r w:rsidR="00AE08F8" w:rsidRPr="00E44248">
          <w:rPr>
            <w:rFonts w:ascii="Arial" w:eastAsiaTheme="minorEastAsia" w:hAnsi="Arial" w:cs="Arial"/>
            <w:noProof/>
            <w:lang w:val="en-US" w:eastAsia="en-US"/>
          </w:rPr>
          <w:tab/>
        </w:r>
        <w:r w:rsidR="00AE08F8" w:rsidRPr="00E44248">
          <w:rPr>
            <w:rStyle w:val="aa"/>
            <w:rFonts w:ascii="Arial" w:eastAsiaTheme="minorHAnsi" w:hAnsi="Arial" w:cs="Arial"/>
            <w:noProof/>
            <w:lang w:eastAsia="en-US"/>
          </w:rPr>
          <w:t xml:space="preserve">СТРАТЕГИЧЕСКА ЦЕЛ 1: </w:t>
        </w:r>
        <w:r w:rsidR="0005103C" w:rsidRPr="00E44248">
          <w:rPr>
            <w:rFonts w:ascii="Arial" w:hAnsi="Arial" w:cs="Arial"/>
            <w:bCs/>
            <w:noProof/>
            <w:color w:val="000000"/>
            <w:sz w:val="24"/>
            <w:szCs w:val="24"/>
          </w:rPr>
          <w:t>Развитие на съвременна конкурентоспособна икономика</w:t>
        </w:r>
        <w:r w:rsidR="00AE08F8" w:rsidRPr="00E44248">
          <w:rPr>
            <w:rFonts w:ascii="Arial" w:hAnsi="Arial" w:cs="Arial"/>
            <w:noProof/>
            <w:webHidden/>
          </w:rPr>
          <w:tab/>
        </w:r>
        <w:r w:rsidR="00AE08F8" w:rsidRPr="00E44248">
          <w:rPr>
            <w:rFonts w:ascii="Arial" w:hAnsi="Arial" w:cs="Arial"/>
            <w:noProof/>
            <w:webHidden/>
          </w:rPr>
          <w:fldChar w:fldCharType="begin"/>
        </w:r>
        <w:r w:rsidR="00AE08F8" w:rsidRPr="00E44248">
          <w:rPr>
            <w:rFonts w:ascii="Arial" w:hAnsi="Arial" w:cs="Arial"/>
            <w:noProof/>
            <w:webHidden/>
          </w:rPr>
          <w:instrText xml:space="preserve"> PAGEREF _Toc487011908 \h </w:instrText>
        </w:r>
        <w:r w:rsidR="00AE08F8" w:rsidRPr="00E44248">
          <w:rPr>
            <w:rFonts w:ascii="Arial" w:hAnsi="Arial" w:cs="Arial"/>
            <w:noProof/>
            <w:webHidden/>
          </w:rPr>
        </w:r>
        <w:r w:rsidR="00AE08F8" w:rsidRPr="00E44248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13</w:t>
        </w:r>
        <w:r w:rsidR="00AE08F8" w:rsidRPr="00E44248">
          <w:rPr>
            <w:rFonts w:ascii="Arial" w:hAnsi="Arial" w:cs="Arial"/>
            <w:noProof/>
            <w:webHidden/>
          </w:rPr>
          <w:fldChar w:fldCharType="end"/>
        </w:r>
      </w:hyperlink>
    </w:p>
    <w:p w14:paraId="300B0FFA" w14:textId="77777777" w:rsidR="00AE08F8" w:rsidRPr="00E44248" w:rsidRDefault="00BC4F58" w:rsidP="00487EF5">
      <w:pPr>
        <w:pStyle w:val="21"/>
        <w:spacing w:line="360" w:lineRule="auto"/>
        <w:rPr>
          <w:rFonts w:ascii="Arial" w:eastAsiaTheme="minorEastAsia" w:hAnsi="Arial" w:cs="Arial"/>
          <w:noProof/>
          <w:lang w:val="en-US" w:eastAsia="en-US"/>
        </w:rPr>
      </w:pPr>
      <w:hyperlink w:anchor="_Toc487011909" w:history="1">
        <w:r w:rsidR="00AE08F8" w:rsidRPr="00E44248">
          <w:rPr>
            <w:rStyle w:val="aa"/>
            <w:rFonts w:ascii="Arial" w:eastAsiaTheme="minorHAnsi" w:hAnsi="Arial" w:cs="Arial"/>
            <w:noProof/>
            <w:lang w:eastAsia="en-US"/>
          </w:rPr>
          <w:t>3.2.</w:t>
        </w:r>
        <w:r w:rsidR="00AE08F8" w:rsidRPr="00E44248">
          <w:rPr>
            <w:rFonts w:ascii="Arial" w:eastAsiaTheme="minorEastAsia" w:hAnsi="Arial" w:cs="Arial"/>
            <w:noProof/>
            <w:lang w:val="en-US" w:eastAsia="en-US"/>
          </w:rPr>
          <w:tab/>
        </w:r>
        <w:r w:rsidR="00AE08F8" w:rsidRPr="00E44248">
          <w:rPr>
            <w:rStyle w:val="aa"/>
            <w:rFonts w:ascii="Arial" w:eastAsiaTheme="minorHAnsi" w:hAnsi="Arial" w:cs="Arial"/>
            <w:noProof/>
            <w:lang w:eastAsia="en-US"/>
          </w:rPr>
          <w:t>СТРАТЕГИЧЕСКА ЦЕЛ 2:</w:t>
        </w:r>
        <w:r w:rsidR="0005103C" w:rsidRPr="00E44248">
          <w:rPr>
            <w:rFonts w:ascii="Arial" w:hAnsi="Arial" w:cs="Arial"/>
            <w:bCs/>
            <w:noProof/>
          </w:rPr>
          <w:t xml:space="preserve"> </w:t>
        </w:r>
        <w:r w:rsidR="0005103C" w:rsidRPr="00E44248">
          <w:rPr>
            <w:rFonts w:ascii="Arial" w:hAnsi="Arial" w:cs="Arial"/>
            <w:bCs/>
            <w:noProof/>
            <w:sz w:val="24"/>
            <w:szCs w:val="24"/>
          </w:rPr>
          <w:t>Подобряване на инфраструктурната осигуреност на  общината и опазване на околната среда</w:t>
        </w:r>
        <w:r w:rsidR="0005103C" w:rsidRPr="00E44248">
          <w:rPr>
            <w:rFonts w:ascii="Arial" w:hAnsi="Arial" w:cs="Arial"/>
            <w:b/>
            <w:bCs/>
            <w:noProof/>
            <w:sz w:val="24"/>
            <w:szCs w:val="24"/>
          </w:rPr>
          <w:t xml:space="preserve">  </w:t>
        </w:r>
        <w:r w:rsidR="00AE08F8" w:rsidRPr="00E44248">
          <w:rPr>
            <w:rFonts w:ascii="Arial" w:hAnsi="Arial" w:cs="Arial"/>
            <w:noProof/>
            <w:webHidden/>
          </w:rPr>
          <w:tab/>
        </w:r>
        <w:r w:rsidR="00AE08F8" w:rsidRPr="00E44248">
          <w:rPr>
            <w:rFonts w:ascii="Arial" w:hAnsi="Arial" w:cs="Arial"/>
            <w:noProof/>
            <w:webHidden/>
          </w:rPr>
          <w:fldChar w:fldCharType="begin"/>
        </w:r>
        <w:r w:rsidR="00AE08F8" w:rsidRPr="00E44248">
          <w:rPr>
            <w:rFonts w:ascii="Arial" w:hAnsi="Arial" w:cs="Arial"/>
            <w:noProof/>
            <w:webHidden/>
          </w:rPr>
          <w:instrText xml:space="preserve"> PAGEREF _Toc487011909 \h </w:instrText>
        </w:r>
        <w:r w:rsidR="00AE08F8" w:rsidRPr="00E44248">
          <w:rPr>
            <w:rFonts w:ascii="Arial" w:hAnsi="Arial" w:cs="Arial"/>
            <w:noProof/>
            <w:webHidden/>
          </w:rPr>
        </w:r>
        <w:r w:rsidR="00AE08F8" w:rsidRPr="00E44248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14</w:t>
        </w:r>
        <w:r w:rsidR="00AE08F8" w:rsidRPr="00E44248">
          <w:rPr>
            <w:rFonts w:ascii="Arial" w:hAnsi="Arial" w:cs="Arial"/>
            <w:noProof/>
            <w:webHidden/>
          </w:rPr>
          <w:fldChar w:fldCharType="end"/>
        </w:r>
      </w:hyperlink>
    </w:p>
    <w:p w14:paraId="3370AA72" w14:textId="6885FBBC" w:rsidR="004A3CCF" w:rsidRPr="00E44248" w:rsidRDefault="00BC4F58" w:rsidP="00487EF5">
      <w:pPr>
        <w:pStyle w:val="21"/>
        <w:spacing w:line="360" w:lineRule="auto"/>
        <w:rPr>
          <w:rFonts w:ascii="Arial" w:hAnsi="Arial" w:cs="Arial"/>
          <w:noProof/>
        </w:rPr>
      </w:pPr>
      <w:hyperlink w:anchor="_Toc487011910" w:history="1">
        <w:r w:rsidR="00AE08F8" w:rsidRPr="00E44248">
          <w:rPr>
            <w:rStyle w:val="aa"/>
            <w:rFonts w:ascii="Arial" w:eastAsiaTheme="minorHAnsi" w:hAnsi="Arial" w:cs="Arial"/>
            <w:noProof/>
            <w:lang w:eastAsia="en-US"/>
          </w:rPr>
          <w:t>3.3.</w:t>
        </w:r>
        <w:r w:rsidR="00AE08F8" w:rsidRPr="00E44248">
          <w:rPr>
            <w:rFonts w:ascii="Arial" w:eastAsiaTheme="minorEastAsia" w:hAnsi="Arial" w:cs="Arial"/>
            <w:noProof/>
            <w:lang w:val="en-US" w:eastAsia="en-US"/>
          </w:rPr>
          <w:tab/>
        </w:r>
        <w:r w:rsidR="00AE08F8" w:rsidRPr="00E44248">
          <w:rPr>
            <w:rStyle w:val="aa"/>
            <w:rFonts w:ascii="Arial" w:eastAsiaTheme="minorHAnsi" w:hAnsi="Arial" w:cs="Arial"/>
            <w:noProof/>
            <w:lang w:eastAsia="en-US"/>
          </w:rPr>
          <w:t>СТРАТЕГИЧЕСКА ЦЕЛ 3:</w:t>
        </w:r>
        <w:r w:rsidR="0005103C" w:rsidRPr="00E44248">
          <w:rPr>
            <w:rFonts w:ascii="Arial" w:hAnsi="Arial" w:cs="Arial"/>
            <w:noProof/>
          </w:rPr>
          <w:t xml:space="preserve"> Повишаване качеството на живот в община </w:t>
        </w:r>
        <w:r w:rsidR="003B66BB" w:rsidRPr="00E44248">
          <w:rPr>
            <w:rFonts w:ascii="Arial" w:hAnsi="Arial" w:cs="Arial"/>
            <w:noProof/>
          </w:rPr>
          <w:t>Борован</w:t>
        </w:r>
        <w:r w:rsidR="0005103C" w:rsidRPr="00E44248">
          <w:rPr>
            <w:rFonts w:ascii="Arial" w:hAnsi="Arial" w:cs="Arial"/>
            <w:noProof/>
          </w:rPr>
          <w:t>, чрез ефективни  социални услуги, здравеопазване и образование</w:t>
        </w:r>
        <w:r w:rsidR="00AE08F8" w:rsidRPr="00E44248">
          <w:rPr>
            <w:rFonts w:ascii="Arial" w:hAnsi="Arial" w:cs="Arial"/>
            <w:noProof/>
            <w:webHidden/>
          </w:rPr>
          <w:tab/>
        </w:r>
        <w:r w:rsidR="00AE08F8" w:rsidRPr="00E44248">
          <w:rPr>
            <w:rFonts w:ascii="Arial" w:hAnsi="Arial" w:cs="Arial"/>
            <w:noProof/>
            <w:webHidden/>
          </w:rPr>
          <w:fldChar w:fldCharType="begin"/>
        </w:r>
        <w:r w:rsidR="00AE08F8" w:rsidRPr="00E44248">
          <w:rPr>
            <w:rFonts w:ascii="Arial" w:hAnsi="Arial" w:cs="Arial"/>
            <w:noProof/>
            <w:webHidden/>
          </w:rPr>
          <w:instrText xml:space="preserve"> PAGEREF _Toc487011910 \h </w:instrText>
        </w:r>
        <w:r w:rsidR="00AE08F8" w:rsidRPr="00E44248">
          <w:rPr>
            <w:rFonts w:ascii="Arial" w:hAnsi="Arial" w:cs="Arial"/>
            <w:noProof/>
            <w:webHidden/>
          </w:rPr>
        </w:r>
        <w:r w:rsidR="00AE08F8" w:rsidRPr="00E44248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17</w:t>
        </w:r>
        <w:r w:rsidR="00AE08F8" w:rsidRPr="00E44248">
          <w:rPr>
            <w:rFonts w:ascii="Arial" w:hAnsi="Arial" w:cs="Arial"/>
            <w:noProof/>
            <w:webHidden/>
          </w:rPr>
          <w:fldChar w:fldCharType="end"/>
        </w:r>
      </w:hyperlink>
    </w:p>
    <w:p w14:paraId="36A081EA" w14:textId="29E79F8A" w:rsidR="00E846BF" w:rsidRPr="00E44248" w:rsidRDefault="0005103C" w:rsidP="00487EF5">
      <w:pPr>
        <w:pStyle w:val="21"/>
        <w:spacing w:line="360" w:lineRule="auto"/>
        <w:rPr>
          <w:rFonts w:ascii="Arial" w:hAnsi="Arial" w:cs="Arial"/>
          <w:noProof/>
        </w:rPr>
      </w:pPr>
      <w:r w:rsidRPr="00E44248">
        <w:rPr>
          <w:rFonts w:ascii="Arial" w:hAnsi="Arial" w:cs="Arial"/>
          <w:noProof/>
        </w:rPr>
        <w:t xml:space="preserve">3.4. </w:t>
      </w:r>
      <w:r w:rsidR="004A3CCF" w:rsidRPr="00E44248">
        <w:rPr>
          <w:rFonts w:ascii="Arial" w:hAnsi="Arial" w:cs="Arial"/>
          <w:noProof/>
        </w:rPr>
        <w:t xml:space="preserve">       </w:t>
      </w:r>
      <w:r w:rsidRPr="00E44248">
        <w:rPr>
          <w:rFonts w:ascii="Arial" w:hAnsi="Arial" w:cs="Arial"/>
          <w:noProof/>
        </w:rPr>
        <w:t>СТРАТЕГИЧЕСКА ЦЕЛ 4: Разширяване възможностите за териториално сътрудничество и укрепване на административния капацитет</w:t>
      </w:r>
      <w:r w:rsidR="004A3CCF" w:rsidRPr="00E44248">
        <w:rPr>
          <w:rFonts w:ascii="Arial" w:hAnsi="Arial" w:cs="Arial"/>
          <w:noProof/>
        </w:rPr>
        <w:t>.</w:t>
      </w:r>
      <w:r w:rsidRPr="00E44248">
        <w:rPr>
          <w:rFonts w:ascii="Arial" w:hAnsi="Arial" w:cs="Arial"/>
          <w:noProof/>
        </w:rPr>
        <w:t>...</w:t>
      </w:r>
      <w:r w:rsidR="00D30388" w:rsidRPr="00E44248">
        <w:rPr>
          <w:rFonts w:ascii="Arial" w:hAnsi="Arial" w:cs="Arial"/>
          <w:noProof/>
        </w:rPr>
        <w:t>............................</w:t>
      </w:r>
      <w:r w:rsidR="00233799" w:rsidRPr="00E44248">
        <w:rPr>
          <w:rFonts w:ascii="Arial" w:hAnsi="Arial" w:cs="Arial"/>
          <w:noProof/>
        </w:rPr>
        <w:t>..........</w:t>
      </w:r>
      <w:r w:rsidR="0060502E">
        <w:rPr>
          <w:rFonts w:ascii="Arial" w:hAnsi="Arial" w:cs="Arial"/>
          <w:noProof/>
        </w:rPr>
        <w:t>..............................................................................</w:t>
      </w:r>
      <w:r w:rsidR="00233799" w:rsidRPr="00E44248">
        <w:rPr>
          <w:rFonts w:ascii="Arial" w:hAnsi="Arial" w:cs="Arial"/>
          <w:noProof/>
        </w:rPr>
        <w:t>...</w:t>
      </w:r>
      <w:r w:rsidR="00E846BF" w:rsidRPr="00E44248">
        <w:rPr>
          <w:rFonts w:ascii="Arial" w:hAnsi="Arial" w:cs="Arial"/>
          <w:noProof/>
        </w:rPr>
        <w:t>..24</w:t>
      </w:r>
    </w:p>
    <w:p w14:paraId="4E5AC15B" w14:textId="46A4B304" w:rsidR="00AE08F8" w:rsidRPr="0019305C" w:rsidRDefault="00BC4F58" w:rsidP="00487EF5">
      <w:pPr>
        <w:pStyle w:val="21"/>
        <w:spacing w:line="360" w:lineRule="auto"/>
        <w:ind w:left="0"/>
        <w:rPr>
          <w:rFonts w:ascii="Arial" w:hAnsi="Arial" w:cs="Arial"/>
          <w:b/>
          <w:noProof/>
        </w:rPr>
      </w:pPr>
      <w:hyperlink w:anchor="_Toc487011911" w:history="1">
        <w:r w:rsidR="00AE08F8" w:rsidRPr="0019305C">
          <w:rPr>
            <w:rStyle w:val="aa"/>
            <w:rFonts w:ascii="Arial" w:hAnsi="Arial" w:cs="Arial"/>
            <w:b/>
            <w:noProof/>
          </w:rPr>
          <w:t>4.</w:t>
        </w:r>
        <w:r w:rsidR="00AE08F8" w:rsidRPr="0019305C">
          <w:rPr>
            <w:rFonts w:ascii="Arial" w:eastAsiaTheme="minorEastAsia" w:hAnsi="Arial" w:cs="Arial"/>
            <w:b/>
            <w:noProof/>
            <w:lang w:val="en-US" w:eastAsia="en-US"/>
          </w:rPr>
          <w:tab/>
        </w:r>
        <w:r w:rsidR="00AE08F8" w:rsidRPr="0019305C">
          <w:rPr>
            <w:rStyle w:val="aa"/>
            <w:rFonts w:ascii="Arial" w:hAnsi="Arial" w:cs="Arial"/>
            <w:b/>
            <w:noProof/>
          </w:rPr>
          <w:t>Оценка на степента на постигане на съответните цели – индикатори за оценка на стратегическите цели и приоритетите на ОПР 2014-2020</w:t>
        </w:r>
        <w:r w:rsidR="00AE08F8" w:rsidRPr="0019305C">
          <w:rPr>
            <w:rFonts w:ascii="Arial" w:hAnsi="Arial" w:cs="Arial"/>
            <w:noProof/>
            <w:webHidden/>
          </w:rPr>
          <w:tab/>
        </w:r>
        <w:r w:rsidR="00AE08F8" w:rsidRPr="0019305C">
          <w:rPr>
            <w:rFonts w:ascii="Arial" w:hAnsi="Arial" w:cs="Arial"/>
            <w:noProof/>
            <w:webHidden/>
          </w:rPr>
          <w:fldChar w:fldCharType="begin"/>
        </w:r>
        <w:r w:rsidR="00AE08F8" w:rsidRPr="0019305C">
          <w:rPr>
            <w:rFonts w:ascii="Arial" w:hAnsi="Arial" w:cs="Arial"/>
            <w:noProof/>
            <w:webHidden/>
          </w:rPr>
          <w:instrText xml:space="preserve"> PAGEREF _Toc487011911 \h </w:instrText>
        </w:r>
        <w:r w:rsidR="00AE08F8" w:rsidRPr="0019305C">
          <w:rPr>
            <w:rFonts w:ascii="Arial" w:hAnsi="Arial" w:cs="Arial"/>
            <w:noProof/>
            <w:webHidden/>
          </w:rPr>
        </w:r>
        <w:r w:rsidR="00AE08F8" w:rsidRPr="0019305C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22</w:t>
        </w:r>
        <w:r w:rsidR="00AE08F8" w:rsidRPr="0019305C">
          <w:rPr>
            <w:rFonts w:ascii="Arial" w:hAnsi="Arial" w:cs="Arial"/>
            <w:noProof/>
            <w:webHidden/>
          </w:rPr>
          <w:fldChar w:fldCharType="end"/>
        </w:r>
      </w:hyperlink>
    </w:p>
    <w:p w14:paraId="0AB8A9AC" w14:textId="77777777" w:rsidR="00AE08F8" w:rsidRPr="00E44248" w:rsidRDefault="00BC4F58" w:rsidP="00487EF5">
      <w:pPr>
        <w:pStyle w:val="21"/>
        <w:spacing w:line="360" w:lineRule="auto"/>
        <w:rPr>
          <w:rFonts w:ascii="Arial" w:eastAsiaTheme="minorEastAsia" w:hAnsi="Arial" w:cs="Arial"/>
          <w:noProof/>
          <w:lang w:val="en-US" w:eastAsia="en-US"/>
        </w:rPr>
      </w:pPr>
      <w:hyperlink w:anchor="_Toc487011912" w:history="1">
        <w:r w:rsidR="00AE08F8" w:rsidRPr="00E44248">
          <w:rPr>
            <w:rStyle w:val="aa"/>
            <w:rFonts w:ascii="Arial" w:hAnsi="Arial" w:cs="Arial"/>
            <w:noProof/>
          </w:rPr>
          <w:t>4.1.</w:t>
        </w:r>
        <w:r w:rsidR="00AE08F8" w:rsidRPr="00E44248">
          <w:rPr>
            <w:rFonts w:ascii="Arial" w:eastAsiaTheme="minorEastAsia" w:hAnsi="Arial" w:cs="Arial"/>
            <w:noProof/>
            <w:lang w:val="en-US" w:eastAsia="en-US"/>
          </w:rPr>
          <w:tab/>
        </w:r>
        <w:r w:rsidR="00AE08F8" w:rsidRPr="00E44248">
          <w:rPr>
            <w:rStyle w:val="aa"/>
            <w:rFonts w:ascii="Arial" w:hAnsi="Arial" w:cs="Arial"/>
            <w:noProof/>
          </w:rPr>
          <w:t>Общи индикатори</w:t>
        </w:r>
        <w:r w:rsidR="00AE08F8" w:rsidRPr="00E44248">
          <w:rPr>
            <w:rFonts w:ascii="Arial" w:hAnsi="Arial" w:cs="Arial"/>
            <w:noProof/>
            <w:webHidden/>
          </w:rPr>
          <w:tab/>
        </w:r>
        <w:r w:rsidR="00AE08F8" w:rsidRPr="00E44248">
          <w:rPr>
            <w:rFonts w:ascii="Arial" w:hAnsi="Arial" w:cs="Arial"/>
            <w:noProof/>
            <w:webHidden/>
          </w:rPr>
          <w:fldChar w:fldCharType="begin"/>
        </w:r>
        <w:r w:rsidR="00AE08F8" w:rsidRPr="00E44248">
          <w:rPr>
            <w:rFonts w:ascii="Arial" w:hAnsi="Arial" w:cs="Arial"/>
            <w:noProof/>
            <w:webHidden/>
          </w:rPr>
          <w:instrText xml:space="preserve"> PAGEREF _Toc487011912 \h </w:instrText>
        </w:r>
        <w:r w:rsidR="00AE08F8" w:rsidRPr="00E44248">
          <w:rPr>
            <w:rFonts w:ascii="Arial" w:hAnsi="Arial" w:cs="Arial"/>
            <w:noProof/>
            <w:webHidden/>
          </w:rPr>
        </w:r>
        <w:r w:rsidR="00AE08F8" w:rsidRPr="00E44248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22</w:t>
        </w:r>
        <w:r w:rsidR="00AE08F8" w:rsidRPr="00E44248">
          <w:rPr>
            <w:rFonts w:ascii="Arial" w:hAnsi="Arial" w:cs="Arial"/>
            <w:noProof/>
            <w:webHidden/>
          </w:rPr>
          <w:fldChar w:fldCharType="end"/>
        </w:r>
      </w:hyperlink>
    </w:p>
    <w:p w14:paraId="6951F2F7" w14:textId="77777777" w:rsidR="00AE08F8" w:rsidRPr="00E44248" w:rsidRDefault="00BC4F58" w:rsidP="00487EF5">
      <w:pPr>
        <w:pStyle w:val="21"/>
        <w:spacing w:line="360" w:lineRule="auto"/>
        <w:rPr>
          <w:rFonts w:ascii="Arial" w:eastAsiaTheme="minorEastAsia" w:hAnsi="Arial" w:cs="Arial"/>
          <w:noProof/>
          <w:lang w:val="en-US" w:eastAsia="en-US"/>
        </w:rPr>
      </w:pPr>
      <w:hyperlink w:anchor="_Toc487011913" w:history="1">
        <w:r w:rsidR="00AE08F8" w:rsidRPr="00E44248">
          <w:rPr>
            <w:rStyle w:val="aa"/>
            <w:rFonts w:ascii="Arial" w:hAnsi="Arial" w:cs="Arial"/>
            <w:noProof/>
          </w:rPr>
          <w:t>4.2.</w:t>
        </w:r>
        <w:r w:rsidR="00AE08F8" w:rsidRPr="00E44248">
          <w:rPr>
            <w:rFonts w:ascii="Arial" w:eastAsiaTheme="minorEastAsia" w:hAnsi="Arial" w:cs="Arial"/>
            <w:noProof/>
            <w:lang w:val="en-US" w:eastAsia="en-US"/>
          </w:rPr>
          <w:tab/>
        </w:r>
        <w:r w:rsidR="00AE08F8" w:rsidRPr="00E44248">
          <w:rPr>
            <w:rStyle w:val="aa"/>
            <w:rFonts w:ascii="Arial" w:hAnsi="Arial" w:cs="Arial"/>
            <w:noProof/>
          </w:rPr>
          <w:t>Специфични индикатори</w:t>
        </w:r>
        <w:r w:rsidR="00AE08F8" w:rsidRPr="00E44248">
          <w:rPr>
            <w:rFonts w:ascii="Arial" w:hAnsi="Arial" w:cs="Arial"/>
            <w:noProof/>
            <w:webHidden/>
          </w:rPr>
          <w:tab/>
        </w:r>
        <w:r w:rsidR="00AE08F8" w:rsidRPr="00E44248">
          <w:rPr>
            <w:rFonts w:ascii="Arial" w:hAnsi="Arial" w:cs="Arial"/>
            <w:noProof/>
            <w:webHidden/>
          </w:rPr>
          <w:fldChar w:fldCharType="begin"/>
        </w:r>
        <w:r w:rsidR="00AE08F8" w:rsidRPr="00E44248">
          <w:rPr>
            <w:rFonts w:ascii="Arial" w:hAnsi="Arial" w:cs="Arial"/>
            <w:noProof/>
            <w:webHidden/>
          </w:rPr>
          <w:instrText xml:space="preserve"> PAGEREF _Toc487011913 \h </w:instrText>
        </w:r>
        <w:r w:rsidR="00AE08F8" w:rsidRPr="00E44248">
          <w:rPr>
            <w:rFonts w:ascii="Arial" w:hAnsi="Arial" w:cs="Arial"/>
            <w:noProof/>
            <w:webHidden/>
          </w:rPr>
        </w:r>
        <w:r w:rsidR="00AE08F8" w:rsidRPr="00E44248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24</w:t>
        </w:r>
        <w:r w:rsidR="00AE08F8" w:rsidRPr="00E44248">
          <w:rPr>
            <w:rFonts w:ascii="Arial" w:hAnsi="Arial" w:cs="Arial"/>
            <w:noProof/>
            <w:webHidden/>
          </w:rPr>
          <w:fldChar w:fldCharType="end"/>
        </w:r>
      </w:hyperlink>
    </w:p>
    <w:p w14:paraId="07E2D283" w14:textId="7433D778" w:rsidR="00AE08F8" w:rsidRPr="00E44248" w:rsidRDefault="00BC4F58" w:rsidP="00487EF5">
      <w:pPr>
        <w:pStyle w:val="11"/>
        <w:spacing w:before="0" w:line="360" w:lineRule="auto"/>
        <w:rPr>
          <w:rFonts w:ascii="Arial" w:eastAsiaTheme="minorEastAsia" w:hAnsi="Arial" w:cs="Arial"/>
          <w:noProof/>
          <w:lang w:val="en-US" w:eastAsia="en-US"/>
        </w:rPr>
      </w:pPr>
      <w:hyperlink w:anchor="_Toc487011914" w:history="1">
        <w:r w:rsidR="00AE08F8" w:rsidRPr="00E44248">
          <w:rPr>
            <w:rStyle w:val="aa"/>
            <w:rFonts w:ascii="Arial" w:hAnsi="Arial" w:cs="Arial"/>
            <w:noProof/>
          </w:rPr>
          <w:t>5.</w:t>
        </w:r>
        <w:r w:rsidR="00AE08F8" w:rsidRPr="00E44248">
          <w:rPr>
            <w:rFonts w:ascii="Arial" w:eastAsiaTheme="minorEastAsia" w:hAnsi="Arial" w:cs="Arial"/>
            <w:noProof/>
            <w:lang w:val="en-US" w:eastAsia="en-US"/>
          </w:rPr>
          <w:tab/>
        </w:r>
        <w:r w:rsidR="00AE08F8" w:rsidRPr="00E44248">
          <w:rPr>
            <w:rStyle w:val="aa"/>
            <w:rFonts w:ascii="Arial" w:hAnsi="Arial" w:cs="Arial"/>
            <w:noProof/>
          </w:rPr>
          <w:t>Оценка на ефективността и ефикасността на използваните ресурси – ресурсно осигуряване, разпределение на планираните финансови ресурси по приоритети и източници на финансиране</w:t>
        </w:r>
        <w:r w:rsidR="0060502E">
          <w:rPr>
            <w:rFonts w:ascii="Arial" w:hAnsi="Arial" w:cs="Arial"/>
            <w:noProof/>
            <w:webHidden/>
          </w:rPr>
          <w:t>..........................................................................</w:t>
        </w:r>
        <w:r w:rsidR="00AE08F8" w:rsidRPr="00E44248">
          <w:rPr>
            <w:rFonts w:ascii="Arial" w:hAnsi="Arial" w:cs="Arial"/>
            <w:noProof/>
            <w:webHidden/>
          </w:rPr>
          <w:fldChar w:fldCharType="begin"/>
        </w:r>
        <w:r w:rsidR="00AE08F8" w:rsidRPr="00E44248">
          <w:rPr>
            <w:rFonts w:ascii="Arial" w:hAnsi="Arial" w:cs="Arial"/>
            <w:noProof/>
            <w:webHidden/>
          </w:rPr>
          <w:instrText xml:space="preserve"> PAGEREF _Toc487011914 \h </w:instrText>
        </w:r>
        <w:r w:rsidR="00AE08F8" w:rsidRPr="00E44248">
          <w:rPr>
            <w:rFonts w:ascii="Arial" w:hAnsi="Arial" w:cs="Arial"/>
            <w:noProof/>
            <w:webHidden/>
          </w:rPr>
        </w:r>
        <w:r w:rsidR="00AE08F8" w:rsidRPr="00E44248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32</w:t>
        </w:r>
        <w:r w:rsidR="00AE08F8" w:rsidRPr="00E44248">
          <w:rPr>
            <w:rFonts w:ascii="Arial" w:hAnsi="Arial" w:cs="Arial"/>
            <w:noProof/>
            <w:webHidden/>
          </w:rPr>
          <w:fldChar w:fldCharType="end"/>
        </w:r>
      </w:hyperlink>
    </w:p>
    <w:p w14:paraId="23B2AAD5" w14:textId="7803D9F6" w:rsidR="00AE08F8" w:rsidRPr="00E44248" w:rsidRDefault="00BC4F58" w:rsidP="00487EF5">
      <w:pPr>
        <w:pStyle w:val="11"/>
        <w:spacing w:before="0" w:line="360" w:lineRule="auto"/>
        <w:rPr>
          <w:rFonts w:ascii="Arial" w:eastAsiaTheme="minorEastAsia" w:hAnsi="Arial" w:cs="Arial"/>
          <w:noProof/>
          <w:lang w:val="en-US" w:eastAsia="en-US"/>
        </w:rPr>
      </w:pPr>
      <w:hyperlink w:anchor="_Toc487011915" w:history="1">
        <w:r w:rsidR="00AE08F8" w:rsidRPr="00E44248">
          <w:rPr>
            <w:rStyle w:val="aa"/>
            <w:rFonts w:ascii="Arial" w:hAnsi="Arial" w:cs="Arial"/>
            <w:noProof/>
          </w:rPr>
          <w:t>6.</w:t>
        </w:r>
        <w:r w:rsidR="00AE08F8" w:rsidRPr="00E44248">
          <w:rPr>
            <w:rFonts w:ascii="Arial" w:eastAsiaTheme="minorEastAsia" w:hAnsi="Arial" w:cs="Arial"/>
            <w:noProof/>
            <w:lang w:val="en-US" w:eastAsia="en-US"/>
          </w:rPr>
          <w:tab/>
        </w:r>
        <w:r w:rsidR="00AE08F8" w:rsidRPr="00E44248">
          <w:rPr>
            <w:rStyle w:val="aa"/>
            <w:rFonts w:ascii="Arial" w:hAnsi="Arial" w:cs="Arial"/>
            <w:noProof/>
          </w:rPr>
          <w:t>Изводи и препоръки за изпълнението на съответния документ</w:t>
        </w:r>
        <w:r w:rsidR="0060502E">
          <w:rPr>
            <w:rFonts w:ascii="Arial" w:hAnsi="Arial" w:cs="Arial"/>
            <w:noProof/>
            <w:webHidden/>
          </w:rPr>
          <w:t>.......................</w:t>
        </w:r>
        <w:r w:rsidR="00AE08F8" w:rsidRPr="00E44248">
          <w:rPr>
            <w:rFonts w:ascii="Arial" w:hAnsi="Arial" w:cs="Arial"/>
            <w:noProof/>
            <w:webHidden/>
          </w:rPr>
          <w:fldChar w:fldCharType="begin"/>
        </w:r>
        <w:r w:rsidR="00AE08F8" w:rsidRPr="00E44248">
          <w:rPr>
            <w:rFonts w:ascii="Arial" w:hAnsi="Arial" w:cs="Arial"/>
            <w:noProof/>
            <w:webHidden/>
          </w:rPr>
          <w:instrText xml:space="preserve"> PAGEREF _Toc487011915 \h </w:instrText>
        </w:r>
        <w:r w:rsidR="00AE08F8" w:rsidRPr="00E44248">
          <w:rPr>
            <w:rFonts w:ascii="Arial" w:hAnsi="Arial" w:cs="Arial"/>
            <w:noProof/>
            <w:webHidden/>
          </w:rPr>
        </w:r>
        <w:r w:rsidR="00AE08F8" w:rsidRPr="00E44248">
          <w:rPr>
            <w:rFonts w:ascii="Arial" w:hAnsi="Arial" w:cs="Arial"/>
            <w:noProof/>
            <w:webHidden/>
          </w:rPr>
          <w:fldChar w:fldCharType="separate"/>
        </w:r>
        <w:r w:rsidR="0060502E">
          <w:rPr>
            <w:rFonts w:ascii="Arial" w:hAnsi="Arial" w:cs="Arial"/>
            <w:noProof/>
            <w:webHidden/>
          </w:rPr>
          <w:t>35</w:t>
        </w:r>
        <w:r w:rsidR="00AE08F8" w:rsidRPr="00E44248">
          <w:rPr>
            <w:rFonts w:ascii="Arial" w:hAnsi="Arial" w:cs="Arial"/>
            <w:noProof/>
            <w:webHidden/>
          </w:rPr>
          <w:fldChar w:fldCharType="end"/>
        </w:r>
      </w:hyperlink>
    </w:p>
    <w:p w14:paraId="18506C8C" w14:textId="77777777" w:rsidR="004A6895" w:rsidRPr="00E44248" w:rsidRDefault="00616141" w:rsidP="00487EF5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E44248">
        <w:rPr>
          <w:rFonts w:ascii="Arial" w:hAnsi="Arial" w:cs="Arial"/>
          <w:b/>
          <w:sz w:val="32"/>
          <w:szCs w:val="32"/>
        </w:rPr>
        <w:fldChar w:fldCharType="end"/>
      </w:r>
    </w:p>
    <w:p w14:paraId="6060EF0E" w14:textId="77777777" w:rsidR="003B4EDC" w:rsidRPr="00E44248" w:rsidRDefault="003B4EDC" w:rsidP="00487EF5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01BFCEC5" w14:textId="77777777" w:rsidR="003B4EDC" w:rsidRPr="00E44248" w:rsidRDefault="003B4EDC" w:rsidP="00487EF5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366C1783" w14:textId="77777777" w:rsidR="003B4EDC" w:rsidRPr="00E44248" w:rsidRDefault="003B4EDC" w:rsidP="00487EF5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6BCEBC0E" w14:textId="77777777" w:rsidR="003B4EDC" w:rsidRPr="00E44248" w:rsidRDefault="003B4EDC" w:rsidP="00487EF5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E44248">
        <w:rPr>
          <w:rFonts w:ascii="Arial" w:hAnsi="Arial" w:cs="Arial"/>
          <w:b/>
          <w:sz w:val="32"/>
          <w:szCs w:val="32"/>
        </w:rPr>
        <w:br w:type="page"/>
      </w:r>
    </w:p>
    <w:p w14:paraId="75115028" w14:textId="77777777" w:rsidR="004A6895" w:rsidRPr="00E44248" w:rsidRDefault="004A6895" w:rsidP="00487EF5">
      <w:pPr>
        <w:spacing w:line="360" w:lineRule="auto"/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44248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 xml:space="preserve">Съкращения </w:t>
      </w:r>
    </w:p>
    <w:p w14:paraId="343CFE1A" w14:textId="77777777" w:rsidR="004A6895" w:rsidRPr="00E44248" w:rsidRDefault="004A6895" w:rsidP="00487EF5">
      <w:pPr>
        <w:spacing w:line="360" w:lineRule="auto"/>
        <w:jc w:val="both"/>
        <w:rPr>
          <w:rFonts w:ascii="Arial" w:hAnsi="Arial" w:cs="Arial"/>
          <w:b/>
        </w:rPr>
      </w:pPr>
    </w:p>
    <w:p w14:paraId="22ECF0C2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АЗ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Агенция по заетостта</w:t>
      </w:r>
    </w:p>
    <w:p w14:paraId="76DCF6A0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БФП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Безвъзмездна финансова помощ</w:t>
      </w:r>
    </w:p>
    <w:p w14:paraId="15EE4227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ГД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Главна дирекция</w:t>
      </w:r>
    </w:p>
    <w:p w14:paraId="706C868A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ГРАО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 xml:space="preserve">- Гражданска регистрация и административно обслужване </w:t>
      </w:r>
    </w:p>
    <w:p w14:paraId="0E725B11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ДФ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Държавен фонд</w:t>
      </w:r>
    </w:p>
    <w:p w14:paraId="541C4343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ЕЕ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 xml:space="preserve">- Енергийна ефективност </w:t>
      </w:r>
    </w:p>
    <w:p w14:paraId="5B4D41FF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ЕИП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Европейско икономическо пространство</w:t>
      </w:r>
    </w:p>
    <w:p w14:paraId="3DE9B99D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ЕК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Европейска комисия</w:t>
      </w:r>
    </w:p>
    <w:p w14:paraId="4A829E0B" w14:textId="77777777" w:rsidR="002E6D9F" w:rsidRPr="00E44248" w:rsidRDefault="002E6D9F" w:rsidP="00487EF5">
      <w:pPr>
        <w:tabs>
          <w:tab w:val="left" w:pos="1909"/>
        </w:tabs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ЕС                 - Европейски съюз</w:t>
      </w:r>
    </w:p>
    <w:p w14:paraId="0FF5D5F4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 xml:space="preserve">ЗРР 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Закон за регионално развитие</w:t>
      </w:r>
    </w:p>
    <w:p w14:paraId="651DAFD4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ИСУН</w:t>
      </w:r>
      <w:r w:rsidRPr="00E44248">
        <w:rPr>
          <w:rFonts w:ascii="Arial" w:hAnsi="Arial" w:cs="Arial"/>
          <w:b/>
        </w:rPr>
        <w:tab/>
        <w:t>- Информационна система за управление и наблюдение</w:t>
      </w:r>
    </w:p>
    <w:p w14:paraId="3EEF4F14" w14:textId="77777777" w:rsidR="002E6D9F" w:rsidRPr="00E44248" w:rsidRDefault="002E6D9F" w:rsidP="00487EF5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МИГ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Местна инициативна група</w:t>
      </w:r>
    </w:p>
    <w:p w14:paraId="7DB97DCA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МО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Междинна оценка</w:t>
      </w:r>
    </w:p>
    <w:p w14:paraId="501BB22E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МОН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Министерство на образованието и науката</w:t>
      </w:r>
    </w:p>
    <w:p w14:paraId="518F7C08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МОСВ</w:t>
      </w:r>
      <w:r w:rsidRPr="00E44248">
        <w:rPr>
          <w:rFonts w:ascii="Arial" w:hAnsi="Arial" w:cs="Arial"/>
          <w:b/>
        </w:rPr>
        <w:tab/>
        <w:t>- Министерство на околната среда и водите</w:t>
      </w:r>
    </w:p>
    <w:p w14:paraId="08961946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МТБ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Материално-техническа база</w:t>
      </w:r>
    </w:p>
    <w:p w14:paraId="01544828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НСИ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Национален статистически институт</w:t>
      </w:r>
    </w:p>
    <w:p w14:paraId="1960E313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ОПНОИР</w:t>
      </w:r>
      <w:r w:rsidRPr="00E44248">
        <w:rPr>
          <w:rFonts w:ascii="Arial" w:hAnsi="Arial" w:cs="Arial"/>
          <w:b/>
        </w:rPr>
        <w:tab/>
        <w:t xml:space="preserve">- Оперативна програма Наука и образование за интелигентен растеж </w:t>
      </w:r>
    </w:p>
    <w:p w14:paraId="34F420C1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ОПР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Общински план за развитие</w:t>
      </w:r>
    </w:p>
    <w:p w14:paraId="14994AB8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ОПРЧР</w:t>
      </w:r>
      <w:r w:rsidRPr="00E44248">
        <w:rPr>
          <w:rFonts w:ascii="Arial" w:hAnsi="Arial" w:cs="Arial"/>
          <w:b/>
        </w:rPr>
        <w:tab/>
        <w:t>- Оперативна програма Развитие на човешките ресурси</w:t>
      </w:r>
    </w:p>
    <w:p w14:paraId="57D43252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ПГЗ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Професионална гимназия по земеделие</w:t>
      </w:r>
    </w:p>
    <w:p w14:paraId="029B6233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ПЕЕ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Програма за енергийна ефективност</w:t>
      </w:r>
    </w:p>
    <w:p w14:paraId="1E12F7A0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ППЗРР</w:t>
      </w:r>
      <w:r w:rsidRPr="00E44248">
        <w:rPr>
          <w:rFonts w:ascii="Arial" w:hAnsi="Arial" w:cs="Arial"/>
          <w:b/>
        </w:rPr>
        <w:tab/>
        <w:t>- Правилник за прилагане на Закона за регионално развитие</w:t>
      </w:r>
    </w:p>
    <w:p w14:paraId="58B27856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ПРСР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Програма за развитие на селските райони</w:t>
      </w:r>
    </w:p>
    <w:p w14:paraId="51BF6976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ПСОВ           - Пречиствателна станция за отпадни води</w:t>
      </w:r>
    </w:p>
    <w:p w14:paraId="373DB520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 xml:space="preserve">ПУДООС </w:t>
      </w:r>
      <w:r w:rsidRPr="00E44248">
        <w:rPr>
          <w:rFonts w:ascii="Arial" w:hAnsi="Arial" w:cs="Arial"/>
          <w:b/>
        </w:rPr>
        <w:tab/>
        <w:t>- Предприятие за управление на дейностите по опазване на околната реда</w:t>
      </w:r>
    </w:p>
    <w:p w14:paraId="555A5D9F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ПЧП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Публично-частно партньорство</w:t>
      </w:r>
    </w:p>
    <w:p w14:paraId="06C6842B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РА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Разплащателна агенция</w:t>
      </w:r>
    </w:p>
    <w:p w14:paraId="08C90C36" w14:textId="77777777" w:rsidR="002E6D9F" w:rsidRPr="00E44248" w:rsidRDefault="002E6D9F" w:rsidP="00487EF5">
      <w:pPr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СМР</w:t>
      </w:r>
      <w:r w:rsidRPr="00E44248">
        <w:rPr>
          <w:rFonts w:ascii="Arial" w:hAnsi="Arial" w:cs="Arial"/>
          <w:b/>
        </w:rPr>
        <w:tab/>
      </w:r>
      <w:r w:rsidRPr="00E44248">
        <w:rPr>
          <w:rFonts w:ascii="Arial" w:hAnsi="Arial" w:cs="Arial"/>
          <w:b/>
        </w:rPr>
        <w:tab/>
        <w:t>- Стратегия за местно развитие</w:t>
      </w:r>
    </w:p>
    <w:p w14:paraId="23E63C00" w14:textId="77777777" w:rsidR="002E6D9F" w:rsidRPr="00E44248" w:rsidRDefault="002E6D9F" w:rsidP="00487EF5">
      <w:pPr>
        <w:tabs>
          <w:tab w:val="left" w:pos="1758"/>
        </w:tabs>
        <w:spacing w:line="360" w:lineRule="auto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lastRenderedPageBreak/>
        <w:t>СЦ                - Стратегическа цел</w:t>
      </w:r>
    </w:p>
    <w:p w14:paraId="5298914F" w14:textId="77777777" w:rsidR="004A6895" w:rsidRPr="00E44248" w:rsidRDefault="002E6D9F" w:rsidP="00487EF5">
      <w:pPr>
        <w:tabs>
          <w:tab w:val="left" w:pos="1758"/>
        </w:tabs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E44248">
        <w:rPr>
          <w:rFonts w:ascii="Arial" w:hAnsi="Arial" w:cs="Arial"/>
          <w:b/>
        </w:rPr>
        <w:t>ТБО              - Твърди битови отпадъци</w:t>
      </w:r>
      <w:r w:rsidRPr="00E44248">
        <w:rPr>
          <w:rFonts w:ascii="Arial" w:hAnsi="Arial" w:cs="Arial"/>
          <w:b/>
          <w:sz w:val="32"/>
          <w:szCs w:val="32"/>
        </w:rPr>
        <w:br w:type="page"/>
      </w:r>
    </w:p>
    <w:p w14:paraId="420B5E36" w14:textId="77777777" w:rsidR="000722A4" w:rsidRPr="00E44248" w:rsidRDefault="000722A4" w:rsidP="00487EF5">
      <w:pPr>
        <w:pStyle w:val="1"/>
        <w:numPr>
          <w:ilvl w:val="0"/>
          <w:numId w:val="1"/>
        </w:numPr>
        <w:spacing w:before="0" w:line="360" w:lineRule="auto"/>
        <w:rPr>
          <w:rFonts w:ascii="Arial" w:hAnsi="Arial" w:cs="Arial"/>
        </w:rPr>
      </w:pPr>
      <w:bookmarkStart w:id="1" w:name="_Toc487011905"/>
      <w:r w:rsidRPr="00E44248">
        <w:rPr>
          <w:rFonts w:ascii="Arial" w:hAnsi="Arial" w:cs="Arial"/>
        </w:rPr>
        <w:lastRenderedPageBreak/>
        <w:t>Въведение</w:t>
      </w:r>
      <w:bookmarkEnd w:id="1"/>
      <w:r w:rsidRPr="00E44248">
        <w:rPr>
          <w:rFonts w:ascii="Arial" w:hAnsi="Arial" w:cs="Arial"/>
        </w:rPr>
        <w:t xml:space="preserve"> </w:t>
      </w:r>
    </w:p>
    <w:p w14:paraId="492A27A4" w14:textId="77777777" w:rsidR="00A409B2" w:rsidRPr="00E44248" w:rsidRDefault="00A409B2" w:rsidP="00487EF5">
      <w:pPr>
        <w:spacing w:line="360" w:lineRule="auto"/>
        <w:rPr>
          <w:rFonts w:ascii="Arial" w:hAnsi="Arial" w:cs="Arial"/>
        </w:rPr>
      </w:pPr>
    </w:p>
    <w:p w14:paraId="713F993D" w14:textId="77777777" w:rsidR="00A409B2" w:rsidRPr="00E44248" w:rsidRDefault="00A409B2" w:rsidP="00487EF5">
      <w:pPr>
        <w:spacing w:line="360" w:lineRule="auto"/>
        <w:rPr>
          <w:rFonts w:ascii="Arial" w:hAnsi="Arial" w:cs="Arial"/>
        </w:rPr>
      </w:pPr>
    </w:p>
    <w:p w14:paraId="2FE6B11F" w14:textId="5B7469B7" w:rsidR="004D4FC7" w:rsidRPr="00E44248" w:rsidRDefault="004D4FC7" w:rsidP="00487EF5">
      <w:pPr>
        <w:shd w:val="clear" w:color="auto" w:fill="FEFEFE"/>
        <w:spacing w:line="360" w:lineRule="auto"/>
        <w:ind w:firstLine="709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>Настоящият доклад е изготвен съгласно нормативно заложеното изискване за извършване на междинна оценка на документите за стратегическо планиране, включително общински план за развитие в чл. 33, ал. 1 от Закона за регионално развитие. Междинната оценка е извършена от експертен екип притежаващ нужната квалификация според Правилник</w:t>
      </w:r>
      <w:r w:rsidR="008A2D8C" w:rsidRPr="00E44248">
        <w:rPr>
          <w:rFonts w:ascii="Arial" w:eastAsia="Times New Roman" w:hAnsi="Arial" w:cs="Arial"/>
          <w:bCs/>
          <w:color w:val="000000"/>
        </w:rPr>
        <w:t>а</w:t>
      </w:r>
      <w:r w:rsidRPr="00E44248">
        <w:rPr>
          <w:rFonts w:ascii="Arial" w:eastAsia="Times New Roman" w:hAnsi="Arial" w:cs="Arial"/>
          <w:bCs/>
          <w:color w:val="000000"/>
        </w:rPr>
        <w:t xml:space="preserve"> за прилагане на ЗРР и въз основа на сключен договор</w:t>
      </w:r>
      <w:r w:rsidR="004F02D4">
        <w:rPr>
          <w:rFonts w:ascii="Arial" w:eastAsia="Times New Roman" w:hAnsi="Arial" w:cs="Arial"/>
          <w:bCs/>
          <w:color w:val="000000"/>
        </w:rPr>
        <w:t xml:space="preserve"> Д-Д-17/02.03.2018 г.</w:t>
      </w:r>
      <w:r w:rsidRPr="00E44248">
        <w:rPr>
          <w:rFonts w:ascii="Arial" w:eastAsia="Times New Roman" w:hAnsi="Arial" w:cs="Arial"/>
          <w:bCs/>
          <w:color w:val="000000"/>
        </w:rPr>
        <w:t xml:space="preserve"> между </w:t>
      </w:r>
      <w:r w:rsidR="005B5A2B" w:rsidRPr="00E44248">
        <w:rPr>
          <w:rFonts w:ascii="Arial" w:eastAsia="Times New Roman" w:hAnsi="Arial" w:cs="Arial"/>
          <w:bCs/>
          <w:color w:val="000000"/>
        </w:rPr>
        <w:t>„</w:t>
      </w:r>
      <w:r w:rsidR="00371711" w:rsidRPr="00E44248">
        <w:rPr>
          <w:rFonts w:ascii="Arial" w:eastAsia="Times New Roman" w:hAnsi="Arial" w:cs="Arial"/>
          <w:bCs/>
          <w:color w:val="000000"/>
        </w:rPr>
        <w:t>Център за пространствени изследвания</w:t>
      </w:r>
      <w:r w:rsidR="005B5A2B" w:rsidRPr="00E44248">
        <w:rPr>
          <w:rFonts w:ascii="Arial" w:eastAsia="Times New Roman" w:hAnsi="Arial" w:cs="Arial"/>
          <w:bCs/>
          <w:color w:val="000000"/>
        </w:rPr>
        <w:t>“ ЕООД</w:t>
      </w:r>
      <w:r w:rsidRPr="00E44248">
        <w:rPr>
          <w:rFonts w:ascii="Arial" w:eastAsia="Times New Roman" w:hAnsi="Arial" w:cs="Arial"/>
          <w:bCs/>
          <w:color w:val="000000"/>
        </w:rPr>
        <w:t xml:space="preserve"> и </w:t>
      </w:r>
      <w:r w:rsidR="002403A5" w:rsidRPr="00E44248">
        <w:rPr>
          <w:rFonts w:ascii="Arial" w:eastAsia="Times New Roman" w:hAnsi="Arial" w:cs="Arial"/>
          <w:bCs/>
          <w:color w:val="000000"/>
        </w:rPr>
        <w:t>о</w:t>
      </w:r>
      <w:r w:rsidRPr="00E44248">
        <w:rPr>
          <w:rFonts w:ascii="Arial" w:eastAsia="Times New Roman" w:hAnsi="Arial" w:cs="Arial"/>
          <w:bCs/>
          <w:color w:val="000000"/>
        </w:rPr>
        <w:t xml:space="preserve">бщина </w:t>
      </w:r>
      <w:r w:rsidR="003B66BB" w:rsidRPr="00E44248">
        <w:rPr>
          <w:rFonts w:ascii="Arial" w:eastAsia="Times New Roman" w:hAnsi="Arial" w:cs="Arial"/>
          <w:bCs/>
          <w:color w:val="000000"/>
        </w:rPr>
        <w:t>Борован</w:t>
      </w:r>
      <w:r w:rsidR="005B5A2B" w:rsidRPr="00E44248">
        <w:rPr>
          <w:rFonts w:ascii="Arial" w:eastAsia="Times New Roman" w:hAnsi="Arial" w:cs="Arial"/>
          <w:bCs/>
          <w:color w:val="000000"/>
        </w:rPr>
        <w:t xml:space="preserve"> с предмет: „Извършване на междинна оценка на Плана за развитие на община </w:t>
      </w:r>
      <w:r w:rsidR="003B66BB" w:rsidRPr="00E44248">
        <w:rPr>
          <w:rFonts w:ascii="Arial" w:eastAsia="Times New Roman" w:hAnsi="Arial" w:cs="Arial"/>
          <w:bCs/>
          <w:color w:val="000000"/>
        </w:rPr>
        <w:t>Борован</w:t>
      </w:r>
      <w:r w:rsidR="005B5A2B" w:rsidRPr="00E44248">
        <w:rPr>
          <w:rFonts w:ascii="Arial" w:eastAsia="Times New Roman" w:hAnsi="Arial" w:cs="Arial"/>
          <w:bCs/>
          <w:color w:val="000000"/>
        </w:rPr>
        <w:t xml:space="preserve"> за периода 2014-2020 г.“</w:t>
      </w:r>
      <w:r w:rsidRPr="00E44248">
        <w:rPr>
          <w:rFonts w:ascii="Arial" w:eastAsia="Times New Roman" w:hAnsi="Arial" w:cs="Arial"/>
          <w:bCs/>
          <w:color w:val="000000"/>
        </w:rPr>
        <w:t>.</w:t>
      </w:r>
    </w:p>
    <w:p w14:paraId="4025C4C2" w14:textId="2780809E" w:rsidR="004D4FC7" w:rsidRPr="00E44248" w:rsidRDefault="004D4FC7" w:rsidP="00487EF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val="en-US" w:eastAsia="en-US"/>
        </w:rPr>
      </w:pPr>
      <w:r w:rsidRPr="00E44248">
        <w:rPr>
          <w:rFonts w:ascii="Arial" w:eastAsia="Times New Roman" w:hAnsi="Arial" w:cs="Arial"/>
          <w:bCs/>
          <w:color w:val="000000"/>
        </w:rPr>
        <w:t xml:space="preserve">Общинският план за развитие </w:t>
      </w:r>
      <w:r w:rsidR="00226EBC" w:rsidRPr="00E44248">
        <w:rPr>
          <w:rFonts w:ascii="Arial" w:eastAsia="Times New Roman" w:hAnsi="Arial" w:cs="Arial"/>
          <w:bCs/>
          <w:color w:val="000000"/>
        </w:rPr>
        <w:t>представля</w:t>
      </w:r>
      <w:r w:rsidR="0000490F" w:rsidRPr="00E44248">
        <w:rPr>
          <w:rFonts w:ascii="Arial" w:eastAsia="Times New Roman" w:hAnsi="Arial" w:cs="Arial"/>
          <w:bCs/>
          <w:color w:val="000000"/>
        </w:rPr>
        <w:t>ва</w:t>
      </w:r>
      <w:r w:rsidRPr="00E44248">
        <w:rPr>
          <w:rFonts w:ascii="Arial" w:eastAsia="Times New Roman" w:hAnsi="Arial" w:cs="Arial"/>
          <w:bCs/>
          <w:color w:val="000000"/>
        </w:rPr>
        <w:t xml:space="preserve"> стратегически документ</w:t>
      </w:r>
      <w:r w:rsidR="008A2D8C" w:rsidRPr="00E44248">
        <w:rPr>
          <w:rFonts w:ascii="Arial" w:eastAsia="Times New Roman" w:hAnsi="Arial" w:cs="Arial"/>
          <w:bCs/>
          <w:color w:val="000000"/>
        </w:rPr>
        <w:t>,</w:t>
      </w:r>
      <w:r w:rsidRPr="00E44248">
        <w:rPr>
          <w:rFonts w:ascii="Arial" w:eastAsia="Times New Roman" w:hAnsi="Arial" w:cs="Arial"/>
          <w:bCs/>
          <w:color w:val="000000"/>
        </w:rPr>
        <w:t xml:space="preserve"> разработен за най-ниското административно-териториално ниво в България, който определя средносрочните </w:t>
      </w:r>
      <w:r w:rsidR="0000490F" w:rsidRPr="00E44248">
        <w:rPr>
          <w:rFonts w:ascii="Arial" w:eastAsia="Times New Roman" w:hAnsi="Arial" w:cs="Arial"/>
          <w:bCs/>
          <w:color w:val="000000"/>
        </w:rPr>
        <w:t xml:space="preserve">визия, </w:t>
      </w:r>
      <w:r w:rsidRPr="00E44248">
        <w:rPr>
          <w:rFonts w:ascii="Arial" w:eastAsia="Times New Roman" w:hAnsi="Arial" w:cs="Arial"/>
          <w:bCs/>
          <w:color w:val="000000"/>
        </w:rPr>
        <w:t xml:space="preserve">цели и приоритети за развитие, </w:t>
      </w:r>
      <w:r w:rsidR="0000490F" w:rsidRPr="00E44248">
        <w:rPr>
          <w:rFonts w:ascii="Arial" w:eastAsia="Times New Roman" w:hAnsi="Arial" w:cs="Arial"/>
          <w:bCs/>
          <w:color w:val="000000"/>
        </w:rPr>
        <w:t>като същевременно отчита</w:t>
      </w:r>
      <w:r w:rsidRPr="00E44248">
        <w:rPr>
          <w:rFonts w:ascii="Arial" w:eastAsia="Times New Roman" w:hAnsi="Arial" w:cs="Arial"/>
          <w:bCs/>
          <w:color w:val="000000"/>
        </w:rPr>
        <w:t xml:space="preserve"> на специфичните характеристики и потенциал на общината</w:t>
      </w:r>
      <w:r w:rsidR="0000490F" w:rsidRPr="00E44248">
        <w:rPr>
          <w:rFonts w:ascii="Arial" w:eastAsia="Times New Roman" w:hAnsi="Arial" w:cs="Arial"/>
          <w:bCs/>
          <w:color w:val="000000"/>
        </w:rPr>
        <w:t xml:space="preserve">. </w:t>
      </w:r>
      <w:r w:rsidR="00226EBC" w:rsidRPr="00E44248">
        <w:rPr>
          <w:rFonts w:ascii="Arial" w:eastAsiaTheme="minorHAnsi" w:hAnsi="Arial" w:cs="Arial"/>
          <w:bCs/>
          <w:lang w:val="en-US" w:eastAsia="en-US"/>
        </w:rPr>
        <w:t xml:space="preserve">Общинският план за развитие (ОПР) 2014-2020 г. </w:t>
      </w:r>
      <w:r w:rsidR="00226EBC" w:rsidRPr="00E44248">
        <w:rPr>
          <w:rFonts w:ascii="Arial" w:eastAsiaTheme="minorHAnsi" w:hAnsi="Arial" w:cs="Arial"/>
          <w:lang w:val="en-US" w:eastAsia="en-US"/>
        </w:rPr>
        <w:t xml:space="preserve">се явява най-важния стратегически документ за общините в България, служещ от една страна като инструмент за решаване на приоритетни за общината проблеми и задачи, и същевременно осигуряващ ,,вход” към националните и европейските финансови ресурси. </w:t>
      </w:r>
      <w:r w:rsidR="0000490F" w:rsidRPr="00E44248">
        <w:rPr>
          <w:rFonts w:ascii="Arial" w:eastAsia="Times New Roman" w:hAnsi="Arial" w:cs="Arial"/>
          <w:bCs/>
          <w:color w:val="000000"/>
        </w:rPr>
        <w:t xml:space="preserve">Документа следва да се съобразява  със </w:t>
      </w:r>
      <w:r w:rsidRPr="00E44248">
        <w:rPr>
          <w:rFonts w:ascii="Arial" w:eastAsia="Times New Roman" w:hAnsi="Arial" w:cs="Arial"/>
          <w:bCs/>
          <w:color w:val="000000"/>
        </w:rPr>
        <w:t>заложените стратегически насоки за разработване на целите и приоритетите на общински планове за развитие в съответната областна стратегия за развитие за периода 2014-2020. Съгласно чл. 33, ал. 1. в средата на периода на действие на стратегическия документ следва да бъде извършена оценка за неговото изпълнение. Съобразно изискванията настоящата междинна оценка включва:</w:t>
      </w:r>
    </w:p>
    <w:p w14:paraId="03FA1FCC" w14:textId="77777777" w:rsidR="004D4FC7" w:rsidRPr="00E44248" w:rsidRDefault="0015361F" w:rsidP="00487EF5">
      <w:pPr>
        <w:pStyle w:val="a3"/>
        <w:numPr>
          <w:ilvl w:val="0"/>
          <w:numId w:val="4"/>
        </w:numPr>
        <w:shd w:val="clear" w:color="auto" w:fill="FEFEFE"/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>О</w:t>
      </w:r>
      <w:r w:rsidR="004D4FC7" w:rsidRPr="00E44248">
        <w:rPr>
          <w:rFonts w:ascii="Arial" w:eastAsia="Times New Roman" w:hAnsi="Arial" w:cs="Arial"/>
          <w:bCs/>
          <w:color w:val="000000"/>
        </w:rPr>
        <w:t>ценка на първоначалните резултати от изпълнението;</w:t>
      </w:r>
    </w:p>
    <w:p w14:paraId="2DA27601" w14:textId="77777777" w:rsidR="004D4FC7" w:rsidRPr="00E44248" w:rsidRDefault="0015361F" w:rsidP="00487EF5">
      <w:pPr>
        <w:pStyle w:val="a3"/>
        <w:numPr>
          <w:ilvl w:val="0"/>
          <w:numId w:val="4"/>
        </w:numPr>
        <w:shd w:val="clear" w:color="auto" w:fill="FEFEFE"/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>О</w:t>
      </w:r>
      <w:r w:rsidR="004D4FC7" w:rsidRPr="00E44248">
        <w:rPr>
          <w:rFonts w:ascii="Arial" w:eastAsia="Times New Roman" w:hAnsi="Arial" w:cs="Arial"/>
          <w:bCs/>
          <w:color w:val="000000"/>
        </w:rPr>
        <w:t>ценка на степента на постигане на съответните цели;</w:t>
      </w:r>
    </w:p>
    <w:p w14:paraId="4C95D43D" w14:textId="77777777" w:rsidR="004D4FC7" w:rsidRPr="00E44248" w:rsidRDefault="0015361F" w:rsidP="00487EF5">
      <w:pPr>
        <w:pStyle w:val="a3"/>
        <w:numPr>
          <w:ilvl w:val="0"/>
          <w:numId w:val="4"/>
        </w:numPr>
        <w:shd w:val="clear" w:color="auto" w:fill="FEFEFE"/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>О</w:t>
      </w:r>
      <w:r w:rsidR="004D4FC7" w:rsidRPr="00E44248">
        <w:rPr>
          <w:rFonts w:ascii="Arial" w:eastAsia="Times New Roman" w:hAnsi="Arial" w:cs="Arial"/>
          <w:bCs/>
          <w:color w:val="000000"/>
        </w:rPr>
        <w:t>ценка на ефективността и ефикасността на използваните ресурси;</w:t>
      </w:r>
    </w:p>
    <w:p w14:paraId="2AFBF3C4" w14:textId="77777777" w:rsidR="004D4FC7" w:rsidRPr="00E44248" w:rsidRDefault="0015361F" w:rsidP="00487EF5">
      <w:pPr>
        <w:pStyle w:val="a3"/>
        <w:numPr>
          <w:ilvl w:val="0"/>
          <w:numId w:val="4"/>
        </w:numPr>
        <w:shd w:val="clear" w:color="auto" w:fill="FEFEFE"/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>И</w:t>
      </w:r>
      <w:r w:rsidR="004D4FC7" w:rsidRPr="00E44248">
        <w:rPr>
          <w:rFonts w:ascii="Arial" w:eastAsia="Times New Roman" w:hAnsi="Arial" w:cs="Arial"/>
          <w:bCs/>
          <w:color w:val="000000"/>
        </w:rPr>
        <w:t>зводи и препоръки за изпълнението на съответния документ.</w:t>
      </w:r>
    </w:p>
    <w:p w14:paraId="1EC3643F" w14:textId="7BD41C94" w:rsidR="004D4FC7" w:rsidRPr="00E44248" w:rsidRDefault="004D4FC7" w:rsidP="00487EF5">
      <w:pPr>
        <w:shd w:val="clear" w:color="auto" w:fill="FEFEFE"/>
        <w:spacing w:line="360" w:lineRule="auto"/>
        <w:ind w:firstLine="709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 xml:space="preserve">Междинната оценка на документи за регионално развитие е неразделна част от цикъла на стратегическо регионално планиране. Заедно с оценка на изпълнение, докладът съдържа и анализ на релевантността на стратегията и капацитетът за нейната координация. Чрез разработването на междинна оценка </w:t>
      </w:r>
      <w:r w:rsidRPr="00E44248">
        <w:rPr>
          <w:rFonts w:ascii="Arial" w:eastAsia="Times New Roman" w:hAnsi="Arial" w:cs="Arial"/>
          <w:bCs/>
          <w:color w:val="000000"/>
        </w:rPr>
        <w:lastRenderedPageBreak/>
        <w:t>на общинския план за развитие се подпомага неговото управление и реализация. Докладът комбинира експертен ситуационен и сравнителен анализ, на база на който се оценяват резултатите и въздействието от прил</w:t>
      </w:r>
      <w:r w:rsidR="00B42008" w:rsidRPr="00E44248">
        <w:rPr>
          <w:rFonts w:ascii="Arial" w:eastAsia="Times New Roman" w:hAnsi="Arial" w:cs="Arial"/>
          <w:bCs/>
          <w:color w:val="000000"/>
        </w:rPr>
        <w:t xml:space="preserve">агането на ОПР </w:t>
      </w:r>
      <w:r w:rsidR="003B66BB" w:rsidRPr="00E44248">
        <w:rPr>
          <w:rFonts w:ascii="Arial" w:eastAsia="Times New Roman" w:hAnsi="Arial" w:cs="Arial"/>
          <w:bCs/>
          <w:color w:val="000000"/>
        </w:rPr>
        <w:t>Борован</w:t>
      </w:r>
      <w:r w:rsidR="00B42008" w:rsidRPr="00E44248">
        <w:rPr>
          <w:rFonts w:ascii="Arial" w:eastAsia="Times New Roman" w:hAnsi="Arial" w:cs="Arial"/>
          <w:bCs/>
          <w:color w:val="000000"/>
        </w:rPr>
        <w:t xml:space="preserve"> към 2017 г</w:t>
      </w:r>
      <w:r w:rsidRPr="00E44248">
        <w:rPr>
          <w:rFonts w:ascii="Arial" w:eastAsia="Times New Roman" w:hAnsi="Arial" w:cs="Arial"/>
          <w:bCs/>
          <w:color w:val="000000"/>
        </w:rPr>
        <w:t>.</w:t>
      </w:r>
    </w:p>
    <w:p w14:paraId="48E987A6" w14:textId="66A3A7D7" w:rsidR="004D4FC7" w:rsidRPr="00E44248" w:rsidRDefault="004D4FC7" w:rsidP="00487EF5">
      <w:pPr>
        <w:shd w:val="clear" w:color="auto" w:fill="FEFEFE"/>
        <w:spacing w:line="360" w:lineRule="auto"/>
        <w:ind w:firstLine="709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 xml:space="preserve">Общинският план на община </w:t>
      </w:r>
      <w:r w:rsidR="003B66BB" w:rsidRPr="00E44248">
        <w:rPr>
          <w:rFonts w:ascii="Arial" w:eastAsia="Times New Roman" w:hAnsi="Arial" w:cs="Arial"/>
          <w:bCs/>
          <w:color w:val="000000"/>
        </w:rPr>
        <w:t>Борован</w:t>
      </w:r>
      <w:r w:rsidRPr="00E44248">
        <w:rPr>
          <w:rFonts w:ascii="Arial" w:eastAsia="Times New Roman" w:hAnsi="Arial" w:cs="Arial"/>
          <w:bCs/>
          <w:color w:val="000000"/>
        </w:rPr>
        <w:t xml:space="preserve"> за периода 2014-2020 е разработен съгласно действащите към момента на разработване нормативни постановки и е представен в пет основни части, както следва:</w:t>
      </w:r>
    </w:p>
    <w:p w14:paraId="4205BF13" w14:textId="77777777" w:rsidR="004D4FC7" w:rsidRPr="00E44248" w:rsidRDefault="004D4FC7" w:rsidP="00487EF5">
      <w:pPr>
        <w:pStyle w:val="a3"/>
        <w:numPr>
          <w:ilvl w:val="0"/>
          <w:numId w:val="5"/>
        </w:numPr>
        <w:shd w:val="clear" w:color="auto" w:fill="FEFEFE"/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>Анализ на икономическото и социално развитие;</w:t>
      </w:r>
    </w:p>
    <w:p w14:paraId="71801896" w14:textId="77777777" w:rsidR="004D4FC7" w:rsidRPr="00E44248" w:rsidRDefault="004D4FC7" w:rsidP="00487EF5">
      <w:pPr>
        <w:pStyle w:val="a3"/>
        <w:numPr>
          <w:ilvl w:val="0"/>
          <w:numId w:val="5"/>
        </w:numPr>
        <w:shd w:val="clear" w:color="auto" w:fill="FEFEFE"/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 xml:space="preserve">Обобщен </w:t>
      </w:r>
      <w:r w:rsidRPr="00E44248">
        <w:rPr>
          <w:rFonts w:ascii="Arial" w:eastAsia="Times New Roman" w:hAnsi="Arial" w:cs="Arial"/>
          <w:bCs/>
          <w:color w:val="000000"/>
          <w:lang w:val="en-US"/>
        </w:rPr>
        <w:t xml:space="preserve">SWOT </w:t>
      </w:r>
      <w:r w:rsidRPr="00E44248">
        <w:rPr>
          <w:rFonts w:ascii="Arial" w:eastAsia="Times New Roman" w:hAnsi="Arial" w:cs="Arial"/>
          <w:bCs/>
          <w:color w:val="000000"/>
        </w:rPr>
        <w:t>анализ;</w:t>
      </w:r>
    </w:p>
    <w:p w14:paraId="5A3C26C8" w14:textId="77777777" w:rsidR="004D4FC7" w:rsidRPr="00E44248" w:rsidRDefault="004D4FC7" w:rsidP="00487EF5">
      <w:pPr>
        <w:pStyle w:val="a3"/>
        <w:numPr>
          <w:ilvl w:val="0"/>
          <w:numId w:val="5"/>
        </w:numPr>
        <w:shd w:val="clear" w:color="auto" w:fill="FEFEFE"/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>Стратегически цели и приоритети за развитие на общината;</w:t>
      </w:r>
    </w:p>
    <w:p w14:paraId="50A89CE6" w14:textId="77777777" w:rsidR="004D4FC7" w:rsidRPr="00E44248" w:rsidRDefault="004D4FC7" w:rsidP="00487EF5">
      <w:pPr>
        <w:pStyle w:val="a3"/>
        <w:numPr>
          <w:ilvl w:val="0"/>
          <w:numId w:val="5"/>
        </w:numPr>
        <w:shd w:val="clear" w:color="auto" w:fill="FEFEFE"/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>Индикативна финансова таблица и</w:t>
      </w:r>
    </w:p>
    <w:p w14:paraId="6F980003" w14:textId="77777777" w:rsidR="004D4FC7" w:rsidRPr="00E44248" w:rsidRDefault="004D4FC7" w:rsidP="00487EF5">
      <w:pPr>
        <w:pStyle w:val="a3"/>
        <w:numPr>
          <w:ilvl w:val="0"/>
          <w:numId w:val="5"/>
        </w:numPr>
        <w:shd w:val="clear" w:color="auto" w:fill="FEFEFE"/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>Система за наблюдение, оценка и актуализация на ОПР.</w:t>
      </w:r>
    </w:p>
    <w:p w14:paraId="354578D6" w14:textId="302F5B70" w:rsidR="004D4FC7" w:rsidRPr="00E44248" w:rsidRDefault="004D4FC7" w:rsidP="00487EF5">
      <w:pPr>
        <w:shd w:val="clear" w:color="auto" w:fill="FEFEFE"/>
        <w:spacing w:line="360" w:lineRule="auto"/>
        <w:ind w:firstLine="709"/>
        <w:jc w:val="both"/>
        <w:rPr>
          <w:rFonts w:ascii="Arial" w:eastAsia="Times New Roman" w:hAnsi="Arial" w:cs="Arial"/>
          <w:bCs/>
          <w:color w:val="000000"/>
        </w:rPr>
      </w:pPr>
      <w:r w:rsidRPr="00E44248">
        <w:rPr>
          <w:rFonts w:ascii="Arial" w:eastAsia="Times New Roman" w:hAnsi="Arial" w:cs="Arial"/>
          <w:bCs/>
          <w:color w:val="000000"/>
        </w:rPr>
        <w:t xml:space="preserve">Основен предмет за анализ и оценка на междинната оценка на ОПР на община </w:t>
      </w:r>
      <w:r w:rsidR="003B66BB" w:rsidRPr="00E44248">
        <w:rPr>
          <w:rFonts w:ascii="Arial" w:eastAsia="Times New Roman" w:hAnsi="Arial" w:cs="Arial"/>
          <w:bCs/>
          <w:color w:val="000000"/>
        </w:rPr>
        <w:t>Борован</w:t>
      </w:r>
      <w:r w:rsidRPr="00E44248">
        <w:rPr>
          <w:rFonts w:ascii="Arial" w:eastAsia="Times New Roman" w:hAnsi="Arial" w:cs="Arial"/>
          <w:bCs/>
          <w:color w:val="000000"/>
        </w:rPr>
        <w:t xml:space="preserve"> 2014-2020 е изпълнението на заложените цели и приоритети в част 3 на стратегическия документ към 2017 г., включително подробно разглеждане на заложените индикатори с техните междинни стойности</w:t>
      </w:r>
      <w:r w:rsidR="00D611DA" w:rsidRPr="00E44248">
        <w:rPr>
          <w:rFonts w:ascii="Arial" w:eastAsia="Times New Roman" w:hAnsi="Arial" w:cs="Arial"/>
          <w:bCs/>
          <w:color w:val="000000"/>
        </w:rPr>
        <w:t>, както и изпълнението на индикативно заложените финансови ресурси</w:t>
      </w:r>
      <w:r w:rsidRPr="00E44248">
        <w:rPr>
          <w:rFonts w:ascii="Arial" w:eastAsia="Times New Roman" w:hAnsi="Arial" w:cs="Arial"/>
          <w:bCs/>
          <w:color w:val="000000"/>
        </w:rPr>
        <w:t>.</w:t>
      </w:r>
    </w:p>
    <w:p w14:paraId="69DA13BE" w14:textId="7241B271" w:rsidR="000E6355" w:rsidRPr="00E44248" w:rsidRDefault="000E6355" w:rsidP="00487EF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val="en-US" w:eastAsia="en-US"/>
        </w:rPr>
      </w:pPr>
      <w:r w:rsidRPr="00E44248">
        <w:rPr>
          <w:rFonts w:ascii="Arial" w:eastAsiaTheme="minorHAnsi" w:hAnsi="Arial" w:cs="Arial"/>
          <w:lang w:val="en-US" w:eastAsia="en-US"/>
        </w:rPr>
        <w:t xml:space="preserve">По същество, така разработеният ОПР на община </w:t>
      </w:r>
      <w:r w:rsidR="003B66BB" w:rsidRPr="00E44248">
        <w:rPr>
          <w:rFonts w:ascii="Arial" w:eastAsiaTheme="minorHAnsi" w:hAnsi="Arial" w:cs="Arial"/>
          <w:lang w:eastAsia="en-US"/>
        </w:rPr>
        <w:t>Борован</w:t>
      </w:r>
      <w:r w:rsidRPr="00E44248">
        <w:rPr>
          <w:rFonts w:ascii="Arial" w:eastAsiaTheme="minorHAnsi" w:hAnsi="Arial" w:cs="Arial"/>
          <w:lang w:val="en-US" w:eastAsia="en-US"/>
        </w:rPr>
        <w:t xml:space="preserve"> 2014-2020 г. не следва да се разглежда като абстрактен стратегически документ, а като инструмент, чрез който се формулира общата рамк</w:t>
      </w:r>
      <w:r w:rsidR="00361330" w:rsidRPr="00E44248">
        <w:rPr>
          <w:rFonts w:ascii="Arial" w:eastAsiaTheme="minorHAnsi" w:hAnsi="Arial" w:cs="Arial"/>
          <w:lang w:val="en-US" w:eastAsia="en-US"/>
        </w:rPr>
        <w:t xml:space="preserve">а за развитие на община </w:t>
      </w:r>
      <w:r w:rsidR="003B66BB" w:rsidRPr="00E44248">
        <w:rPr>
          <w:rFonts w:ascii="Arial" w:eastAsiaTheme="minorHAnsi" w:hAnsi="Arial" w:cs="Arial"/>
          <w:lang w:eastAsia="en-US"/>
        </w:rPr>
        <w:t>Борован</w:t>
      </w:r>
      <w:r w:rsidRPr="00E44248">
        <w:rPr>
          <w:rFonts w:ascii="Arial" w:eastAsiaTheme="minorHAnsi" w:hAnsi="Arial" w:cs="Arial"/>
          <w:lang w:val="en-US" w:eastAsia="en-US"/>
        </w:rPr>
        <w:t xml:space="preserve">. Тази рамка е определена на базата на наличния потенциал и сравнителните предимства на територията, като същевременно се съобразява и транспонира политики, цели, приоритети и механизми, залегнали в националната йерархия на системата за планиране и управление на регионалното развитие. </w:t>
      </w:r>
    </w:p>
    <w:p w14:paraId="07EDCD3C" w14:textId="77777777" w:rsidR="000E6355" w:rsidRPr="00E44248" w:rsidRDefault="000E6355" w:rsidP="00487EF5">
      <w:pPr>
        <w:shd w:val="clear" w:color="auto" w:fill="FEFEFE"/>
        <w:spacing w:line="360" w:lineRule="auto"/>
        <w:ind w:firstLine="709"/>
        <w:jc w:val="both"/>
        <w:rPr>
          <w:rFonts w:ascii="Arial" w:eastAsia="Times New Roman" w:hAnsi="Arial" w:cs="Arial"/>
          <w:bCs/>
          <w:color w:val="000000"/>
        </w:rPr>
      </w:pPr>
    </w:p>
    <w:p w14:paraId="45398C6C" w14:textId="77777777" w:rsidR="00A409B2" w:rsidRPr="00E44248" w:rsidRDefault="00A409B2" w:rsidP="00487EF5">
      <w:pPr>
        <w:spacing w:line="360" w:lineRule="auto"/>
        <w:rPr>
          <w:rFonts w:ascii="Arial" w:hAnsi="Arial" w:cs="Arial"/>
        </w:rPr>
      </w:pPr>
    </w:p>
    <w:p w14:paraId="4BCCED8A" w14:textId="77777777" w:rsidR="00664682" w:rsidRPr="00E44248" w:rsidRDefault="00664682" w:rsidP="00487EF5">
      <w:pPr>
        <w:spacing w:line="360" w:lineRule="auto"/>
        <w:rPr>
          <w:rFonts w:ascii="Arial" w:hAnsi="Arial" w:cs="Arial"/>
        </w:rPr>
      </w:pPr>
    </w:p>
    <w:p w14:paraId="0FC1ACF7" w14:textId="77777777" w:rsidR="00664682" w:rsidRPr="00E44248" w:rsidRDefault="00664682" w:rsidP="00487EF5">
      <w:pPr>
        <w:spacing w:line="360" w:lineRule="auto"/>
        <w:rPr>
          <w:rFonts w:ascii="Arial" w:hAnsi="Arial" w:cs="Arial"/>
        </w:rPr>
      </w:pPr>
    </w:p>
    <w:p w14:paraId="14152D71" w14:textId="77777777" w:rsidR="00664682" w:rsidRPr="00E44248" w:rsidRDefault="00664682" w:rsidP="00487EF5">
      <w:pPr>
        <w:spacing w:line="360" w:lineRule="auto"/>
        <w:rPr>
          <w:rFonts w:ascii="Arial" w:hAnsi="Arial" w:cs="Arial"/>
        </w:rPr>
      </w:pPr>
    </w:p>
    <w:p w14:paraId="0B7CF3E3" w14:textId="77777777" w:rsidR="00664682" w:rsidRPr="00E44248" w:rsidRDefault="00664682" w:rsidP="00487EF5">
      <w:pPr>
        <w:spacing w:line="360" w:lineRule="auto"/>
        <w:rPr>
          <w:rFonts w:ascii="Arial" w:hAnsi="Arial" w:cs="Arial"/>
        </w:rPr>
      </w:pPr>
    </w:p>
    <w:p w14:paraId="53A508E8" w14:textId="77777777" w:rsidR="00664682" w:rsidRPr="00E44248" w:rsidRDefault="00664682" w:rsidP="00487EF5">
      <w:pPr>
        <w:spacing w:line="360" w:lineRule="auto"/>
        <w:rPr>
          <w:rFonts w:ascii="Arial" w:hAnsi="Arial" w:cs="Arial"/>
        </w:rPr>
      </w:pPr>
    </w:p>
    <w:p w14:paraId="7D538405" w14:textId="77777777" w:rsidR="00664682" w:rsidRPr="00E44248" w:rsidRDefault="00664682" w:rsidP="00487EF5">
      <w:pPr>
        <w:spacing w:line="360" w:lineRule="auto"/>
        <w:rPr>
          <w:rFonts w:ascii="Arial" w:hAnsi="Arial" w:cs="Arial"/>
        </w:rPr>
      </w:pPr>
    </w:p>
    <w:p w14:paraId="07FCA88F" w14:textId="77777777" w:rsidR="00664682" w:rsidRPr="00E44248" w:rsidRDefault="00664682" w:rsidP="00487EF5">
      <w:pPr>
        <w:spacing w:line="360" w:lineRule="auto"/>
        <w:rPr>
          <w:rFonts w:ascii="Arial" w:hAnsi="Arial" w:cs="Arial"/>
        </w:rPr>
      </w:pPr>
      <w:r w:rsidRPr="00E44248">
        <w:rPr>
          <w:rFonts w:ascii="Arial" w:hAnsi="Arial" w:cs="Arial"/>
        </w:rPr>
        <w:br w:type="page"/>
      </w:r>
    </w:p>
    <w:p w14:paraId="02DB296E" w14:textId="77777777" w:rsidR="000722A4" w:rsidRPr="00E44248" w:rsidRDefault="000722A4" w:rsidP="00487EF5">
      <w:pPr>
        <w:pStyle w:val="1"/>
        <w:numPr>
          <w:ilvl w:val="0"/>
          <w:numId w:val="1"/>
        </w:numPr>
        <w:spacing w:before="0" w:line="360" w:lineRule="auto"/>
        <w:rPr>
          <w:rFonts w:ascii="Arial" w:hAnsi="Arial" w:cs="Arial"/>
        </w:rPr>
      </w:pPr>
      <w:bookmarkStart w:id="2" w:name="_Toc487011906"/>
      <w:r w:rsidRPr="00E44248">
        <w:rPr>
          <w:rFonts w:ascii="Arial" w:hAnsi="Arial" w:cs="Arial"/>
        </w:rPr>
        <w:lastRenderedPageBreak/>
        <w:t>Цели и методи на М</w:t>
      </w:r>
      <w:r w:rsidR="0015361F" w:rsidRPr="00E44248">
        <w:rPr>
          <w:rFonts w:ascii="Arial" w:hAnsi="Arial" w:cs="Arial"/>
        </w:rPr>
        <w:t>еждинната оценка на ОПР</w:t>
      </w:r>
      <w:bookmarkEnd w:id="2"/>
    </w:p>
    <w:p w14:paraId="2CD10C45" w14:textId="77777777" w:rsidR="00A409B2" w:rsidRPr="00E44248" w:rsidRDefault="00A409B2" w:rsidP="00487EF5">
      <w:pPr>
        <w:spacing w:line="360" w:lineRule="auto"/>
        <w:jc w:val="both"/>
        <w:rPr>
          <w:rFonts w:ascii="Arial" w:hAnsi="Arial" w:cs="Arial"/>
        </w:rPr>
      </w:pPr>
    </w:p>
    <w:p w14:paraId="6AD08C75" w14:textId="77777777" w:rsidR="00BD2F75" w:rsidRPr="00E44248" w:rsidRDefault="00BD2F75" w:rsidP="00487EF5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Цели</w:t>
      </w:r>
      <w:r w:rsidR="003C29A3" w:rsidRPr="00E44248">
        <w:rPr>
          <w:rFonts w:ascii="Arial" w:hAnsi="Arial" w:cs="Arial"/>
          <w:b/>
        </w:rPr>
        <w:t xml:space="preserve"> </w:t>
      </w:r>
    </w:p>
    <w:p w14:paraId="5DA949BB" w14:textId="6DEA837E" w:rsidR="00BD2F75" w:rsidRPr="00E44248" w:rsidRDefault="00BD2F75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Междинната оценка на изпълнението на Общинския план за развитие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2014-2020 г. се извършва</w:t>
      </w:r>
      <w:r w:rsidR="0000490F" w:rsidRPr="00E44248">
        <w:rPr>
          <w:rFonts w:ascii="Arial" w:hAnsi="Arial" w:cs="Arial"/>
        </w:rPr>
        <w:t xml:space="preserve"> с цел</w:t>
      </w:r>
      <w:r w:rsidRPr="00E44248">
        <w:rPr>
          <w:rFonts w:ascii="Arial" w:hAnsi="Arial" w:cs="Arial"/>
        </w:rPr>
        <w:t>, за да се осигури независима и актуална информация за постигнатите резултати от прилагане</w:t>
      </w:r>
      <w:r w:rsidR="001B1D80" w:rsidRPr="00E44248">
        <w:rPr>
          <w:rFonts w:ascii="Arial" w:hAnsi="Arial" w:cs="Arial"/>
        </w:rPr>
        <w:t>то на плана за периода 2014-2017</w:t>
      </w:r>
      <w:r w:rsidRPr="00E44248">
        <w:rPr>
          <w:rFonts w:ascii="Arial" w:hAnsi="Arial" w:cs="Arial"/>
        </w:rPr>
        <w:t xml:space="preserve"> г. Предмет на анализ и оценка е изпълнението на целите и приоритетите, заложени в ОПР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, както и </w:t>
      </w:r>
      <w:r w:rsidR="0000490F" w:rsidRPr="00E44248">
        <w:rPr>
          <w:rFonts w:ascii="Arial" w:hAnsi="Arial" w:cs="Arial"/>
        </w:rPr>
        <w:t>актуалното състояние на заложените в стратегическият документ</w:t>
      </w:r>
      <w:r w:rsidRPr="00E44248">
        <w:rPr>
          <w:rFonts w:ascii="Arial" w:hAnsi="Arial" w:cs="Arial"/>
        </w:rPr>
        <w:t xml:space="preserve"> индикатори.</w:t>
      </w:r>
      <w:r w:rsidR="003C29A3" w:rsidRPr="00E44248">
        <w:rPr>
          <w:rFonts w:ascii="Arial" w:hAnsi="Arial" w:cs="Arial"/>
        </w:rPr>
        <w:t xml:space="preserve"> </w:t>
      </w:r>
    </w:p>
    <w:p w14:paraId="427E740F" w14:textId="77777777" w:rsidR="00BD2F75" w:rsidRPr="00E44248" w:rsidRDefault="00BD2F75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Междинната оценка </w:t>
      </w:r>
      <w:r w:rsidR="0000490F" w:rsidRPr="00E44248">
        <w:rPr>
          <w:rFonts w:ascii="Arial" w:hAnsi="Arial" w:cs="Arial"/>
        </w:rPr>
        <w:t>има за цел</w:t>
      </w:r>
      <w:r w:rsidRPr="00E44248">
        <w:rPr>
          <w:rFonts w:ascii="Arial" w:hAnsi="Arial" w:cs="Arial"/>
        </w:rPr>
        <w:t xml:space="preserve"> да подпомогне </w:t>
      </w:r>
      <w:r w:rsidR="0000490F" w:rsidRPr="00E44248">
        <w:rPr>
          <w:rFonts w:ascii="Arial" w:hAnsi="Arial" w:cs="Arial"/>
        </w:rPr>
        <w:t xml:space="preserve">прилагането на </w:t>
      </w:r>
      <w:r w:rsidRPr="00E44248">
        <w:rPr>
          <w:rFonts w:ascii="Arial" w:hAnsi="Arial" w:cs="Arial"/>
        </w:rPr>
        <w:t xml:space="preserve">ОПР, неговото </w:t>
      </w:r>
      <w:r w:rsidR="0000490F" w:rsidRPr="00E44248">
        <w:rPr>
          <w:rFonts w:ascii="Arial" w:hAnsi="Arial" w:cs="Arial"/>
        </w:rPr>
        <w:t xml:space="preserve">цялостно управление </w:t>
      </w:r>
      <w:r w:rsidRPr="00E44248">
        <w:rPr>
          <w:rFonts w:ascii="Arial" w:hAnsi="Arial" w:cs="Arial"/>
        </w:rPr>
        <w:t>и ако е необходимо – неговото преориентиране</w:t>
      </w:r>
      <w:r w:rsidR="0000490F" w:rsidRPr="00E44248">
        <w:rPr>
          <w:rFonts w:ascii="Arial" w:hAnsi="Arial" w:cs="Arial"/>
        </w:rPr>
        <w:t xml:space="preserve"> и актуализация</w:t>
      </w:r>
      <w:r w:rsidR="003C29A3" w:rsidRPr="00E44248">
        <w:rPr>
          <w:rFonts w:ascii="Arial" w:hAnsi="Arial" w:cs="Arial"/>
        </w:rPr>
        <w:t>.</w:t>
      </w:r>
    </w:p>
    <w:p w14:paraId="08373739" w14:textId="5B923CC2" w:rsidR="00BD2F75" w:rsidRPr="00E44248" w:rsidRDefault="00BD2F75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Целите, които си поставя Междинната оценка са да се извърши независим преглед на изпълне</w:t>
      </w:r>
      <w:r w:rsidR="001B1D80" w:rsidRPr="00E44248">
        <w:rPr>
          <w:rFonts w:ascii="Arial" w:hAnsi="Arial" w:cs="Arial"/>
        </w:rPr>
        <w:t>нието на ОПР в периода 2014-2017</w:t>
      </w:r>
      <w:r w:rsidRPr="00E44248">
        <w:rPr>
          <w:rFonts w:ascii="Arial" w:hAnsi="Arial" w:cs="Arial"/>
        </w:rPr>
        <w:t xml:space="preserve"> г. и да се получи обективна информация за степента на напредък, като се направят препоръки за:</w:t>
      </w:r>
    </w:p>
    <w:p w14:paraId="494E3C08" w14:textId="77777777" w:rsidR="00BD2F75" w:rsidRPr="00E44248" w:rsidRDefault="00BD2F75" w:rsidP="00487EF5">
      <w:pPr>
        <w:pStyle w:val="a3"/>
        <w:numPr>
          <w:ilvl w:val="0"/>
          <w:numId w:val="6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Необходими промени по отношение на стратегическата рамка (визия, стратегически цели, приоритети) на ОПР, които да докажат необходимостта от актуализация на плана до 2020 г., както и при подготовката на ОПР за периода 2021-2027 г.;</w:t>
      </w:r>
    </w:p>
    <w:p w14:paraId="5961CCD5" w14:textId="275227D6" w:rsidR="00BD2F75" w:rsidRPr="00E44248" w:rsidRDefault="00BD2F75" w:rsidP="00487EF5">
      <w:pPr>
        <w:pStyle w:val="a3"/>
        <w:numPr>
          <w:ilvl w:val="0"/>
          <w:numId w:val="6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Необходимите действия на Общинска администрация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и Общински съвет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във връзка с по-нататъшното изпълнение на ОПР;</w:t>
      </w:r>
    </w:p>
    <w:p w14:paraId="17FBDDA0" w14:textId="77777777" w:rsidR="00BD2F75" w:rsidRPr="00E44248" w:rsidRDefault="00BD2F75" w:rsidP="00487EF5">
      <w:pPr>
        <w:pStyle w:val="a3"/>
        <w:numPr>
          <w:ilvl w:val="0"/>
          <w:numId w:val="6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Препоръки по отношение на системата за наблюдение на изпълнението на ОПР;</w:t>
      </w:r>
    </w:p>
    <w:p w14:paraId="3471F939" w14:textId="77777777" w:rsidR="00BD2F75" w:rsidRPr="00E44248" w:rsidRDefault="00BD2F75" w:rsidP="00487EF5">
      <w:pPr>
        <w:pStyle w:val="a3"/>
        <w:numPr>
          <w:ilvl w:val="0"/>
          <w:numId w:val="6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Подобряване на действията по прилагането на принципа на партньорство и осигуряване на информация и публичност за изпълнението на ОПР.</w:t>
      </w:r>
    </w:p>
    <w:p w14:paraId="1372DF18" w14:textId="2AA26A37" w:rsidR="00BD2F75" w:rsidRPr="00E44248" w:rsidRDefault="004D75B6" w:rsidP="00487EF5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</w:rPr>
        <w:t>За осъществяване на ОПР и съответно за постигане целите на междинната оценка е важен и контекстът в национален и Европейски мащаб, при който се реализира планът. Вторият програмен период, в който</w:t>
      </w:r>
      <w:r w:rsidR="00251BA1" w:rsidRPr="00E44248">
        <w:rPr>
          <w:rFonts w:ascii="Arial" w:hAnsi="Arial" w:cs="Arial"/>
        </w:rPr>
        <w:t xml:space="preserve"> се реализира настоящо разг</w:t>
      </w:r>
      <w:r w:rsidR="001B1D80" w:rsidRPr="00E44248">
        <w:rPr>
          <w:rFonts w:ascii="Arial" w:hAnsi="Arial" w:cs="Arial"/>
        </w:rPr>
        <w:t>леданият план 2014-2020 към 2018</w:t>
      </w:r>
      <w:r w:rsidR="00251BA1" w:rsidRPr="00E44248">
        <w:rPr>
          <w:rFonts w:ascii="Arial" w:hAnsi="Arial" w:cs="Arial"/>
        </w:rPr>
        <w:t xml:space="preserve"> г. не се отличава с настъпили сериозни промени или изменения в социално-икономически и законов аспект, което е добра предпоставка за </w:t>
      </w:r>
      <w:r w:rsidR="00814665" w:rsidRPr="00E44248">
        <w:rPr>
          <w:rFonts w:ascii="Arial" w:hAnsi="Arial" w:cs="Arial"/>
        </w:rPr>
        <w:t>успешно</w:t>
      </w:r>
      <w:r w:rsidR="00251BA1" w:rsidRPr="00E44248">
        <w:rPr>
          <w:rFonts w:ascii="Arial" w:hAnsi="Arial" w:cs="Arial"/>
        </w:rPr>
        <w:t xml:space="preserve"> изпълнение на ОПР съгласно предвижданията, при неговото създаване. След настъпилите промени в сферата на регионалното развитие през предишния програмен период, настоящият се отличава с ясна </w:t>
      </w:r>
      <w:r w:rsidR="00251BA1" w:rsidRPr="00E44248">
        <w:rPr>
          <w:rFonts w:ascii="Arial" w:hAnsi="Arial" w:cs="Arial"/>
        </w:rPr>
        <w:lastRenderedPageBreak/>
        <w:t xml:space="preserve">нормативна рамка за реализирането на политика в тази сфера, ясна система от документи за стратегическо планиране и управление и разработени инструменти и подходи за мониторинг и оценка. Това личи и в разработения ОПР на община </w:t>
      </w:r>
      <w:r w:rsidR="003B66BB" w:rsidRPr="00E44248">
        <w:rPr>
          <w:rFonts w:ascii="Arial" w:hAnsi="Arial" w:cs="Arial"/>
        </w:rPr>
        <w:t>Борован</w:t>
      </w:r>
      <w:r w:rsidR="00251BA1" w:rsidRPr="00E44248">
        <w:rPr>
          <w:rFonts w:ascii="Arial" w:hAnsi="Arial" w:cs="Arial"/>
        </w:rPr>
        <w:t xml:space="preserve"> 2014-2020, който притежава всички нормативно заложени елементи на стратегически документ от такъв ранг. </w:t>
      </w:r>
      <w:r w:rsidR="006E137B" w:rsidRPr="00E44248">
        <w:rPr>
          <w:rFonts w:ascii="Arial" w:hAnsi="Arial" w:cs="Arial"/>
        </w:rPr>
        <w:t>Д</w:t>
      </w:r>
      <w:r w:rsidR="00251BA1" w:rsidRPr="00E44248">
        <w:rPr>
          <w:rFonts w:ascii="Arial" w:hAnsi="Arial" w:cs="Arial"/>
        </w:rPr>
        <w:t>обре разработена</w:t>
      </w:r>
      <w:r w:rsidR="006E137B" w:rsidRPr="00E44248">
        <w:rPr>
          <w:rFonts w:ascii="Arial" w:hAnsi="Arial" w:cs="Arial"/>
        </w:rPr>
        <w:t xml:space="preserve"> е</w:t>
      </w:r>
      <w:r w:rsidR="00251BA1" w:rsidRPr="00E44248">
        <w:rPr>
          <w:rFonts w:ascii="Arial" w:hAnsi="Arial" w:cs="Arial"/>
        </w:rPr>
        <w:t xml:space="preserve"> система за наблюдение и оценка на плана, чрез представени индикатори с междинни стойности, както и разработена индикативна</w:t>
      </w:r>
      <w:r w:rsidR="008E0B44" w:rsidRPr="00E44248">
        <w:rPr>
          <w:rFonts w:ascii="Arial" w:hAnsi="Arial" w:cs="Arial"/>
        </w:rPr>
        <w:t xml:space="preserve"> финансова таблица. Това позволява</w:t>
      </w:r>
      <w:r w:rsidR="00251BA1" w:rsidRPr="00E44248">
        <w:rPr>
          <w:rFonts w:ascii="Arial" w:hAnsi="Arial" w:cs="Arial"/>
        </w:rPr>
        <w:t xml:space="preserve"> качествен анализ за целите на настоящата оценка.</w:t>
      </w:r>
      <w:r w:rsidR="008E0B44" w:rsidRPr="00E44248">
        <w:rPr>
          <w:rFonts w:ascii="Arial" w:hAnsi="Arial" w:cs="Arial"/>
        </w:rPr>
        <w:t xml:space="preserve"> В национален план, в началото на програмния период се наблюдава забавяне при стартирането на някой от оп</w:t>
      </w:r>
      <w:r w:rsidR="001B1D80" w:rsidRPr="00E44248">
        <w:rPr>
          <w:rFonts w:ascii="Arial" w:hAnsi="Arial" w:cs="Arial"/>
        </w:rPr>
        <w:t>еративните програми, но към 2018</w:t>
      </w:r>
      <w:r w:rsidR="008E0B44" w:rsidRPr="00E44248">
        <w:rPr>
          <w:rFonts w:ascii="Arial" w:hAnsi="Arial" w:cs="Arial"/>
        </w:rPr>
        <w:t xml:space="preserve"> г. те функционират</w:t>
      </w:r>
      <w:r w:rsidR="00F908B0" w:rsidRPr="00E44248">
        <w:rPr>
          <w:rFonts w:ascii="Arial" w:hAnsi="Arial" w:cs="Arial"/>
        </w:rPr>
        <w:t xml:space="preserve"> и се изпълняват проекти по тях. Забавеният старт</w:t>
      </w:r>
      <w:r w:rsidR="008E0B44" w:rsidRPr="00E44248">
        <w:rPr>
          <w:rFonts w:ascii="Arial" w:hAnsi="Arial" w:cs="Arial"/>
        </w:rPr>
        <w:t xml:space="preserve"> може да има отражение върху изпълнението на индикативно</w:t>
      </w:r>
      <w:r w:rsidR="00F908B0" w:rsidRPr="00E44248">
        <w:rPr>
          <w:rFonts w:ascii="Arial" w:hAnsi="Arial" w:cs="Arial"/>
        </w:rPr>
        <w:t xml:space="preserve"> заложените финансовите ресурси</w:t>
      </w:r>
      <w:r w:rsidR="008E0B44" w:rsidRPr="00E44248">
        <w:rPr>
          <w:rFonts w:ascii="Arial" w:hAnsi="Arial" w:cs="Arial"/>
        </w:rPr>
        <w:t xml:space="preserve"> за изпълнението на ОПР </w:t>
      </w:r>
      <w:r w:rsidR="003B66BB" w:rsidRPr="00E44248">
        <w:rPr>
          <w:rFonts w:ascii="Arial" w:hAnsi="Arial" w:cs="Arial"/>
        </w:rPr>
        <w:t>Борован</w:t>
      </w:r>
      <w:r w:rsidR="008E0B44" w:rsidRPr="00E44248">
        <w:rPr>
          <w:rFonts w:ascii="Arial" w:hAnsi="Arial" w:cs="Arial"/>
        </w:rPr>
        <w:t xml:space="preserve"> 2014-2020. Към момента, не са актуализирани стратегически документи от по-високо ниво, което да </w:t>
      </w:r>
      <w:r w:rsidR="00F908B0" w:rsidRPr="00E44248">
        <w:rPr>
          <w:rFonts w:ascii="Arial" w:hAnsi="Arial" w:cs="Arial"/>
        </w:rPr>
        <w:t>повлияе</w:t>
      </w:r>
      <w:r w:rsidR="008E0B44" w:rsidRPr="00E44248">
        <w:rPr>
          <w:rFonts w:ascii="Arial" w:hAnsi="Arial" w:cs="Arial"/>
        </w:rPr>
        <w:t xml:space="preserve"> върху ОПР на община </w:t>
      </w:r>
      <w:r w:rsidR="003B66BB" w:rsidRPr="00E44248">
        <w:rPr>
          <w:rFonts w:ascii="Arial" w:hAnsi="Arial" w:cs="Arial"/>
        </w:rPr>
        <w:t>Борован</w:t>
      </w:r>
      <w:r w:rsidR="008E0B44" w:rsidRPr="00E44248">
        <w:rPr>
          <w:rFonts w:ascii="Arial" w:hAnsi="Arial" w:cs="Arial"/>
        </w:rPr>
        <w:t>. Визията за развитие в ОПР 2014-2020 е непроменена от тази в предходния ОПР за периода 2007-2013 г., като е актуална и към настоящия момент. Тя отразява желаното от местната общност ниво на развитие, което е основано на наличен потенциал, традиции и ресурси в определени области с цел повишаване равнището на социално-икономическо развитие на общината. Стратегическата рамка е актуална и няма необходимост от актуализация.</w:t>
      </w:r>
    </w:p>
    <w:p w14:paraId="38E557F6" w14:textId="77777777" w:rsidR="00BD2F75" w:rsidRPr="00E44248" w:rsidRDefault="00BD2F75" w:rsidP="00487EF5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Методология</w:t>
      </w:r>
      <w:r w:rsidR="003C29A3" w:rsidRPr="00E44248">
        <w:rPr>
          <w:rFonts w:ascii="Arial" w:hAnsi="Arial" w:cs="Arial"/>
          <w:b/>
        </w:rPr>
        <w:t xml:space="preserve"> </w:t>
      </w:r>
    </w:p>
    <w:p w14:paraId="516C53B4" w14:textId="582D7B5F" w:rsidR="00BD2F75" w:rsidRPr="00E44248" w:rsidRDefault="00BD2F75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Екипът на </w:t>
      </w:r>
      <w:r w:rsidR="00371711" w:rsidRPr="00E44248">
        <w:rPr>
          <w:rFonts w:ascii="Arial" w:eastAsia="Times New Roman" w:hAnsi="Arial" w:cs="Arial"/>
          <w:bCs/>
        </w:rPr>
        <w:t xml:space="preserve">„Център за пространствени изследвания“ ЕООД </w:t>
      </w:r>
      <w:r w:rsidRPr="00E44248">
        <w:rPr>
          <w:rFonts w:ascii="Arial" w:hAnsi="Arial" w:cs="Arial"/>
        </w:rPr>
        <w:t>използва две основни групи методи за оценка:</w:t>
      </w:r>
    </w:p>
    <w:p w14:paraId="43D40A57" w14:textId="77777777" w:rsidR="00BD2F75" w:rsidRPr="00E44248" w:rsidRDefault="00BD2F75" w:rsidP="00487EF5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t xml:space="preserve">Методи за </w:t>
      </w:r>
      <w:r w:rsidR="0000490F" w:rsidRPr="00E44248">
        <w:rPr>
          <w:rFonts w:ascii="Arial" w:hAnsi="Arial" w:cs="Arial"/>
          <w:u w:val="single"/>
        </w:rPr>
        <w:t xml:space="preserve">инвентаризация на информационните източници и събиране на информация </w:t>
      </w:r>
    </w:p>
    <w:p w14:paraId="389D7F4D" w14:textId="77777777" w:rsidR="00BD2F75" w:rsidRPr="00E44248" w:rsidRDefault="0000490F" w:rsidP="00487EF5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Преглед и п</w:t>
      </w:r>
      <w:r w:rsidR="00BD2F75" w:rsidRPr="00E44248">
        <w:rPr>
          <w:rFonts w:ascii="Arial" w:hAnsi="Arial" w:cs="Arial"/>
        </w:rPr>
        <w:t>роучване на документи. Преглед на всички документи, свързани с при</w:t>
      </w:r>
      <w:r w:rsidR="008E0B44" w:rsidRPr="00E44248">
        <w:rPr>
          <w:rFonts w:ascii="Arial" w:hAnsi="Arial" w:cs="Arial"/>
        </w:rPr>
        <w:t>лагането на процеса на оценката – годишни доклади за изпълнение, статистически данни, ИСУН и др.</w:t>
      </w:r>
      <w:r w:rsidR="00505F80" w:rsidRPr="00E44248">
        <w:rPr>
          <w:rFonts w:ascii="Arial" w:hAnsi="Arial" w:cs="Arial"/>
        </w:rPr>
        <w:t>;</w:t>
      </w:r>
    </w:p>
    <w:p w14:paraId="0D2982B2" w14:textId="77777777" w:rsidR="00BD2F75" w:rsidRPr="00E44248" w:rsidRDefault="00BD2F75" w:rsidP="00487EF5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Метод на статистическата групировка. Оценителният екип използва този метод при групиране и подготовка за анализ на финансираните проекти, подпомагащи изпълнението н</w:t>
      </w:r>
      <w:r w:rsidR="00505F80" w:rsidRPr="00E44248">
        <w:rPr>
          <w:rFonts w:ascii="Arial" w:hAnsi="Arial" w:cs="Arial"/>
        </w:rPr>
        <w:t>а целите и приоритетите на ОПР;</w:t>
      </w:r>
    </w:p>
    <w:p w14:paraId="0C87925A" w14:textId="3008E2AB" w:rsidR="00BD2F75" w:rsidRPr="00E44248" w:rsidRDefault="00BD2F75" w:rsidP="00487EF5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Работни дискусии с представители на общинска администрация </w:t>
      </w:r>
      <w:r w:rsidR="003B66BB" w:rsidRPr="00E44248">
        <w:rPr>
          <w:rFonts w:ascii="Arial" w:hAnsi="Arial" w:cs="Arial"/>
        </w:rPr>
        <w:t>Борован</w:t>
      </w:r>
      <w:r w:rsidR="008E0B44" w:rsidRPr="00E44248">
        <w:rPr>
          <w:rFonts w:ascii="Arial" w:hAnsi="Arial" w:cs="Arial"/>
        </w:rPr>
        <w:t>, за постигане на по-точна оценка, базирана на реално изпълнени дейности и проекти.</w:t>
      </w:r>
    </w:p>
    <w:p w14:paraId="48063633" w14:textId="77777777" w:rsidR="00BD2F75" w:rsidRPr="00E44248" w:rsidRDefault="00BD2F75" w:rsidP="00487EF5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lastRenderedPageBreak/>
        <w:t>Методи за анализ на събраната документация</w:t>
      </w:r>
    </w:p>
    <w:p w14:paraId="315A2283" w14:textId="77777777" w:rsidR="00C14465" w:rsidRPr="00E44248" w:rsidRDefault="00C14465" w:rsidP="00487EF5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Експертна оценка. Оценката на изпълнението на ОПР беше формално разделена между експертите по темите: „Техническа инфраструктура и екология”, „Икономическо развитие и туризъм” и „Социални дейности, здравеопазване, образование, култура и спорт”, „Административен капацитет</w:t>
      </w:r>
      <w:r w:rsidR="009A7AD7" w:rsidRPr="00E44248">
        <w:rPr>
          <w:rFonts w:ascii="Arial" w:hAnsi="Arial" w:cs="Arial"/>
        </w:rPr>
        <w:t xml:space="preserve"> и междурегионално сътрудничество</w:t>
      </w:r>
      <w:r w:rsidRPr="00E44248">
        <w:rPr>
          <w:rFonts w:ascii="Arial" w:hAnsi="Arial" w:cs="Arial"/>
        </w:rPr>
        <w:t xml:space="preserve">”. Експертите оформиха свои становища, от които бяха изведени обобщените резултати от оценката; </w:t>
      </w:r>
    </w:p>
    <w:p w14:paraId="69EAC937" w14:textId="77777777" w:rsidR="00C14465" w:rsidRPr="00E44248" w:rsidRDefault="00C14465" w:rsidP="00487EF5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Качествен анализ. Този метод беше използван за изследване на качеството на изпълнение на приоритетите. По този начин са идентифицирани нуждите от подобрения и/или корекции, на база на което Изпълнителят предлага изводи и препоръки. </w:t>
      </w:r>
    </w:p>
    <w:p w14:paraId="6F3623B6" w14:textId="77777777" w:rsidR="00C14465" w:rsidRPr="00E44248" w:rsidRDefault="00C14465" w:rsidP="00487EF5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С</w:t>
      </w:r>
      <w:r w:rsidR="00042FEC" w:rsidRPr="00E44248">
        <w:rPr>
          <w:rFonts w:ascii="Arial" w:hAnsi="Arial" w:cs="Arial"/>
        </w:rPr>
        <w:t xml:space="preserve">ъдържателен анализ на документация - използвани следните източници на информация: </w:t>
      </w:r>
    </w:p>
    <w:p w14:paraId="0B04EA11" w14:textId="0E26A1E2" w:rsidR="00C14465" w:rsidRPr="00E44248" w:rsidRDefault="00042FEC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ОПР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за периода 20</w:t>
      </w:r>
      <w:r w:rsidR="00C14465" w:rsidRPr="00E44248">
        <w:rPr>
          <w:rFonts w:ascii="Arial" w:hAnsi="Arial" w:cs="Arial"/>
        </w:rPr>
        <w:t>14</w:t>
      </w:r>
      <w:r w:rsidRPr="00E44248">
        <w:rPr>
          <w:rFonts w:ascii="Arial" w:hAnsi="Arial" w:cs="Arial"/>
        </w:rPr>
        <w:t>-20</w:t>
      </w:r>
      <w:r w:rsidR="00C14465" w:rsidRPr="00E44248">
        <w:rPr>
          <w:rFonts w:ascii="Arial" w:hAnsi="Arial" w:cs="Arial"/>
        </w:rPr>
        <w:t>20</w:t>
      </w:r>
      <w:r w:rsidRPr="00E44248">
        <w:rPr>
          <w:rFonts w:ascii="Arial" w:hAnsi="Arial" w:cs="Arial"/>
        </w:rPr>
        <w:t xml:space="preserve"> г., </w:t>
      </w:r>
      <w:r w:rsidR="00C14465" w:rsidRPr="00E44248">
        <w:rPr>
          <w:rFonts w:ascii="Arial" w:hAnsi="Arial" w:cs="Arial"/>
        </w:rPr>
        <w:t xml:space="preserve"> </w:t>
      </w:r>
    </w:p>
    <w:p w14:paraId="569445D9" w14:textId="77777777" w:rsidR="00C14465" w:rsidRPr="00E44248" w:rsidRDefault="00C14465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общински програми за секторно развитие (околна среда, енергийна ефективност, управление на отпадъци и др.), </w:t>
      </w:r>
    </w:p>
    <w:p w14:paraId="11486E1A" w14:textId="77777777" w:rsidR="00C14465" w:rsidRPr="00E44248" w:rsidRDefault="00C14465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Агенция по заетостта, </w:t>
      </w:r>
    </w:p>
    <w:p w14:paraId="22B48DE0" w14:textId="27181AAB" w:rsidR="00C14465" w:rsidRPr="00E44248" w:rsidRDefault="00C14465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служба ГРАО в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, </w:t>
      </w:r>
    </w:p>
    <w:p w14:paraId="03B38739" w14:textId="0B09BED6" w:rsidR="00C14465" w:rsidRPr="00E44248" w:rsidRDefault="00042FEC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Областна </w:t>
      </w:r>
      <w:r w:rsidR="00721841" w:rsidRPr="00E44248">
        <w:rPr>
          <w:rFonts w:ascii="Arial" w:hAnsi="Arial" w:cs="Arial"/>
        </w:rPr>
        <w:t>страте</w:t>
      </w:r>
      <w:r w:rsidR="001B1D80" w:rsidRPr="00E44248">
        <w:rPr>
          <w:rFonts w:ascii="Arial" w:hAnsi="Arial" w:cs="Arial"/>
        </w:rPr>
        <w:t>гия за развитие на област Враца</w:t>
      </w:r>
      <w:r w:rsidR="00721841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за периода 20</w:t>
      </w:r>
      <w:r w:rsidR="00C14465" w:rsidRPr="00E44248">
        <w:rPr>
          <w:rFonts w:ascii="Arial" w:hAnsi="Arial" w:cs="Arial"/>
        </w:rPr>
        <w:t>14-</w:t>
      </w:r>
      <w:r w:rsidRPr="00E44248">
        <w:rPr>
          <w:rFonts w:ascii="Arial" w:hAnsi="Arial" w:cs="Arial"/>
        </w:rPr>
        <w:t>20</w:t>
      </w:r>
      <w:r w:rsidR="00C14465" w:rsidRPr="00E44248">
        <w:rPr>
          <w:rFonts w:ascii="Arial" w:hAnsi="Arial" w:cs="Arial"/>
        </w:rPr>
        <w:t>20</w:t>
      </w:r>
      <w:r w:rsidRPr="00E44248">
        <w:rPr>
          <w:rFonts w:ascii="Arial" w:hAnsi="Arial" w:cs="Arial"/>
        </w:rPr>
        <w:t xml:space="preserve"> г., </w:t>
      </w:r>
    </w:p>
    <w:p w14:paraId="195735B4" w14:textId="77777777" w:rsidR="00C14465" w:rsidRPr="00E44248" w:rsidRDefault="00042FEC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НСИ, </w:t>
      </w:r>
    </w:p>
    <w:p w14:paraId="41B4035F" w14:textId="77777777" w:rsidR="00C14465" w:rsidRPr="00E44248" w:rsidRDefault="00042FEC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Информационна система за управление и наблюдение на структурните инст</w:t>
      </w:r>
      <w:r w:rsidR="00C14465" w:rsidRPr="00E44248">
        <w:rPr>
          <w:rFonts w:ascii="Arial" w:hAnsi="Arial" w:cs="Arial"/>
        </w:rPr>
        <w:t>румен</w:t>
      </w:r>
      <w:r w:rsidR="00505F80" w:rsidRPr="00E44248">
        <w:rPr>
          <w:rFonts w:ascii="Arial" w:hAnsi="Arial" w:cs="Arial"/>
        </w:rPr>
        <w:t>ти на ЕС в България (ИСУН),</w:t>
      </w:r>
    </w:p>
    <w:p w14:paraId="31F22A34" w14:textId="0FD5DE56" w:rsidR="00C14465" w:rsidRPr="00E44248" w:rsidRDefault="00C14465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Годишни доклади за наблюдение на изпълнението на ОПР, които бяха предоставени от Община </w:t>
      </w:r>
      <w:r w:rsidR="003B66BB" w:rsidRPr="00E44248">
        <w:rPr>
          <w:rFonts w:ascii="Arial" w:hAnsi="Arial" w:cs="Arial"/>
        </w:rPr>
        <w:t>Борован</w:t>
      </w:r>
      <w:r w:rsidR="00505F80" w:rsidRPr="00E44248">
        <w:rPr>
          <w:rFonts w:ascii="Arial" w:hAnsi="Arial" w:cs="Arial"/>
        </w:rPr>
        <w:t>.</w:t>
      </w:r>
    </w:p>
    <w:p w14:paraId="3249ECCD" w14:textId="77777777" w:rsidR="008E0B44" w:rsidRPr="00E44248" w:rsidRDefault="008E0B44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На база на така описаните методи </w:t>
      </w:r>
      <w:r w:rsidR="00823666" w:rsidRPr="00E44248">
        <w:rPr>
          <w:rFonts w:ascii="Arial" w:hAnsi="Arial" w:cs="Arial"/>
        </w:rPr>
        <w:t>експертният екип по разработване на оценката, изготви документа в следните етапи:</w:t>
      </w:r>
    </w:p>
    <w:p w14:paraId="590E3B21" w14:textId="77777777" w:rsidR="00823666" w:rsidRPr="00E44248" w:rsidRDefault="00823666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Подготвителен етап за събиране на емпирични данни от различни източници;</w:t>
      </w:r>
    </w:p>
    <w:p w14:paraId="11FF45D8" w14:textId="388B8DDB" w:rsidR="00823666" w:rsidRPr="00E44248" w:rsidRDefault="00823666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Анализ на ОПР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2014-2020, анализ на събраната емпирична информация чрез количествени методи, методите на сравнителния анализ и др.;</w:t>
      </w:r>
    </w:p>
    <w:p w14:paraId="092735AE" w14:textId="77777777" w:rsidR="00823666" w:rsidRPr="00E44248" w:rsidRDefault="00823666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Изготвяне и структуриране на доклада за междинна оценка;</w:t>
      </w:r>
    </w:p>
    <w:p w14:paraId="40430F41" w14:textId="62E52189" w:rsidR="00A409B2" w:rsidRPr="00E44248" w:rsidRDefault="00823666" w:rsidP="00487EF5">
      <w:pPr>
        <w:pStyle w:val="Default"/>
        <w:numPr>
          <w:ilvl w:val="1"/>
          <w:numId w:val="8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Представяне на резултатите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>.</w:t>
      </w:r>
    </w:p>
    <w:p w14:paraId="67AD0F8C" w14:textId="591C5646" w:rsidR="00823666" w:rsidRPr="00E44248" w:rsidRDefault="00823666" w:rsidP="00487EF5">
      <w:pPr>
        <w:pStyle w:val="af"/>
        <w:jc w:val="both"/>
        <w:rPr>
          <w:rFonts w:ascii="Arial" w:hAnsi="Arial" w:cs="Arial"/>
          <w:szCs w:val="24"/>
          <w:lang w:val="bg-BG" w:eastAsia="bg-BG"/>
        </w:rPr>
      </w:pPr>
      <w:r w:rsidRPr="00E44248">
        <w:rPr>
          <w:rFonts w:ascii="Arial" w:hAnsi="Arial" w:cs="Arial"/>
          <w:szCs w:val="24"/>
          <w:lang w:val="bg-BG" w:eastAsia="bg-BG"/>
        </w:rPr>
        <w:lastRenderedPageBreak/>
        <w:t xml:space="preserve">При изготвяне на настоящата междинна оценка на изпълнението на ОПР </w:t>
      </w:r>
      <w:r w:rsidR="003B66BB" w:rsidRPr="00E44248">
        <w:rPr>
          <w:rFonts w:ascii="Arial" w:hAnsi="Arial" w:cs="Arial"/>
          <w:szCs w:val="24"/>
          <w:lang w:val="bg-BG" w:eastAsia="bg-BG"/>
        </w:rPr>
        <w:t>Борован</w:t>
      </w:r>
      <w:r w:rsidRPr="00E44248">
        <w:rPr>
          <w:rFonts w:ascii="Arial" w:hAnsi="Arial" w:cs="Arial"/>
          <w:szCs w:val="24"/>
          <w:lang w:val="bg-BG" w:eastAsia="bg-BG"/>
        </w:rPr>
        <w:t xml:space="preserve"> са използвани следните изходни принципи:</w:t>
      </w:r>
    </w:p>
    <w:p w14:paraId="753A4D04" w14:textId="77777777" w:rsidR="004D75B6" w:rsidRPr="00E44248" w:rsidRDefault="004D75B6" w:rsidP="00487EF5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i/>
        </w:rPr>
        <w:t>реализъм</w:t>
      </w:r>
      <w:r w:rsidRPr="00E44248">
        <w:rPr>
          <w:rFonts w:ascii="Arial" w:hAnsi="Arial" w:cs="Arial"/>
        </w:rPr>
        <w:t xml:space="preserve"> – </w:t>
      </w:r>
      <w:r w:rsidR="00823666" w:rsidRPr="00E44248">
        <w:rPr>
          <w:rFonts w:ascii="Arial" w:hAnsi="Arial" w:cs="Arial"/>
        </w:rPr>
        <w:t>формулираните стратегически цели и приоритети следва да са реалистични, което означава, че</w:t>
      </w:r>
      <w:r w:rsidRPr="00E44248">
        <w:rPr>
          <w:rFonts w:ascii="Arial" w:hAnsi="Arial" w:cs="Arial"/>
        </w:rPr>
        <w:t xml:space="preserve"> трябва да бъдат съобразени не само с наличния потенциал за развитие, но и с фактори като институционална среда, тенденции в развитието на територията, ниво на подготовка на кадрите, финансова обезпеченост и редица други, които могат да изиграят ролята на задържащи фактори за ефективно усвояване на потенциала на </w:t>
      </w:r>
      <w:r w:rsidR="00823666" w:rsidRPr="00E44248">
        <w:rPr>
          <w:rFonts w:ascii="Arial" w:hAnsi="Arial" w:cs="Arial"/>
        </w:rPr>
        <w:t>общината</w:t>
      </w:r>
      <w:r w:rsidRPr="00E44248">
        <w:rPr>
          <w:rFonts w:ascii="Arial" w:hAnsi="Arial" w:cs="Arial"/>
        </w:rPr>
        <w:t xml:space="preserve"> и нейните сравнителни предимства;  </w:t>
      </w:r>
    </w:p>
    <w:p w14:paraId="58A98684" w14:textId="77777777" w:rsidR="004D75B6" w:rsidRPr="00E44248" w:rsidRDefault="004D75B6" w:rsidP="00487EF5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i/>
        </w:rPr>
        <w:t>устойчивост</w:t>
      </w:r>
      <w:r w:rsidRPr="00E44248">
        <w:rPr>
          <w:rFonts w:ascii="Arial" w:hAnsi="Arial" w:cs="Arial"/>
        </w:rPr>
        <w:t xml:space="preserve"> – в </w:t>
      </w:r>
      <w:r w:rsidR="00823666" w:rsidRPr="00E44248">
        <w:rPr>
          <w:rFonts w:ascii="Arial" w:hAnsi="Arial" w:cs="Arial"/>
        </w:rPr>
        <w:t xml:space="preserve">плана не бива да се съдържат задачи </w:t>
      </w:r>
      <w:r w:rsidRPr="00E44248">
        <w:rPr>
          <w:rFonts w:ascii="Arial" w:hAnsi="Arial" w:cs="Arial"/>
        </w:rPr>
        <w:t>и конкретни дейности, чието решаване има изолиран, оперативен и кампаниен характер, с краткосрочен и бързо „затихващ” във времето ефект върху изпълнението на формулираните цели в стратегията;</w:t>
      </w:r>
    </w:p>
    <w:p w14:paraId="7A9A5DBA" w14:textId="77C5F7E3" w:rsidR="004D75B6" w:rsidRPr="00E44248" w:rsidRDefault="004D75B6" w:rsidP="00487EF5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i/>
        </w:rPr>
        <w:t>приемственост</w:t>
      </w:r>
      <w:r w:rsidRPr="00E44248">
        <w:rPr>
          <w:rFonts w:ascii="Arial" w:hAnsi="Arial" w:cs="Arial"/>
        </w:rPr>
        <w:t xml:space="preserve"> – </w:t>
      </w:r>
      <w:r w:rsidR="00823666" w:rsidRPr="00E44248">
        <w:rPr>
          <w:rFonts w:ascii="Arial" w:hAnsi="Arial" w:cs="Arial"/>
        </w:rPr>
        <w:t xml:space="preserve">следва да има осигурена </w:t>
      </w:r>
      <w:r w:rsidRPr="00E44248">
        <w:rPr>
          <w:rFonts w:ascii="Arial" w:hAnsi="Arial" w:cs="Arial"/>
        </w:rPr>
        <w:t>приемственост с действащия стратегически документ</w:t>
      </w:r>
      <w:r w:rsidR="00823666" w:rsidRPr="00E44248">
        <w:rPr>
          <w:rFonts w:ascii="Arial" w:hAnsi="Arial" w:cs="Arial"/>
        </w:rPr>
        <w:t xml:space="preserve">и от по-горно ниво, както и с ОПР на община </w:t>
      </w:r>
      <w:r w:rsidR="003B66BB" w:rsidRPr="00E44248">
        <w:rPr>
          <w:rFonts w:ascii="Arial" w:hAnsi="Arial" w:cs="Arial"/>
        </w:rPr>
        <w:t>Борован</w:t>
      </w:r>
      <w:r w:rsidR="00823666" w:rsidRPr="00E44248">
        <w:rPr>
          <w:rFonts w:ascii="Arial" w:hAnsi="Arial" w:cs="Arial"/>
        </w:rPr>
        <w:t xml:space="preserve"> от предния програмен период;</w:t>
      </w:r>
      <w:r w:rsidRPr="00E44248">
        <w:rPr>
          <w:rFonts w:ascii="Arial" w:hAnsi="Arial" w:cs="Arial"/>
        </w:rPr>
        <w:t xml:space="preserve"> </w:t>
      </w:r>
    </w:p>
    <w:p w14:paraId="0F0A985E" w14:textId="77777777" w:rsidR="004D75B6" w:rsidRPr="00E44248" w:rsidRDefault="004D75B6" w:rsidP="00487EF5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i/>
        </w:rPr>
        <w:t>партньорство</w:t>
      </w:r>
      <w:r w:rsidRPr="00E44248">
        <w:rPr>
          <w:rFonts w:ascii="Arial" w:hAnsi="Arial" w:cs="Arial"/>
        </w:rPr>
        <w:t xml:space="preserve"> – </w:t>
      </w:r>
      <w:r w:rsidR="00823666" w:rsidRPr="00E44248">
        <w:rPr>
          <w:rFonts w:ascii="Arial" w:hAnsi="Arial" w:cs="Arial"/>
        </w:rPr>
        <w:t>Общинският план за развитие</w:t>
      </w:r>
      <w:r w:rsidRPr="00E44248">
        <w:rPr>
          <w:rFonts w:ascii="Arial" w:hAnsi="Arial" w:cs="Arial"/>
        </w:rPr>
        <w:t xml:space="preserve"> трябва да бъде резултат от съвместните усилия на </w:t>
      </w:r>
      <w:r w:rsidR="00823666" w:rsidRPr="00E44248">
        <w:rPr>
          <w:rFonts w:ascii="Arial" w:hAnsi="Arial" w:cs="Arial"/>
        </w:rPr>
        <w:t xml:space="preserve">всички заинтересовани страни </w:t>
      </w:r>
      <w:r w:rsidR="00CB60D9" w:rsidRPr="00E44248">
        <w:rPr>
          <w:rFonts w:ascii="Arial" w:hAnsi="Arial" w:cs="Arial"/>
        </w:rPr>
        <w:t>–</w:t>
      </w:r>
      <w:r w:rsidR="00823666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представители</w:t>
      </w:r>
      <w:r w:rsidR="00CB60D9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на държавните и общинските власти, на бизнеса, на държавните институци</w:t>
      </w:r>
      <w:r w:rsidR="00823666" w:rsidRPr="00E44248">
        <w:rPr>
          <w:rFonts w:ascii="Arial" w:hAnsi="Arial" w:cs="Arial"/>
        </w:rPr>
        <w:t>и и на неправителствения сектор</w:t>
      </w:r>
      <w:r w:rsidRPr="00E44248">
        <w:rPr>
          <w:rFonts w:ascii="Arial" w:hAnsi="Arial" w:cs="Arial"/>
        </w:rPr>
        <w:t>.</w:t>
      </w:r>
    </w:p>
    <w:p w14:paraId="248401ED" w14:textId="718E4A00" w:rsidR="009A7AD7" w:rsidRPr="00E44248" w:rsidRDefault="009A7AD7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Процесът при изготвянето на междинна оценка на стратегически документи, в частност на Общински план на развитие 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>, има своите специфики и за да бъде максимално полезен инструмент за целите на регионалното планиране, следва да отбележим някои ограничители в процеса на работа:</w:t>
      </w:r>
    </w:p>
    <w:p w14:paraId="774AA847" w14:textId="77777777" w:rsidR="009A7AD7" w:rsidRPr="00E44248" w:rsidRDefault="009A7AD7" w:rsidP="00487EF5">
      <w:pPr>
        <w:pStyle w:val="a3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На първо място това е краткият срок за изготвяне, който не позволява задълбочаване на процесите, свързани с набиране на важна емпирична информация, на чиято основа да се разгърне аналитичнатата компонента на междинната оценка;</w:t>
      </w:r>
    </w:p>
    <w:p w14:paraId="06269B11" w14:textId="77777777" w:rsidR="009A7AD7" w:rsidRPr="00E44248" w:rsidRDefault="009A7AD7" w:rsidP="00487EF5">
      <w:pPr>
        <w:pStyle w:val="a3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Вторият сериозен ограничител е свързан с информационното осигуряване на процеса по изготвяне на оценката – това се отнася най-вече до системата от индикатори за въздействие и резултат, тъй като за някой от тях не се събират данни на общинско ниво;</w:t>
      </w:r>
    </w:p>
    <w:p w14:paraId="1217849D" w14:textId="77777777" w:rsidR="009A7AD7" w:rsidRPr="00E44248" w:rsidRDefault="009A7AD7" w:rsidP="00487EF5">
      <w:pPr>
        <w:pStyle w:val="a3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lastRenderedPageBreak/>
        <w:t>Работата на определените групи по наблюдение на изпълнението на ОПР често не се документира, което пречи за адекватна оценка на постигнатите резултати;</w:t>
      </w:r>
    </w:p>
    <w:p w14:paraId="2B473FAC" w14:textId="77777777" w:rsidR="009A7AD7" w:rsidRPr="00E44248" w:rsidRDefault="009A7AD7" w:rsidP="00487EF5">
      <w:pPr>
        <w:pStyle w:val="a3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Междинните оценки са независими документи, при които е налице известен субективизъм при осъществяване на процедурата и при интерпретация на постигнатите резултати, който допълнително се засилва от проблемите, свързани с информационния дефицит;</w:t>
      </w:r>
    </w:p>
    <w:p w14:paraId="67626BA5" w14:textId="77777777" w:rsidR="009A7AD7" w:rsidRPr="00E44248" w:rsidRDefault="009A7AD7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Екипът, разработващ настоящият доклад за оценка, взе предвид така описаните ограничители и предприе мерки за тяхното преодоляване тях чрез редовни консултации с общинската администрация, проверка на наличната информация от повече от един източник и чрез обективизъм, постигнат чрез консултации с различни експерти.</w:t>
      </w:r>
    </w:p>
    <w:p w14:paraId="45C881B1" w14:textId="77777777" w:rsidR="003C29A3" w:rsidRPr="00E44248" w:rsidRDefault="003C29A3" w:rsidP="00487EF5">
      <w:pPr>
        <w:spacing w:line="360" w:lineRule="auto"/>
        <w:rPr>
          <w:rFonts w:ascii="Arial" w:hAnsi="Arial" w:cs="Arial"/>
        </w:rPr>
      </w:pPr>
      <w:r w:rsidRPr="00E44248">
        <w:rPr>
          <w:rFonts w:ascii="Arial" w:hAnsi="Arial" w:cs="Arial"/>
        </w:rPr>
        <w:br w:type="page"/>
      </w:r>
    </w:p>
    <w:p w14:paraId="38243A98" w14:textId="77777777" w:rsidR="00A409B2" w:rsidRPr="00E44248" w:rsidRDefault="00211BFB" w:rsidP="00487EF5">
      <w:pPr>
        <w:pStyle w:val="1"/>
        <w:numPr>
          <w:ilvl w:val="0"/>
          <w:numId w:val="1"/>
        </w:numPr>
        <w:spacing w:before="0" w:line="360" w:lineRule="auto"/>
        <w:rPr>
          <w:rFonts w:ascii="Arial" w:hAnsi="Arial" w:cs="Arial"/>
        </w:rPr>
      </w:pPr>
      <w:bookmarkStart w:id="3" w:name="_Toc487011907"/>
      <w:r w:rsidRPr="00E44248">
        <w:rPr>
          <w:rFonts w:ascii="Arial" w:hAnsi="Arial" w:cs="Arial"/>
        </w:rPr>
        <w:lastRenderedPageBreak/>
        <w:t>О</w:t>
      </w:r>
      <w:r w:rsidR="00283545" w:rsidRPr="00E44248">
        <w:rPr>
          <w:rFonts w:ascii="Arial" w:hAnsi="Arial" w:cs="Arial"/>
        </w:rPr>
        <w:t>ценка на първоначалните резултати от изпълнението</w:t>
      </w:r>
      <w:bookmarkEnd w:id="3"/>
      <w:r w:rsidR="000722A4" w:rsidRPr="00E44248">
        <w:rPr>
          <w:rFonts w:ascii="Arial" w:hAnsi="Arial" w:cs="Arial"/>
        </w:rPr>
        <w:t xml:space="preserve"> </w:t>
      </w:r>
    </w:p>
    <w:p w14:paraId="60E8A425" w14:textId="77777777" w:rsidR="00A409B2" w:rsidRPr="00E44248" w:rsidRDefault="00A409B2" w:rsidP="00487EF5">
      <w:pPr>
        <w:spacing w:line="360" w:lineRule="auto"/>
        <w:ind w:left="1080"/>
        <w:jc w:val="both"/>
        <w:rPr>
          <w:rFonts w:ascii="Arial" w:hAnsi="Arial" w:cs="Arial"/>
        </w:rPr>
      </w:pPr>
    </w:p>
    <w:p w14:paraId="57EE11DB" w14:textId="77777777" w:rsidR="00852387" w:rsidRPr="00E44248" w:rsidRDefault="00197AF6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Оценката на първоначалните резултати от изпълнението на ОПР е направена въз основа на стратегическата рамка на ОПР на ниво „мярка”. Като източници на информация са използвани предоставената от общинска администрация справка с изпълнени</w:t>
      </w:r>
      <w:r w:rsidR="00A24A38" w:rsidRPr="00E44248">
        <w:rPr>
          <w:rFonts w:ascii="Arial" w:hAnsi="Arial" w:cs="Arial"/>
        </w:rPr>
        <w:t xml:space="preserve"> общински проекти за периода 2014</w:t>
      </w:r>
      <w:r w:rsidRPr="00E44248">
        <w:rPr>
          <w:rFonts w:ascii="Arial" w:hAnsi="Arial" w:cs="Arial"/>
        </w:rPr>
        <w:t>-201</w:t>
      </w:r>
      <w:r w:rsidR="00A24A38" w:rsidRPr="00E44248">
        <w:rPr>
          <w:rFonts w:ascii="Arial" w:hAnsi="Arial" w:cs="Arial"/>
        </w:rPr>
        <w:t>6</w:t>
      </w:r>
      <w:r w:rsidRPr="00E44248">
        <w:rPr>
          <w:rFonts w:ascii="Arial" w:hAnsi="Arial" w:cs="Arial"/>
        </w:rPr>
        <w:t xml:space="preserve"> г., </w:t>
      </w:r>
      <w:r w:rsidR="00352777" w:rsidRPr="00E44248">
        <w:rPr>
          <w:rFonts w:ascii="Arial" w:hAnsi="Arial" w:cs="Arial"/>
        </w:rPr>
        <w:t xml:space="preserve">годишни доклади за изпълнение на ОПР, други </w:t>
      </w:r>
      <w:r w:rsidR="00A24A38" w:rsidRPr="00E44248">
        <w:rPr>
          <w:rFonts w:ascii="Arial" w:hAnsi="Arial" w:cs="Arial"/>
        </w:rPr>
        <w:t xml:space="preserve">справки и </w:t>
      </w:r>
      <w:r w:rsidR="00352777" w:rsidRPr="00E44248">
        <w:rPr>
          <w:rFonts w:ascii="Arial" w:hAnsi="Arial" w:cs="Arial"/>
        </w:rPr>
        <w:t>доклади, ИСУН, публични бази данни</w:t>
      </w:r>
      <w:r w:rsidRPr="00E44248">
        <w:rPr>
          <w:rFonts w:ascii="Arial" w:hAnsi="Arial" w:cs="Arial"/>
        </w:rPr>
        <w:t xml:space="preserve">. </w:t>
      </w:r>
      <w:r w:rsidR="00466C52" w:rsidRPr="00E44248">
        <w:rPr>
          <w:rFonts w:ascii="Arial" w:hAnsi="Arial" w:cs="Arial"/>
        </w:rPr>
        <w:t xml:space="preserve"> </w:t>
      </w:r>
    </w:p>
    <w:p w14:paraId="632FE668" w14:textId="4E2CECB1" w:rsidR="007A0C8B" w:rsidRPr="00E44248" w:rsidRDefault="007A0C8B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За всяка мярка </w:t>
      </w:r>
      <w:r w:rsidR="003946CC" w:rsidRPr="00E44248">
        <w:rPr>
          <w:rFonts w:ascii="Arial" w:hAnsi="Arial" w:cs="Arial"/>
        </w:rPr>
        <w:t>от ОПР</w:t>
      </w:r>
      <w:r w:rsidR="00466C52" w:rsidRPr="00E44248">
        <w:rPr>
          <w:rFonts w:ascii="Arial" w:hAnsi="Arial" w:cs="Arial"/>
        </w:rPr>
        <w:t xml:space="preserve"> 2014-2020 на община </w:t>
      </w:r>
      <w:r w:rsidR="003B66BB" w:rsidRPr="00E44248">
        <w:rPr>
          <w:rFonts w:ascii="Arial" w:hAnsi="Arial" w:cs="Arial"/>
        </w:rPr>
        <w:t>Борован</w:t>
      </w:r>
      <w:r w:rsidR="003946CC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са планирани конкретни дейности, които ще допринесат за изпълнението</w:t>
      </w:r>
      <w:r w:rsidR="003C6242" w:rsidRPr="00E44248">
        <w:rPr>
          <w:rFonts w:ascii="Arial" w:hAnsi="Arial" w:cs="Arial"/>
        </w:rPr>
        <w:t xml:space="preserve"> ѝ</w:t>
      </w:r>
      <w:r w:rsidRPr="00E44248">
        <w:rPr>
          <w:rFonts w:ascii="Arial" w:hAnsi="Arial" w:cs="Arial"/>
        </w:rPr>
        <w:t xml:space="preserve">. Броят на дейностите по отделните мерки варира от </w:t>
      </w:r>
      <w:r w:rsidR="000E6C70" w:rsidRPr="00E44248">
        <w:rPr>
          <w:rFonts w:ascii="Arial" w:hAnsi="Arial" w:cs="Arial"/>
        </w:rPr>
        <w:t>1</w:t>
      </w:r>
      <w:r w:rsidRPr="00E44248">
        <w:rPr>
          <w:rFonts w:ascii="Arial" w:hAnsi="Arial" w:cs="Arial"/>
        </w:rPr>
        <w:t xml:space="preserve"> до </w:t>
      </w:r>
      <w:r w:rsidR="000E6C70" w:rsidRPr="00E44248">
        <w:rPr>
          <w:rFonts w:ascii="Arial" w:hAnsi="Arial" w:cs="Arial"/>
        </w:rPr>
        <w:t>12</w:t>
      </w:r>
      <w:r w:rsidRPr="00E44248">
        <w:rPr>
          <w:rFonts w:ascii="Arial" w:hAnsi="Arial" w:cs="Arial"/>
        </w:rPr>
        <w:t>. Екипът, който изготвя Междинната оценка, ще оценява резултатите от изпълнен</w:t>
      </w:r>
      <w:r w:rsidR="00731EA9" w:rsidRPr="00E44248">
        <w:rPr>
          <w:rFonts w:ascii="Arial" w:hAnsi="Arial" w:cs="Arial"/>
        </w:rPr>
        <w:t>ието на ОПР за периода 2014-2017</w:t>
      </w:r>
      <w:r w:rsidRPr="00E44248">
        <w:rPr>
          <w:rFonts w:ascii="Arial" w:hAnsi="Arial" w:cs="Arial"/>
        </w:rPr>
        <w:t xml:space="preserve"> г. в три нива – ниско, средно и високо ниво на изпълнени</w:t>
      </w:r>
      <w:r w:rsidR="00466C52" w:rsidRPr="00E44248">
        <w:rPr>
          <w:rFonts w:ascii="Arial" w:hAnsi="Arial" w:cs="Arial"/>
        </w:rPr>
        <w:t>е:</w:t>
      </w:r>
      <w:r w:rsidR="000202A4" w:rsidRPr="00E44248">
        <w:rPr>
          <w:rFonts w:ascii="Arial" w:hAnsi="Arial" w:cs="Arial"/>
        </w:rPr>
        <w:t xml:space="preserve"> </w:t>
      </w:r>
    </w:p>
    <w:p w14:paraId="3FA71A8B" w14:textId="77777777" w:rsidR="00CA41E4" w:rsidRPr="00E44248" w:rsidRDefault="00CA41E4" w:rsidP="00487EF5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Мерки за развитие, по които не са извършени или инициирани проекти и дейности, се оц</w:t>
      </w:r>
      <w:r w:rsidR="00703D44" w:rsidRPr="00E44248">
        <w:rPr>
          <w:rFonts w:ascii="Arial" w:hAnsi="Arial" w:cs="Arial"/>
        </w:rPr>
        <w:t>еняват с ниско ниво на развитие;</w:t>
      </w:r>
    </w:p>
    <w:p w14:paraId="08B21C84" w14:textId="77777777" w:rsidR="00CA41E4" w:rsidRPr="00E44248" w:rsidRDefault="00CA41E4" w:rsidP="00487EF5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Мерки за развитие, по които са инициирани проекти и дейности и/или е изпълнена една от планираните в ОПР дейности, се оценя</w:t>
      </w:r>
      <w:r w:rsidR="00703D44" w:rsidRPr="00E44248">
        <w:rPr>
          <w:rFonts w:ascii="Arial" w:hAnsi="Arial" w:cs="Arial"/>
        </w:rPr>
        <w:t>ват със средно ниво на развитие;</w:t>
      </w:r>
    </w:p>
    <w:p w14:paraId="33FCBB83" w14:textId="77777777" w:rsidR="00CA41E4" w:rsidRPr="00E44248" w:rsidRDefault="00256A4F" w:rsidP="00487EF5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Мерки за развитие, по които са инициирани проекти и дейности и/или са изпълнени повече от две от планираните в ОПР дейности, се оценяват с високо ниво на развитие. </w:t>
      </w:r>
    </w:p>
    <w:p w14:paraId="01B255FA" w14:textId="77777777" w:rsidR="00CA41E4" w:rsidRPr="00E44248" w:rsidRDefault="000202A4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В определени случаи е допустимо да се даде оценка, не </w:t>
      </w:r>
      <w:r w:rsidR="007F6BBF" w:rsidRPr="00E44248">
        <w:rPr>
          <w:rFonts w:ascii="Arial" w:hAnsi="Arial" w:cs="Arial"/>
        </w:rPr>
        <w:t>отговаряща на</w:t>
      </w:r>
      <w:r w:rsidRPr="00E44248">
        <w:rPr>
          <w:rFonts w:ascii="Arial" w:hAnsi="Arial" w:cs="Arial"/>
        </w:rPr>
        <w:t xml:space="preserve"> горните критерии</w:t>
      </w:r>
      <w:r w:rsidR="007F6BBF" w:rsidRPr="00E44248">
        <w:rPr>
          <w:rFonts w:ascii="Arial" w:hAnsi="Arial" w:cs="Arial"/>
        </w:rPr>
        <w:t>,</w:t>
      </w:r>
      <w:r w:rsidRPr="00E44248">
        <w:rPr>
          <w:rFonts w:ascii="Arial" w:hAnsi="Arial" w:cs="Arial"/>
        </w:rPr>
        <w:t xml:space="preserve"> вследствие приложен </w:t>
      </w:r>
      <w:r w:rsidR="007F6BBF" w:rsidRPr="00E44248">
        <w:rPr>
          <w:rFonts w:ascii="Arial" w:hAnsi="Arial" w:cs="Arial"/>
        </w:rPr>
        <w:t xml:space="preserve">комплексен </w:t>
      </w:r>
      <w:r w:rsidR="007F4677" w:rsidRPr="00E44248">
        <w:rPr>
          <w:rFonts w:ascii="Arial" w:hAnsi="Arial" w:cs="Arial"/>
        </w:rPr>
        <w:t xml:space="preserve">оценъчен </w:t>
      </w:r>
      <w:r w:rsidRPr="00E44248">
        <w:rPr>
          <w:rFonts w:ascii="Arial" w:hAnsi="Arial" w:cs="Arial"/>
        </w:rPr>
        <w:t xml:space="preserve">подход </w:t>
      </w:r>
      <w:r w:rsidR="007F6BBF" w:rsidRPr="00E44248">
        <w:rPr>
          <w:rFonts w:ascii="Arial" w:hAnsi="Arial" w:cs="Arial"/>
        </w:rPr>
        <w:t>и експертна преценка на екипа относно</w:t>
      </w:r>
      <w:r w:rsidR="007F4677" w:rsidRPr="00E44248">
        <w:rPr>
          <w:rFonts w:ascii="Arial" w:hAnsi="Arial" w:cs="Arial"/>
        </w:rPr>
        <w:t xml:space="preserve"> конкретно съотношение на</w:t>
      </w:r>
      <w:r w:rsidR="007F6BBF" w:rsidRPr="00E44248">
        <w:rPr>
          <w:rFonts w:ascii="Arial" w:hAnsi="Arial" w:cs="Arial"/>
        </w:rPr>
        <w:t xml:space="preserve"> планирани дейности в ОПР и постигнати резултати.  </w:t>
      </w:r>
    </w:p>
    <w:p w14:paraId="319912F1" w14:textId="231D58DC" w:rsidR="00012734" w:rsidRPr="00E44248" w:rsidRDefault="00012734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Редица проекти, изпълнени или в процес на изпълн</w:t>
      </w:r>
      <w:r w:rsidR="007F4677" w:rsidRPr="00E44248">
        <w:rPr>
          <w:rFonts w:ascii="Arial" w:hAnsi="Arial" w:cs="Arial"/>
        </w:rPr>
        <w:t>ение</w:t>
      </w:r>
      <w:r w:rsidRPr="00E44248">
        <w:rPr>
          <w:rFonts w:ascii="Arial" w:hAnsi="Arial" w:cs="Arial"/>
        </w:rPr>
        <w:t xml:space="preserve"> от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, допринасят за постигането на повече от една мерки за развитие. </w:t>
      </w:r>
      <w:r w:rsidR="005A7BDC" w:rsidRPr="00E44248">
        <w:rPr>
          <w:rFonts w:ascii="Arial" w:hAnsi="Arial" w:cs="Arial"/>
        </w:rPr>
        <w:t>П</w:t>
      </w:r>
      <w:r w:rsidRPr="00E44248">
        <w:rPr>
          <w:rFonts w:ascii="Arial" w:hAnsi="Arial" w:cs="Arial"/>
        </w:rPr>
        <w:t xml:space="preserve">роектите са посочени </w:t>
      </w:r>
      <w:r w:rsidR="005A7BDC" w:rsidRPr="00E44248">
        <w:rPr>
          <w:rFonts w:ascii="Arial" w:hAnsi="Arial" w:cs="Arial"/>
        </w:rPr>
        <w:t>към всички мерки, които касаят.</w:t>
      </w:r>
      <w:r w:rsidRPr="00E44248">
        <w:rPr>
          <w:rFonts w:ascii="Arial" w:hAnsi="Arial" w:cs="Arial"/>
        </w:rPr>
        <w:t xml:space="preserve"> </w:t>
      </w:r>
      <w:r w:rsidR="005A7BDC" w:rsidRPr="00E44248">
        <w:rPr>
          <w:rFonts w:ascii="Arial" w:hAnsi="Arial" w:cs="Arial"/>
        </w:rPr>
        <w:t>К</w:t>
      </w:r>
      <w:r w:rsidRPr="00E44248">
        <w:rPr>
          <w:rFonts w:ascii="Arial" w:hAnsi="Arial" w:cs="Arial"/>
        </w:rPr>
        <w:t xml:space="preserve">онкретно постигнатите резултати са </w:t>
      </w:r>
      <w:r w:rsidR="005A7BDC" w:rsidRPr="00E44248">
        <w:rPr>
          <w:rFonts w:ascii="Arial" w:hAnsi="Arial" w:cs="Arial"/>
        </w:rPr>
        <w:t xml:space="preserve">разпределени и </w:t>
      </w:r>
      <w:r w:rsidRPr="00E44248">
        <w:rPr>
          <w:rFonts w:ascii="Arial" w:hAnsi="Arial" w:cs="Arial"/>
        </w:rPr>
        <w:t>отчетени при индикаторите за въздействие</w:t>
      </w:r>
      <w:r w:rsidR="00703D44" w:rsidRPr="00E44248">
        <w:rPr>
          <w:rFonts w:ascii="Arial" w:hAnsi="Arial" w:cs="Arial"/>
        </w:rPr>
        <w:t xml:space="preserve"> и индикаторите за </w:t>
      </w:r>
      <w:r w:rsidRPr="00E44248">
        <w:rPr>
          <w:rFonts w:ascii="Arial" w:hAnsi="Arial" w:cs="Arial"/>
        </w:rPr>
        <w:t>резултат</w:t>
      </w:r>
      <w:r w:rsidR="005A7BDC" w:rsidRPr="00E44248">
        <w:rPr>
          <w:rFonts w:ascii="Arial" w:hAnsi="Arial" w:cs="Arial"/>
        </w:rPr>
        <w:t>.</w:t>
      </w:r>
      <w:r w:rsidR="00703D44" w:rsidRPr="00E44248">
        <w:rPr>
          <w:rFonts w:ascii="Arial" w:hAnsi="Arial" w:cs="Arial"/>
        </w:rPr>
        <w:t xml:space="preserve"> </w:t>
      </w:r>
    </w:p>
    <w:p w14:paraId="58786717" w14:textId="77777777" w:rsidR="00CA41E4" w:rsidRPr="00E44248" w:rsidRDefault="00CA41E4" w:rsidP="00487EF5">
      <w:pPr>
        <w:spacing w:line="360" w:lineRule="auto"/>
        <w:jc w:val="both"/>
        <w:rPr>
          <w:rFonts w:ascii="Arial" w:hAnsi="Arial" w:cs="Arial"/>
        </w:rPr>
      </w:pPr>
    </w:p>
    <w:p w14:paraId="1E17CF66" w14:textId="77777777" w:rsidR="00115A6F" w:rsidRPr="00E44248" w:rsidRDefault="00115A6F" w:rsidP="00487EF5">
      <w:pPr>
        <w:spacing w:line="360" w:lineRule="auto"/>
        <w:rPr>
          <w:rFonts w:ascii="Arial" w:hAnsi="Arial" w:cs="Arial"/>
        </w:rPr>
      </w:pPr>
      <w:r w:rsidRPr="00E44248">
        <w:rPr>
          <w:rFonts w:ascii="Arial" w:hAnsi="Arial" w:cs="Arial"/>
        </w:rPr>
        <w:br w:type="page"/>
      </w:r>
    </w:p>
    <w:p w14:paraId="4368BD09" w14:textId="264EAFEB" w:rsidR="00AB232B" w:rsidRPr="00E44248" w:rsidRDefault="0097443A" w:rsidP="00487EF5">
      <w:pPr>
        <w:pStyle w:val="2"/>
        <w:numPr>
          <w:ilvl w:val="1"/>
          <w:numId w:val="1"/>
        </w:numPr>
        <w:autoSpaceDE w:val="0"/>
        <w:autoSpaceDN w:val="0"/>
        <w:adjustRightInd w:val="0"/>
        <w:spacing w:before="0" w:line="360" w:lineRule="auto"/>
        <w:jc w:val="both"/>
        <w:rPr>
          <w:rFonts w:ascii="Arial" w:hAnsi="Arial" w:cs="Arial"/>
          <w:b w:val="0"/>
          <w:bCs w:val="0"/>
        </w:rPr>
      </w:pPr>
      <w:bookmarkStart w:id="4" w:name="_Toc487011908"/>
      <w:r w:rsidRPr="00E44248">
        <w:rPr>
          <w:rFonts w:ascii="Arial" w:eastAsiaTheme="minorHAnsi" w:hAnsi="Arial" w:cs="Arial"/>
          <w:lang w:eastAsia="en-US"/>
        </w:rPr>
        <w:lastRenderedPageBreak/>
        <w:t xml:space="preserve">СТРАТЕГИЧЕСКА ЦЕЛ 1: </w:t>
      </w:r>
      <w:bookmarkEnd w:id="4"/>
      <w:r w:rsidR="00AB232B" w:rsidRPr="00E44248">
        <w:rPr>
          <w:rFonts w:ascii="Arial" w:hAnsi="Arial" w:cs="Arial"/>
        </w:rPr>
        <w:t>Развитие на конкурентоспособна икономика</w:t>
      </w:r>
    </w:p>
    <w:p w14:paraId="4D717CC7" w14:textId="4F1A6297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  <w:i/>
          <w:iCs/>
        </w:rPr>
        <w:t>Приоритет 1.1: Развитие на икономиката</w:t>
      </w:r>
    </w:p>
    <w:p w14:paraId="15CCADCB" w14:textId="77777777" w:rsidR="00AB232B" w:rsidRPr="00E44248" w:rsidRDefault="00AB232B" w:rsidP="00487EF5">
      <w:pPr>
        <w:spacing w:line="360" w:lineRule="auto"/>
        <w:jc w:val="both"/>
        <w:rPr>
          <w:rFonts w:ascii="Arial" w:hAnsi="Arial" w:cs="Arial"/>
          <w:bCs/>
        </w:rPr>
      </w:pPr>
      <w:r w:rsidRPr="00E44248">
        <w:rPr>
          <w:rFonts w:ascii="Arial" w:hAnsi="Arial" w:cs="Arial"/>
          <w:bCs/>
        </w:rPr>
        <w:t>Мярка1.1.1. Развитие на икономиката</w:t>
      </w:r>
    </w:p>
    <w:p w14:paraId="6C9DD1EF" w14:textId="715FAE65" w:rsidR="00446F25" w:rsidRPr="00E44248" w:rsidRDefault="00446F25" w:rsidP="00487EF5">
      <w:pPr>
        <w:spacing w:line="360" w:lineRule="auto"/>
        <w:jc w:val="both"/>
        <w:rPr>
          <w:rFonts w:ascii="Arial" w:eastAsia="SimSun" w:hAnsi="Arial" w:cs="Arial"/>
          <w:i/>
          <w:lang w:eastAsia="zh-CN"/>
        </w:rPr>
      </w:pPr>
      <w:r w:rsidRPr="00E44248">
        <w:rPr>
          <w:rFonts w:ascii="Arial" w:eastAsia="SimSun" w:hAnsi="Arial" w:cs="Arial"/>
          <w:lang w:eastAsia="zh-CN"/>
        </w:rPr>
        <w:t>Дейности</w:t>
      </w:r>
      <w:r w:rsidRPr="00E44248">
        <w:rPr>
          <w:rFonts w:ascii="Arial" w:eastAsia="SimSun" w:hAnsi="Arial" w:cs="Arial"/>
          <w:i/>
          <w:lang w:eastAsia="zh-CN"/>
        </w:rPr>
        <w:t xml:space="preserve">: </w:t>
      </w:r>
    </w:p>
    <w:p w14:paraId="30EB24A9" w14:textId="06153E8B" w:rsidR="00AB232B" w:rsidRPr="00E44248" w:rsidRDefault="00AB232B" w:rsidP="00487EF5">
      <w:pPr>
        <w:pStyle w:val="a3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Повишаване конкурентоспособността на МСП чрез подобряване качеството на продукцията, производителността на технологиите и управлението в предприятията; </w:t>
      </w:r>
    </w:p>
    <w:p w14:paraId="47EA2848" w14:textId="77777777" w:rsidR="00AB232B" w:rsidRPr="00E44248" w:rsidRDefault="00AB232B" w:rsidP="00487EF5">
      <w:pPr>
        <w:pStyle w:val="a3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Подобряване информираността на бизнеса;</w:t>
      </w:r>
    </w:p>
    <w:p w14:paraId="7D183788" w14:textId="11B64FFD" w:rsidR="00AB232B" w:rsidRPr="00E44248" w:rsidRDefault="00446F25" w:rsidP="00487EF5">
      <w:pPr>
        <w:spacing w:line="360" w:lineRule="auto"/>
        <w:jc w:val="both"/>
        <w:rPr>
          <w:rFonts w:ascii="Arial" w:hAnsi="Arial" w:cs="Arial"/>
          <w:bCs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>Мярката има средно ниво на изпълнение.</w:t>
      </w:r>
    </w:p>
    <w:p w14:paraId="25175365" w14:textId="77777777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Мярка1.1.2.: </w:t>
      </w:r>
      <w:r w:rsidRPr="00E44248">
        <w:rPr>
          <w:rFonts w:ascii="Arial" w:hAnsi="Arial" w:cs="Arial"/>
        </w:rPr>
        <w:t>Осъществяване на подкрепа свързана с предоставянето на бизнес услуги</w:t>
      </w:r>
    </w:p>
    <w:p w14:paraId="7EB23CB8" w14:textId="4FEFC2BB" w:rsidR="00446F25" w:rsidRPr="00E44248" w:rsidRDefault="00446F25" w:rsidP="00487EF5">
      <w:pPr>
        <w:spacing w:line="360" w:lineRule="auto"/>
        <w:jc w:val="both"/>
        <w:rPr>
          <w:rFonts w:ascii="Arial" w:eastAsia="SimSun" w:hAnsi="Arial" w:cs="Arial"/>
          <w:i/>
          <w:lang w:eastAsia="zh-CN"/>
        </w:rPr>
      </w:pPr>
      <w:r w:rsidRPr="00E44248">
        <w:rPr>
          <w:rFonts w:ascii="Arial" w:eastAsia="SimSun" w:hAnsi="Arial" w:cs="Arial"/>
          <w:lang w:eastAsia="zh-CN"/>
        </w:rPr>
        <w:t>Дейности</w:t>
      </w:r>
      <w:r w:rsidRPr="00E44248">
        <w:rPr>
          <w:rFonts w:ascii="Arial" w:eastAsia="SimSun" w:hAnsi="Arial" w:cs="Arial"/>
          <w:i/>
          <w:lang w:eastAsia="zh-CN"/>
        </w:rPr>
        <w:t xml:space="preserve">: </w:t>
      </w:r>
    </w:p>
    <w:p w14:paraId="0AE70E41" w14:textId="77777777" w:rsidR="00AB232B" w:rsidRPr="00E44248" w:rsidRDefault="00AB232B" w:rsidP="00487EF5">
      <w:pPr>
        <w:pStyle w:val="a3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Разработване на стратегия за привличане на инвестиции и реализация на публично-частни партньорства;</w:t>
      </w:r>
    </w:p>
    <w:p w14:paraId="5D1A8ECE" w14:textId="77777777" w:rsidR="00AB232B" w:rsidRPr="00E44248" w:rsidRDefault="00AB232B" w:rsidP="00487EF5">
      <w:pPr>
        <w:pStyle w:val="a3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Създаване на каталог с информация за свободни общински терени, сгради и услуги, за които се търсят инвеститори и частни партньори чрез активен маркетинг и реклама на икономическия потенциал на общината;</w:t>
      </w:r>
    </w:p>
    <w:p w14:paraId="5EE561B5" w14:textId="120817F0" w:rsidR="00AB232B" w:rsidRPr="00E44248" w:rsidRDefault="00446F25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>Мярката има ниско ниво на изпълнение.</w:t>
      </w:r>
    </w:p>
    <w:p w14:paraId="20E51BF0" w14:textId="5B8B0091" w:rsidR="00AB232B" w:rsidRPr="00E44248" w:rsidRDefault="00AB232B" w:rsidP="00487EF5">
      <w:pPr>
        <w:spacing w:line="360" w:lineRule="auto"/>
        <w:jc w:val="both"/>
        <w:rPr>
          <w:rFonts w:ascii="Arial" w:hAnsi="Arial" w:cs="Arial"/>
          <w:bCs/>
          <w:i/>
          <w:iCs/>
        </w:rPr>
      </w:pPr>
      <w:r w:rsidRPr="00E44248">
        <w:rPr>
          <w:rFonts w:ascii="Arial" w:hAnsi="Arial" w:cs="Arial"/>
          <w:bCs/>
          <w:i/>
          <w:iCs/>
        </w:rPr>
        <w:t>Приоритет 1.2: Развитие на земеделието</w:t>
      </w:r>
    </w:p>
    <w:p w14:paraId="106D807C" w14:textId="77777777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1.2.1.: </w:t>
      </w:r>
      <w:r w:rsidRPr="00E44248">
        <w:rPr>
          <w:rFonts w:ascii="Arial" w:hAnsi="Arial" w:cs="Arial"/>
        </w:rPr>
        <w:t>Развитие на растениевъдството</w:t>
      </w:r>
    </w:p>
    <w:p w14:paraId="155AC131" w14:textId="2EF0DB45" w:rsidR="00446F25" w:rsidRPr="00E44248" w:rsidRDefault="00446F25" w:rsidP="00487EF5">
      <w:pPr>
        <w:spacing w:line="360" w:lineRule="auto"/>
        <w:jc w:val="both"/>
        <w:rPr>
          <w:rFonts w:ascii="Arial" w:eastAsia="SimSun" w:hAnsi="Arial" w:cs="Arial"/>
          <w:i/>
          <w:lang w:eastAsia="zh-CN"/>
        </w:rPr>
      </w:pPr>
      <w:r w:rsidRPr="00E44248">
        <w:rPr>
          <w:rFonts w:ascii="Arial" w:eastAsia="SimSun" w:hAnsi="Arial" w:cs="Arial"/>
          <w:lang w:eastAsia="zh-CN"/>
        </w:rPr>
        <w:t>Дейности</w:t>
      </w:r>
      <w:r w:rsidRPr="00E44248">
        <w:rPr>
          <w:rFonts w:ascii="Arial" w:eastAsia="SimSun" w:hAnsi="Arial" w:cs="Arial"/>
          <w:i/>
          <w:lang w:eastAsia="zh-CN"/>
        </w:rPr>
        <w:t xml:space="preserve">: </w:t>
      </w:r>
    </w:p>
    <w:p w14:paraId="53E6D4A9" w14:textId="77777777" w:rsidR="00AB232B" w:rsidRPr="00E44248" w:rsidRDefault="00AB232B" w:rsidP="00487EF5">
      <w:pPr>
        <w:spacing w:line="360" w:lineRule="auto"/>
        <w:ind w:firstLine="72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Насърчаване сдружаването на производителите и кооперирането на участниците във веригата за реализация на земеделски продукти и храни.</w:t>
      </w:r>
    </w:p>
    <w:p w14:paraId="59793966" w14:textId="2B19BCBC" w:rsidR="00AB232B" w:rsidRPr="00E44248" w:rsidRDefault="00446F25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>Мярката има средно ниво на изпълнение.</w:t>
      </w:r>
    </w:p>
    <w:p w14:paraId="1A9BEE60" w14:textId="77777777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1.2.2.: </w:t>
      </w:r>
      <w:r w:rsidRPr="00E44248">
        <w:rPr>
          <w:rFonts w:ascii="Arial" w:hAnsi="Arial" w:cs="Arial"/>
        </w:rPr>
        <w:t>Развитие на животновъдството</w:t>
      </w:r>
    </w:p>
    <w:p w14:paraId="69189FC2" w14:textId="0A0A0EF0" w:rsidR="00446F25" w:rsidRPr="00E44248" w:rsidRDefault="00446F25" w:rsidP="00487EF5">
      <w:pPr>
        <w:spacing w:line="360" w:lineRule="auto"/>
        <w:jc w:val="both"/>
        <w:rPr>
          <w:rFonts w:ascii="Arial" w:eastAsia="SimSun" w:hAnsi="Arial" w:cs="Arial"/>
          <w:i/>
          <w:lang w:eastAsia="zh-CN"/>
        </w:rPr>
      </w:pPr>
      <w:r w:rsidRPr="00E44248">
        <w:rPr>
          <w:rFonts w:ascii="Arial" w:eastAsia="SimSun" w:hAnsi="Arial" w:cs="Arial"/>
          <w:lang w:eastAsia="zh-CN"/>
        </w:rPr>
        <w:t>Дейности</w:t>
      </w:r>
      <w:r w:rsidRPr="00E44248">
        <w:rPr>
          <w:rFonts w:ascii="Arial" w:eastAsia="SimSun" w:hAnsi="Arial" w:cs="Arial"/>
          <w:i/>
          <w:lang w:eastAsia="zh-CN"/>
        </w:rPr>
        <w:t xml:space="preserve">: </w:t>
      </w:r>
    </w:p>
    <w:p w14:paraId="6B149710" w14:textId="77777777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Създаване, модернизация и разширяване на животновъдните обекти;</w:t>
      </w:r>
    </w:p>
    <w:p w14:paraId="0FF437E0" w14:textId="2704BE78" w:rsidR="00AB232B" w:rsidRPr="00E44248" w:rsidRDefault="00446F25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>Мярката има средно ниво на изпълнение.</w:t>
      </w:r>
    </w:p>
    <w:p w14:paraId="390BF63A" w14:textId="3EEBD425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  <w:i/>
          <w:iCs/>
        </w:rPr>
        <w:t>Приоритет 1.3. : Развитие на туризма</w:t>
      </w:r>
    </w:p>
    <w:p w14:paraId="1AF1D1D6" w14:textId="77777777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1.3.1.: </w:t>
      </w:r>
      <w:r w:rsidRPr="00E44248">
        <w:rPr>
          <w:rFonts w:ascii="Arial" w:hAnsi="Arial" w:cs="Arial"/>
        </w:rPr>
        <w:t>Развитие на туризъм и спорт</w:t>
      </w:r>
    </w:p>
    <w:p w14:paraId="783669CD" w14:textId="7C0BD37D" w:rsidR="00446F25" w:rsidRPr="00E44248" w:rsidRDefault="00446F25" w:rsidP="00487EF5">
      <w:pPr>
        <w:spacing w:line="360" w:lineRule="auto"/>
        <w:jc w:val="both"/>
        <w:rPr>
          <w:rFonts w:ascii="Arial" w:eastAsia="SimSun" w:hAnsi="Arial" w:cs="Arial"/>
          <w:i/>
          <w:lang w:eastAsia="zh-CN"/>
        </w:rPr>
      </w:pPr>
      <w:r w:rsidRPr="00E44248">
        <w:rPr>
          <w:rFonts w:ascii="Arial" w:eastAsia="SimSun" w:hAnsi="Arial" w:cs="Arial"/>
          <w:lang w:eastAsia="zh-CN"/>
        </w:rPr>
        <w:t>Дейности</w:t>
      </w:r>
      <w:r w:rsidRPr="00E44248">
        <w:rPr>
          <w:rFonts w:ascii="Arial" w:eastAsia="SimSun" w:hAnsi="Arial" w:cs="Arial"/>
          <w:i/>
          <w:lang w:eastAsia="zh-CN"/>
        </w:rPr>
        <w:t xml:space="preserve">: </w:t>
      </w:r>
    </w:p>
    <w:p w14:paraId="4A0BAC26" w14:textId="77777777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 Ремонт и обновяване на стадион в с. Борован </w:t>
      </w:r>
    </w:p>
    <w:p w14:paraId="3CD80A7E" w14:textId="394069FD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lastRenderedPageBreak/>
        <w:t>- Рехабилитация на съществуващи и изграждане на</w:t>
      </w:r>
      <w:r w:rsidR="00446F25" w:rsidRPr="00E44248">
        <w:rPr>
          <w:rFonts w:ascii="Arial" w:hAnsi="Arial" w:cs="Arial"/>
        </w:rPr>
        <w:t xml:space="preserve"> нови спортни площадки и фитнес</w:t>
      </w:r>
      <w:r w:rsidRPr="00E44248">
        <w:rPr>
          <w:rFonts w:ascii="Arial" w:hAnsi="Arial" w:cs="Arial"/>
        </w:rPr>
        <w:t xml:space="preserve"> на открито в община Борован </w:t>
      </w:r>
    </w:p>
    <w:p w14:paraId="471751B3" w14:textId="3859B67A" w:rsidR="00AB232B" w:rsidRPr="00E44248" w:rsidRDefault="00446F25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>Мярката има високо ниво на изпълнение.</w:t>
      </w:r>
    </w:p>
    <w:p w14:paraId="64A61645" w14:textId="77777777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1.3.2.: </w:t>
      </w:r>
      <w:r w:rsidRPr="00E44248">
        <w:rPr>
          <w:rFonts w:ascii="Arial" w:hAnsi="Arial" w:cs="Arial"/>
        </w:rPr>
        <w:t>Развитие на маркетингова политика за популяризиране на Борован</w:t>
      </w:r>
    </w:p>
    <w:p w14:paraId="5CEC43B7" w14:textId="52C887F4" w:rsidR="00446F25" w:rsidRPr="00E44248" w:rsidRDefault="00446F25" w:rsidP="00487EF5">
      <w:pPr>
        <w:spacing w:line="360" w:lineRule="auto"/>
        <w:jc w:val="both"/>
        <w:rPr>
          <w:rFonts w:ascii="Arial" w:eastAsia="SimSun" w:hAnsi="Arial" w:cs="Arial"/>
          <w:i/>
          <w:lang w:eastAsia="zh-CN"/>
        </w:rPr>
      </w:pPr>
      <w:r w:rsidRPr="00E44248">
        <w:rPr>
          <w:rFonts w:ascii="Arial" w:eastAsia="SimSun" w:hAnsi="Arial" w:cs="Arial"/>
          <w:lang w:eastAsia="zh-CN"/>
        </w:rPr>
        <w:t>Дейности</w:t>
      </w:r>
      <w:r w:rsidRPr="00E44248">
        <w:rPr>
          <w:rFonts w:ascii="Arial" w:eastAsia="SimSun" w:hAnsi="Arial" w:cs="Arial"/>
          <w:i/>
          <w:lang w:eastAsia="zh-CN"/>
        </w:rPr>
        <w:t xml:space="preserve">: </w:t>
      </w:r>
    </w:p>
    <w:p w14:paraId="52B13187" w14:textId="12E6AA76" w:rsidR="00AB232B" w:rsidRPr="00E44248" w:rsidRDefault="00AB232B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-Аудиовизуално представяне на културата,</w:t>
      </w:r>
      <w:r w:rsidR="00271FA0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историята и природата в Община Борован,</w:t>
      </w:r>
      <w:r w:rsidR="00271FA0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както и подготовка и отпечатване на рекламен каталог и брошури на забележителностите в Общината.</w:t>
      </w:r>
    </w:p>
    <w:p w14:paraId="416D6ECE" w14:textId="5944AAAB" w:rsidR="00371711" w:rsidRPr="00E44248" w:rsidRDefault="00446F25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>Мярката има средно ниво на изпълнение.</w:t>
      </w:r>
    </w:p>
    <w:p w14:paraId="3A544002" w14:textId="77777777" w:rsidR="00446F25" w:rsidRPr="00E44248" w:rsidRDefault="00446F25" w:rsidP="00487EF5">
      <w:pPr>
        <w:spacing w:line="360" w:lineRule="auto"/>
        <w:jc w:val="both"/>
        <w:rPr>
          <w:rFonts w:ascii="Arial" w:hAnsi="Arial" w:cs="Arial"/>
        </w:rPr>
      </w:pPr>
    </w:p>
    <w:p w14:paraId="29E91705" w14:textId="154AC89A" w:rsidR="00895453" w:rsidRPr="00E44248" w:rsidRDefault="00895453" w:rsidP="00487E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В </w:t>
      </w:r>
      <w:r w:rsidR="00371711" w:rsidRPr="00E44248">
        <w:rPr>
          <w:rFonts w:ascii="Arial" w:hAnsi="Arial" w:cs="Arial"/>
        </w:rPr>
        <w:t xml:space="preserve">Цел 1 на </w:t>
      </w:r>
      <w:r w:rsidRPr="00E44248">
        <w:rPr>
          <w:rFonts w:ascii="Arial" w:hAnsi="Arial" w:cs="Arial"/>
        </w:rPr>
        <w:t xml:space="preserve">ОПР 2014-2020 г.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има заложени общо </w:t>
      </w:r>
      <w:r w:rsidR="00446F25" w:rsidRPr="00E44248">
        <w:rPr>
          <w:rFonts w:ascii="Arial" w:hAnsi="Arial" w:cs="Arial"/>
        </w:rPr>
        <w:t>6</w:t>
      </w:r>
      <w:r w:rsidRPr="00E44248">
        <w:rPr>
          <w:rFonts w:ascii="Arial" w:hAnsi="Arial" w:cs="Arial"/>
        </w:rPr>
        <w:t xml:space="preserve"> мерки за развитие, от които:</w:t>
      </w:r>
    </w:p>
    <w:p w14:paraId="6E24EAD6" w14:textId="2EC63F36" w:rsidR="00895453" w:rsidRPr="00E44248" w:rsidRDefault="00371711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Мерки с високо изпълнение – 1</w:t>
      </w:r>
      <w:r w:rsidR="00895453" w:rsidRPr="00E44248">
        <w:rPr>
          <w:rFonts w:ascii="Arial" w:hAnsi="Arial" w:cs="Arial"/>
        </w:rPr>
        <w:t xml:space="preserve"> броя;</w:t>
      </w:r>
    </w:p>
    <w:p w14:paraId="195213A6" w14:textId="73F62B7A" w:rsidR="00895453" w:rsidRPr="00E44248" w:rsidRDefault="00895453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Ме</w:t>
      </w:r>
      <w:r w:rsidR="00271FA0" w:rsidRPr="00E44248">
        <w:rPr>
          <w:rFonts w:ascii="Arial" w:hAnsi="Arial" w:cs="Arial"/>
        </w:rPr>
        <w:t>рки със средно изпълнение – 4</w:t>
      </w:r>
      <w:r w:rsidRPr="00E44248">
        <w:rPr>
          <w:rFonts w:ascii="Arial" w:hAnsi="Arial" w:cs="Arial"/>
        </w:rPr>
        <w:t xml:space="preserve"> броя;</w:t>
      </w:r>
    </w:p>
    <w:p w14:paraId="7CC87D2D" w14:textId="7906D37E" w:rsidR="00895453" w:rsidRPr="00E44248" w:rsidRDefault="00895453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М</w:t>
      </w:r>
      <w:r w:rsidR="00271FA0" w:rsidRPr="00E44248">
        <w:rPr>
          <w:rFonts w:ascii="Arial" w:hAnsi="Arial" w:cs="Arial"/>
        </w:rPr>
        <w:t>ерки с ниско изпълнение – 1</w:t>
      </w:r>
      <w:r w:rsidR="00371711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броя.</w:t>
      </w:r>
    </w:p>
    <w:p w14:paraId="715854A0" w14:textId="77777777" w:rsidR="0097443A" w:rsidRPr="00E44248" w:rsidRDefault="0097443A" w:rsidP="00487EF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lang w:eastAsia="en-US"/>
        </w:rPr>
      </w:pPr>
    </w:p>
    <w:p w14:paraId="6A88ABF2" w14:textId="3AF95D99" w:rsidR="00271FA0" w:rsidRPr="00E44248" w:rsidRDefault="00271FA0" w:rsidP="00487EF5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</w:rPr>
      </w:pPr>
      <w:bookmarkStart w:id="5" w:name="_Toc487011909"/>
      <w:r w:rsidRPr="00E44248">
        <w:rPr>
          <w:rFonts w:ascii="Arial" w:eastAsiaTheme="minorHAnsi" w:hAnsi="Arial" w:cs="Arial"/>
          <w:color w:val="548DD4" w:themeColor="text2" w:themeTint="99"/>
          <w:lang w:eastAsia="en-US"/>
        </w:rPr>
        <w:t xml:space="preserve">3.2. </w:t>
      </w:r>
      <w:r w:rsidR="0097443A" w:rsidRPr="00E44248">
        <w:rPr>
          <w:rFonts w:ascii="Arial" w:eastAsiaTheme="minorHAnsi" w:hAnsi="Arial" w:cs="Arial"/>
          <w:color w:val="548DD4" w:themeColor="text2" w:themeTint="99"/>
          <w:lang w:eastAsia="en-US"/>
        </w:rPr>
        <w:t>СТРАТЕГИЧЕСКА ЦЕЛ 2:</w:t>
      </w:r>
      <w:bookmarkEnd w:id="5"/>
      <w:r w:rsidR="0097443A" w:rsidRPr="00E44248">
        <w:rPr>
          <w:rFonts w:ascii="Arial" w:eastAsiaTheme="minorHAnsi" w:hAnsi="Arial" w:cs="Arial"/>
          <w:color w:val="548DD4" w:themeColor="text2" w:themeTint="99"/>
          <w:lang w:eastAsia="en-US"/>
        </w:rPr>
        <w:t xml:space="preserve"> </w:t>
      </w:r>
      <w:r w:rsidRPr="00E44248">
        <w:rPr>
          <w:rFonts w:ascii="Arial" w:hAnsi="Arial" w:cs="Arial"/>
          <w:b/>
          <w:bCs/>
          <w:color w:val="548DD4" w:themeColor="text2" w:themeTint="99"/>
        </w:rPr>
        <w:t xml:space="preserve">Подобряване на  инфраструктурата и опазване на околната среда </w:t>
      </w:r>
    </w:p>
    <w:p w14:paraId="6760C3D6" w14:textId="33BF8604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  <w:i/>
          <w:iCs/>
        </w:rPr>
        <w:t xml:space="preserve">Приоритет 2.1: Подобряване на инфраструктурата </w:t>
      </w:r>
    </w:p>
    <w:p w14:paraId="0645C462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2.1.1: </w:t>
      </w:r>
      <w:r w:rsidRPr="00E44248">
        <w:rPr>
          <w:rFonts w:ascii="Arial" w:hAnsi="Arial" w:cs="Arial"/>
        </w:rPr>
        <w:t xml:space="preserve">Модернизация и разширяване на местната транспортна инфраструктура </w:t>
      </w:r>
    </w:p>
    <w:p w14:paraId="3D8B9CB3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-Ремонт и реконструкция на четвъртокласен път Добролево – Сираково </w:t>
      </w:r>
    </w:p>
    <w:p w14:paraId="3007423D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-Рехабилитация на уличната пътна мрежа в селата Борован, Малорад, Добролево, Нивянин и Сираково</w:t>
      </w:r>
    </w:p>
    <w:p w14:paraId="2184F561" w14:textId="0DF19540" w:rsidR="00271FA0" w:rsidRPr="00E44248" w:rsidRDefault="00271FA0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високо ниво на изпълнение.  </w:t>
      </w:r>
    </w:p>
    <w:p w14:paraId="04C64E34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2.1.2: </w:t>
      </w:r>
      <w:r w:rsidRPr="00E44248">
        <w:rPr>
          <w:rFonts w:ascii="Arial" w:hAnsi="Arial" w:cs="Arial"/>
        </w:rPr>
        <w:t xml:space="preserve">Подобряване на водоснабдяването, канализацията и пречистването на отпадните води </w:t>
      </w:r>
    </w:p>
    <w:p w14:paraId="46B2CAB3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 Изграждане на пречиствателна станция, канализационна система и подмяна на водопроводната мрежа в с. Борован </w:t>
      </w:r>
      <w:r w:rsidRPr="00E44248">
        <w:rPr>
          <w:rFonts w:ascii="Arial" w:hAnsi="Arial" w:cs="Arial"/>
          <w:bCs/>
        </w:rPr>
        <w:t>-</w:t>
      </w:r>
    </w:p>
    <w:p w14:paraId="54171C81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 Рехабилитация на на водопроводната мрежа в селата Малорад </w:t>
      </w:r>
    </w:p>
    <w:p w14:paraId="15AD54C9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 Реконструкция на мостовете  на територията на Община Борован </w:t>
      </w:r>
    </w:p>
    <w:p w14:paraId="359A6748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 Ремонт на язовирите общинска собственост </w:t>
      </w:r>
    </w:p>
    <w:p w14:paraId="7F78FAD6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  <w:lang w:val="en-US"/>
        </w:rPr>
      </w:pPr>
      <w:r w:rsidRPr="00E44248">
        <w:rPr>
          <w:rFonts w:ascii="Arial" w:hAnsi="Arial" w:cs="Arial"/>
        </w:rPr>
        <w:t xml:space="preserve">- Ремонт на стената на язовир „Гарвански геран“  </w:t>
      </w:r>
    </w:p>
    <w:p w14:paraId="3FD5F764" w14:textId="77777777" w:rsidR="00F73AEB" w:rsidRPr="00E44248" w:rsidRDefault="00F73AEB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високо ниво на изпълнение.  </w:t>
      </w:r>
    </w:p>
    <w:p w14:paraId="72018847" w14:textId="77777777" w:rsidR="00F73AEB" w:rsidRPr="00E44248" w:rsidRDefault="00F73AEB" w:rsidP="00487EF5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F3BE118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  <w:bCs/>
        </w:rPr>
      </w:pPr>
    </w:p>
    <w:p w14:paraId="17375194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2.1.3.: </w:t>
      </w:r>
      <w:r w:rsidRPr="00E44248">
        <w:rPr>
          <w:rFonts w:ascii="Arial" w:hAnsi="Arial" w:cs="Arial"/>
        </w:rPr>
        <w:t xml:space="preserve">Подобряване на електроснабдяването </w:t>
      </w:r>
    </w:p>
    <w:p w14:paraId="404157E8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-Рехабилитация на уличното осветление в селищата на Община Борован </w:t>
      </w:r>
    </w:p>
    <w:p w14:paraId="25D64184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-с. Малорад,с.Добролево ,с.Нивянин и Сираково </w:t>
      </w:r>
    </w:p>
    <w:p w14:paraId="5D64E0F9" w14:textId="02178787" w:rsidR="00F62805" w:rsidRPr="00E44248" w:rsidRDefault="00F62805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2B229CF8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2.1.4.: </w:t>
      </w:r>
      <w:r w:rsidRPr="00E44248">
        <w:rPr>
          <w:rFonts w:ascii="Arial" w:hAnsi="Arial" w:cs="Arial"/>
        </w:rPr>
        <w:t xml:space="preserve">Модернизация на образователната инфраструктура </w:t>
      </w:r>
    </w:p>
    <w:p w14:paraId="69ECA7EA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Цялостно  обновяване  и модернизиране на базата на училищата и детските градини</w:t>
      </w:r>
    </w:p>
    <w:p w14:paraId="36F2A356" w14:textId="582C0050" w:rsidR="00271FA0" w:rsidRPr="00E44248" w:rsidRDefault="00F62805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1570E03A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2.1.5.: </w:t>
      </w:r>
      <w:r w:rsidRPr="00E44248">
        <w:rPr>
          <w:rFonts w:ascii="Arial" w:hAnsi="Arial" w:cs="Arial"/>
        </w:rPr>
        <w:t xml:space="preserve">Модернизация на здравната инфраструктура </w:t>
      </w:r>
    </w:p>
    <w:p w14:paraId="2656DD93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-Ремонт на сградата на поликлиниките в с. Борован и с.Добролево </w:t>
      </w:r>
    </w:p>
    <w:p w14:paraId="6D7F1555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Ремонт и обновяване на здравни служби и медицински кабинети</w:t>
      </w:r>
    </w:p>
    <w:p w14:paraId="3F626247" w14:textId="2401E6AD" w:rsidR="00271FA0" w:rsidRPr="00E44248" w:rsidRDefault="00815896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високо ниво на изпълнение.  </w:t>
      </w:r>
    </w:p>
    <w:p w14:paraId="3C611622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2.1.6.: </w:t>
      </w:r>
      <w:r w:rsidRPr="00E44248">
        <w:rPr>
          <w:rFonts w:ascii="Arial" w:hAnsi="Arial" w:cs="Arial"/>
        </w:rPr>
        <w:t xml:space="preserve">Модернизация на социалната инфраструктура </w:t>
      </w:r>
    </w:p>
    <w:p w14:paraId="739AF61B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>-</w:t>
      </w:r>
      <w:r w:rsidRPr="00E44248">
        <w:rPr>
          <w:rFonts w:ascii="Arial" w:hAnsi="Arial" w:cs="Arial"/>
        </w:rPr>
        <w:t xml:space="preserve">Ремонт на сградата на бившия социален патронаж в с. Нивянин </w:t>
      </w:r>
    </w:p>
    <w:p w14:paraId="1AE06F42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-Преустройство на сградата на кметството в с. Сираково в дом за стари хора </w:t>
      </w:r>
    </w:p>
    <w:p w14:paraId="2F18FDC9" w14:textId="5BAA1FA2" w:rsidR="00271FA0" w:rsidRPr="00E44248" w:rsidRDefault="00815896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ниско ниво на изпълнение.  </w:t>
      </w:r>
    </w:p>
    <w:p w14:paraId="6CCCD472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2.1.7: </w:t>
      </w:r>
      <w:r w:rsidRPr="00E44248">
        <w:rPr>
          <w:rFonts w:ascii="Arial" w:hAnsi="Arial" w:cs="Arial"/>
        </w:rPr>
        <w:t xml:space="preserve">Модернизация на културната инфраструктура </w:t>
      </w:r>
    </w:p>
    <w:p w14:paraId="08FEFDBF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lang w:val="ru-RU"/>
        </w:rPr>
        <w:t xml:space="preserve">- Ремонт, оборудване и обзавеждане на читалищата в с.Малорад, с. Борован и с.Добролево и с.Нивянин     </w:t>
      </w:r>
    </w:p>
    <w:p w14:paraId="39594441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lang w:val="ru-RU"/>
        </w:rPr>
        <w:t>- Ремонт</w:t>
      </w:r>
      <w:r w:rsidRPr="00E44248">
        <w:rPr>
          <w:rFonts w:ascii="Arial" w:hAnsi="Arial" w:cs="Arial"/>
        </w:rPr>
        <w:t xml:space="preserve">, възстановяване, изографисване </w:t>
      </w:r>
      <w:r w:rsidRPr="00E44248">
        <w:rPr>
          <w:rFonts w:ascii="Arial" w:hAnsi="Arial" w:cs="Arial"/>
          <w:lang w:val="ru-RU"/>
        </w:rPr>
        <w:t xml:space="preserve"> и опазване на религиозните храмове на територията на община Борован </w:t>
      </w:r>
    </w:p>
    <w:p w14:paraId="309C5079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lang w:val="ru-RU"/>
        </w:rPr>
        <w:t>-Изграждане на религиозен храм в с.Сираково</w:t>
      </w:r>
    </w:p>
    <w:p w14:paraId="77C80A25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-Ремонт на Читалищата в с.Малорад,с.Добролево,с.Нивянин</w:t>
      </w:r>
    </w:p>
    <w:p w14:paraId="503A25A0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-Ремонт и реставрация на църквите в с. Борован,с.Малорад и с. Добролево  </w:t>
      </w:r>
    </w:p>
    <w:p w14:paraId="61C25273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-Изографисване на църквата в с. Нивянин </w:t>
      </w:r>
    </w:p>
    <w:p w14:paraId="76E1F21F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-Изграждане на параклис  в с. Сираково </w:t>
      </w:r>
    </w:p>
    <w:p w14:paraId="55128220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-Изграждане на обредни домове в гробищните паркове на територията на Община Борован </w:t>
      </w:r>
    </w:p>
    <w:p w14:paraId="4216F0FF" w14:textId="288C7513" w:rsidR="00271FA0" w:rsidRPr="00E44248" w:rsidRDefault="00815896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05284BA5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2.1.8.: </w:t>
      </w:r>
      <w:r w:rsidRPr="00E44248">
        <w:rPr>
          <w:rFonts w:ascii="Arial" w:hAnsi="Arial" w:cs="Arial"/>
        </w:rPr>
        <w:t>Опазване и адаптиране на недвижимите културни ценности</w:t>
      </w:r>
    </w:p>
    <w:p w14:paraId="75EAA6B8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-Реставриране на паметници на културата и забележителности свързани с историята  на Община Борован.</w:t>
      </w:r>
    </w:p>
    <w:p w14:paraId="460AE05F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lastRenderedPageBreak/>
        <w:t>-Запазване и реставриране на археологическите находки от местността „Могилата“-с. Борован</w:t>
      </w:r>
    </w:p>
    <w:p w14:paraId="2A4E7C59" w14:textId="5084DE29" w:rsidR="00271FA0" w:rsidRPr="00E44248" w:rsidRDefault="00815896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ниско ниво на изпълнение.  </w:t>
      </w:r>
    </w:p>
    <w:p w14:paraId="20052206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2.1.9.: </w:t>
      </w:r>
      <w:r w:rsidRPr="00E44248">
        <w:rPr>
          <w:rFonts w:ascii="Arial" w:hAnsi="Arial" w:cs="Arial"/>
        </w:rPr>
        <w:t>Модернизация на административни сгради</w:t>
      </w:r>
    </w:p>
    <w:p w14:paraId="7FF702CA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-Ремонт, реконструкция и внедряване на енергоспестяващи мерки на административните сгради в Община Борован </w:t>
      </w:r>
    </w:p>
    <w:p w14:paraId="4232EB94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-Ремонт и оборудване на помещенията и сградите на  пенсионерските клубове в община Борован</w:t>
      </w:r>
    </w:p>
    <w:p w14:paraId="368471B2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 - Ремонт на сградата на търговския дом в с. Сираково</w:t>
      </w:r>
    </w:p>
    <w:p w14:paraId="120A86D8" w14:textId="26E32475" w:rsidR="00271FA0" w:rsidRPr="00E44248" w:rsidRDefault="004E53E1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</w:t>
      </w:r>
      <w:r w:rsidR="00C70D0A" w:rsidRPr="00E44248">
        <w:rPr>
          <w:rFonts w:ascii="Arial" w:eastAsiaTheme="minorHAnsi" w:hAnsi="Arial" w:cs="Arial"/>
          <w:b/>
          <w:i/>
          <w:lang w:eastAsia="en-US"/>
        </w:rPr>
        <w:t>високо</w:t>
      </w:r>
      <w:r w:rsidR="00815896" w:rsidRPr="00E44248">
        <w:rPr>
          <w:rFonts w:ascii="Arial" w:eastAsiaTheme="minorHAnsi" w:hAnsi="Arial" w:cs="Arial"/>
          <w:b/>
          <w:i/>
          <w:lang w:eastAsia="en-US"/>
        </w:rPr>
        <w:t xml:space="preserve"> ниво на изпълнение.  </w:t>
      </w:r>
    </w:p>
    <w:p w14:paraId="38E3C364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>Мярка 2.1.10</w:t>
      </w:r>
      <w:r w:rsidRPr="00E44248">
        <w:rPr>
          <w:rFonts w:ascii="Arial" w:hAnsi="Arial" w:cs="Arial"/>
        </w:rPr>
        <w:t xml:space="preserve">   Комплексно планиране и устройство на територията.</w:t>
      </w:r>
    </w:p>
    <w:p w14:paraId="14CBB2A4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Разработване на Общ устройствен план на община Борован;</w:t>
      </w:r>
    </w:p>
    <w:p w14:paraId="6590F2DA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Разработване на Концепция за пространствено развитие на община Борован, акцентираща на приоритетните зони натериторията на общината;</w:t>
      </w:r>
    </w:p>
    <w:p w14:paraId="04C174A8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 </w:t>
      </w:r>
      <w:r w:rsidRPr="00E44248">
        <w:rPr>
          <w:rFonts w:ascii="Arial" w:hAnsi="Arial" w:cs="Arial"/>
          <w:lang w:val="ru-RU"/>
        </w:rPr>
        <w:t>Актуализация на кадастралните и регулационни планове на 5 населени места, в т.ч. цифровизация</w:t>
      </w:r>
      <w:r w:rsidRPr="00E44248">
        <w:rPr>
          <w:rFonts w:ascii="Arial" w:hAnsi="Arial" w:cs="Arial"/>
        </w:rPr>
        <w:t xml:space="preserve"> - </w:t>
      </w:r>
      <w:r w:rsidRPr="00E44248">
        <w:rPr>
          <w:rFonts w:ascii="Arial" w:hAnsi="Arial" w:cs="Arial"/>
          <w:lang w:val="ru-RU"/>
        </w:rPr>
        <w:t>с. Борован, с. Малорад, Добролево, Нивянин и с.Сираково;</w:t>
      </w:r>
    </w:p>
    <w:p w14:paraId="0CA5143F" w14:textId="18487F9D" w:rsidR="00271FA0" w:rsidRPr="00E44248" w:rsidRDefault="00F62805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ниско ниво на изпълнение.  </w:t>
      </w:r>
    </w:p>
    <w:p w14:paraId="7479EDFB" w14:textId="30545A5D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  <w:i/>
          <w:iCs/>
        </w:rPr>
        <w:t>Приоритет 2.2.: Опазване на околната среда</w:t>
      </w:r>
    </w:p>
    <w:p w14:paraId="04ABACB9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2.2.1.: </w:t>
      </w:r>
      <w:r w:rsidRPr="00E44248">
        <w:rPr>
          <w:rFonts w:ascii="Arial" w:hAnsi="Arial" w:cs="Arial"/>
        </w:rPr>
        <w:t>Опазване чистотата на атмосферния въздух</w:t>
      </w:r>
    </w:p>
    <w:p w14:paraId="490DF678" w14:textId="0165C137" w:rsidR="00271FA0" w:rsidRPr="00E44248" w:rsidRDefault="00F62805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ниско ниво на изпълнение.  </w:t>
      </w:r>
    </w:p>
    <w:p w14:paraId="37B53B73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2.2.2.: </w:t>
      </w:r>
      <w:r w:rsidRPr="00E44248">
        <w:rPr>
          <w:rFonts w:ascii="Arial" w:hAnsi="Arial" w:cs="Arial"/>
        </w:rPr>
        <w:t>Управление на водните ресурси и опазване на чистотата им</w:t>
      </w:r>
    </w:p>
    <w:p w14:paraId="3EB68D29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-Корекция на коритото на р. Скът при с. Нивянин и с. Борован  </w:t>
      </w:r>
    </w:p>
    <w:p w14:paraId="7C522453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-Почистване на речните корита при с. Добролево и с. Сираково </w:t>
      </w:r>
    </w:p>
    <w:p w14:paraId="76487A76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-Почистване и корекция на реките и деретата в с. Борован </w:t>
      </w:r>
    </w:p>
    <w:p w14:paraId="558EF9E0" w14:textId="709DE3CA" w:rsidR="00271FA0" w:rsidRPr="00E44248" w:rsidRDefault="00706C1C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6914EDB3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2.2.3.: </w:t>
      </w:r>
      <w:r w:rsidRPr="00E44248">
        <w:rPr>
          <w:rFonts w:ascii="Arial" w:hAnsi="Arial" w:cs="Arial"/>
        </w:rPr>
        <w:t xml:space="preserve">Подобряване управлението на отпадъците </w:t>
      </w:r>
    </w:p>
    <w:p w14:paraId="62EFD85F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  <w:lang w:val="en-US"/>
        </w:rPr>
      </w:pPr>
      <w:r w:rsidRPr="00E44248">
        <w:rPr>
          <w:rFonts w:ascii="Arial" w:hAnsi="Arial" w:cs="Arial"/>
        </w:rPr>
        <w:t>-Оптимизиране на системата за сметосъбиране, сметоизвозване и депониране на твърдите битови отпадъци в община Борован и оборудване на населените места на Община Борован със съдове на ТБО.</w:t>
      </w:r>
    </w:p>
    <w:p w14:paraId="264CA761" w14:textId="0C214DC7" w:rsidR="00271FA0" w:rsidRPr="00E44248" w:rsidRDefault="00706C1C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високо ниво на изпълнение.  </w:t>
      </w:r>
    </w:p>
    <w:p w14:paraId="65BDF92C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2.2.4.: </w:t>
      </w:r>
      <w:r w:rsidRPr="00E44248">
        <w:rPr>
          <w:rFonts w:ascii="Arial" w:hAnsi="Arial" w:cs="Arial"/>
        </w:rPr>
        <w:t>Развитие на зелената система в общината</w:t>
      </w:r>
    </w:p>
    <w:p w14:paraId="440CEB05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 -Рехабилитация на площадното пространство , тротоарите и зелените площи в селищата на Община Борован </w:t>
      </w:r>
    </w:p>
    <w:p w14:paraId="3EA0F715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lastRenderedPageBreak/>
        <w:t xml:space="preserve">-Ремонт на съществуващи и поставяне на нови съоръжения /чешми,пейки,кошчета/ в парковете на Община Борован </w:t>
      </w:r>
    </w:p>
    <w:p w14:paraId="4033B96B" w14:textId="74B17DB8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-Реконструкция  на парковото пространство в с. Нивянин,</w:t>
      </w:r>
      <w:r w:rsidR="00706C1C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 xml:space="preserve">включващо  изграждане на цветни алеи и зелени площи  </w:t>
      </w:r>
    </w:p>
    <w:p w14:paraId="1B5D2114" w14:textId="65E9BC14" w:rsidR="00271FA0" w:rsidRPr="00E44248" w:rsidRDefault="00706C1C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високо ниво на изпълнение.  </w:t>
      </w:r>
    </w:p>
    <w:p w14:paraId="5ECAC29F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2.2.5.: </w:t>
      </w:r>
      <w:r w:rsidRPr="00E44248">
        <w:rPr>
          <w:rFonts w:ascii="Arial" w:hAnsi="Arial" w:cs="Arial"/>
        </w:rPr>
        <w:t>Опазване на биоразнообразието</w:t>
      </w:r>
    </w:p>
    <w:p w14:paraId="23993D1B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Поощряване на граждански инициативи за опазване на природата.</w:t>
      </w:r>
    </w:p>
    <w:p w14:paraId="48CA0B80" w14:textId="0742E9B9" w:rsidR="00271FA0" w:rsidRPr="00E44248" w:rsidRDefault="00706C1C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ниско ниво на изпълнение.  </w:t>
      </w:r>
    </w:p>
    <w:p w14:paraId="0A280D69" w14:textId="77777777" w:rsidR="00271FA0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2.2.6.: </w:t>
      </w:r>
      <w:r w:rsidRPr="00E44248">
        <w:rPr>
          <w:rFonts w:ascii="Arial" w:hAnsi="Arial" w:cs="Arial"/>
        </w:rPr>
        <w:t>Подобряване на енергийната ефективност</w:t>
      </w:r>
    </w:p>
    <w:p w14:paraId="12264A7F" w14:textId="6DDE0C53" w:rsidR="005B4EE2" w:rsidRPr="00E44248" w:rsidRDefault="00271FA0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Подмяна на уличното осветление на населени места от община Борован;</w:t>
      </w:r>
      <w:r w:rsidR="005B4EE2" w:rsidRPr="00E44248">
        <w:rPr>
          <w:rFonts w:ascii="Arial" w:eastAsiaTheme="minorHAnsi" w:hAnsi="Arial" w:cs="Arial"/>
          <w:b/>
          <w:i/>
          <w:lang w:eastAsia="en-US"/>
        </w:rPr>
        <w:t xml:space="preserve"> </w:t>
      </w:r>
    </w:p>
    <w:p w14:paraId="0D24526D" w14:textId="1DEDFC13" w:rsidR="00D30388" w:rsidRPr="00E44248" w:rsidRDefault="00ED5431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2B9F6E00" w14:textId="6CF9A755" w:rsidR="00895453" w:rsidRPr="00E44248" w:rsidRDefault="00895453" w:rsidP="00487E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В </w:t>
      </w:r>
      <w:r w:rsidR="00F62D63" w:rsidRPr="00E44248">
        <w:rPr>
          <w:rFonts w:ascii="Arial" w:hAnsi="Arial" w:cs="Arial"/>
        </w:rPr>
        <w:t xml:space="preserve">Цел 2 на </w:t>
      </w:r>
      <w:r w:rsidRPr="00E44248">
        <w:rPr>
          <w:rFonts w:ascii="Arial" w:hAnsi="Arial" w:cs="Arial"/>
        </w:rPr>
        <w:t xml:space="preserve">ОПР 2014-2020 г. на община </w:t>
      </w:r>
      <w:r w:rsidR="003B66BB" w:rsidRPr="00E44248">
        <w:rPr>
          <w:rFonts w:ascii="Arial" w:hAnsi="Arial" w:cs="Arial"/>
        </w:rPr>
        <w:t>Борован</w:t>
      </w:r>
      <w:r w:rsidR="00271FA0" w:rsidRPr="00E44248">
        <w:rPr>
          <w:rFonts w:ascii="Arial" w:hAnsi="Arial" w:cs="Arial"/>
        </w:rPr>
        <w:t xml:space="preserve"> има заложени общо 16</w:t>
      </w:r>
      <w:r w:rsidRPr="00E44248">
        <w:rPr>
          <w:rFonts w:ascii="Arial" w:hAnsi="Arial" w:cs="Arial"/>
        </w:rPr>
        <w:t xml:space="preserve"> мерки за развитие, от които:</w:t>
      </w:r>
    </w:p>
    <w:p w14:paraId="1E4BC3DA" w14:textId="2E3B0EBC" w:rsidR="00895453" w:rsidRPr="00E44248" w:rsidRDefault="00271FA0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Мерки с високо изпълнение – </w:t>
      </w:r>
      <w:r w:rsidR="00895453" w:rsidRPr="00E44248">
        <w:rPr>
          <w:rFonts w:ascii="Arial" w:hAnsi="Arial" w:cs="Arial"/>
        </w:rPr>
        <w:t xml:space="preserve"> </w:t>
      </w:r>
      <w:r w:rsidR="00C42DBD" w:rsidRPr="00E44248">
        <w:rPr>
          <w:rFonts w:ascii="Arial" w:hAnsi="Arial" w:cs="Arial"/>
        </w:rPr>
        <w:t xml:space="preserve">6 </w:t>
      </w:r>
      <w:r w:rsidR="00895453" w:rsidRPr="00E44248">
        <w:rPr>
          <w:rFonts w:ascii="Arial" w:hAnsi="Arial" w:cs="Arial"/>
        </w:rPr>
        <w:t>броя;</w:t>
      </w:r>
    </w:p>
    <w:p w14:paraId="5BA55178" w14:textId="2AB10549" w:rsidR="00895453" w:rsidRPr="00E44248" w:rsidRDefault="00895453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Ме</w:t>
      </w:r>
      <w:r w:rsidR="00271FA0" w:rsidRPr="00E44248">
        <w:rPr>
          <w:rFonts w:ascii="Arial" w:hAnsi="Arial" w:cs="Arial"/>
        </w:rPr>
        <w:t xml:space="preserve">рки със средно изпълнение – </w:t>
      </w:r>
      <w:r w:rsidRPr="00E44248">
        <w:rPr>
          <w:rFonts w:ascii="Arial" w:hAnsi="Arial" w:cs="Arial"/>
        </w:rPr>
        <w:t xml:space="preserve"> </w:t>
      </w:r>
      <w:r w:rsidR="00C42DBD" w:rsidRPr="00E44248">
        <w:rPr>
          <w:rFonts w:ascii="Arial" w:hAnsi="Arial" w:cs="Arial"/>
        </w:rPr>
        <w:t xml:space="preserve">5 </w:t>
      </w:r>
      <w:r w:rsidRPr="00E44248">
        <w:rPr>
          <w:rFonts w:ascii="Arial" w:hAnsi="Arial" w:cs="Arial"/>
        </w:rPr>
        <w:t>броя;</w:t>
      </w:r>
    </w:p>
    <w:p w14:paraId="67DD30A1" w14:textId="642483D4" w:rsidR="00895453" w:rsidRPr="00E44248" w:rsidRDefault="00895453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М</w:t>
      </w:r>
      <w:r w:rsidR="00271FA0" w:rsidRPr="00E44248">
        <w:rPr>
          <w:rFonts w:ascii="Arial" w:hAnsi="Arial" w:cs="Arial"/>
        </w:rPr>
        <w:t xml:space="preserve">ерки с ниско изпълнение – </w:t>
      </w:r>
      <w:r w:rsidR="00F62D63" w:rsidRPr="00E44248">
        <w:rPr>
          <w:rFonts w:ascii="Arial" w:hAnsi="Arial" w:cs="Arial"/>
        </w:rPr>
        <w:t xml:space="preserve"> </w:t>
      </w:r>
      <w:r w:rsidR="00C42DBD" w:rsidRPr="00E44248">
        <w:rPr>
          <w:rFonts w:ascii="Arial" w:hAnsi="Arial" w:cs="Arial"/>
        </w:rPr>
        <w:t xml:space="preserve">5 </w:t>
      </w:r>
      <w:r w:rsidRPr="00E44248">
        <w:rPr>
          <w:rFonts w:ascii="Arial" w:hAnsi="Arial" w:cs="Arial"/>
        </w:rPr>
        <w:t>броя.</w:t>
      </w:r>
    </w:p>
    <w:p w14:paraId="1CCDF4C4" w14:textId="77777777" w:rsidR="000C4180" w:rsidRPr="00E44248" w:rsidRDefault="000C4180" w:rsidP="00487EF5">
      <w:pPr>
        <w:spacing w:line="360" w:lineRule="auto"/>
        <w:rPr>
          <w:rFonts w:ascii="Arial" w:eastAsiaTheme="minorHAnsi" w:hAnsi="Arial" w:cs="Arial"/>
          <w:lang w:eastAsia="en-US"/>
        </w:rPr>
      </w:pPr>
    </w:p>
    <w:p w14:paraId="0EA7942B" w14:textId="43D2A6AB" w:rsidR="00C42DBD" w:rsidRPr="00E44248" w:rsidRDefault="00C42DBD" w:rsidP="00487EF5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</w:rPr>
      </w:pPr>
      <w:bookmarkStart w:id="6" w:name="_Toc487011910"/>
      <w:r w:rsidRPr="00E44248">
        <w:rPr>
          <w:rFonts w:ascii="Arial" w:eastAsiaTheme="minorHAnsi" w:hAnsi="Arial" w:cs="Arial"/>
          <w:b/>
          <w:color w:val="548DD4" w:themeColor="text2" w:themeTint="99"/>
          <w:lang w:eastAsia="en-US"/>
        </w:rPr>
        <w:t xml:space="preserve">3.3. </w:t>
      </w:r>
      <w:r w:rsidR="00D30374" w:rsidRPr="00E44248">
        <w:rPr>
          <w:rFonts w:ascii="Arial" w:eastAsiaTheme="minorHAnsi" w:hAnsi="Arial" w:cs="Arial"/>
          <w:b/>
          <w:color w:val="548DD4" w:themeColor="text2" w:themeTint="99"/>
          <w:lang w:eastAsia="en-US"/>
        </w:rPr>
        <w:t>СТРАТЕГИЧЕСКА ЦЕЛ 3:</w:t>
      </w:r>
      <w:bookmarkEnd w:id="6"/>
      <w:r w:rsidR="00D30374" w:rsidRPr="00E44248">
        <w:rPr>
          <w:rFonts w:ascii="Arial" w:eastAsiaTheme="minorHAnsi" w:hAnsi="Arial" w:cs="Arial"/>
          <w:b/>
          <w:color w:val="548DD4" w:themeColor="text2" w:themeTint="99"/>
          <w:lang w:eastAsia="en-US"/>
        </w:rPr>
        <w:t xml:space="preserve"> </w:t>
      </w:r>
      <w:r w:rsidRPr="00E44248">
        <w:rPr>
          <w:rFonts w:ascii="Arial" w:hAnsi="Arial" w:cs="Arial"/>
          <w:b/>
          <w:bCs/>
          <w:color w:val="548DD4" w:themeColor="text2" w:themeTint="99"/>
        </w:rPr>
        <w:t>Социална интеграция и развитие</w:t>
      </w:r>
    </w:p>
    <w:p w14:paraId="6E5FF57E" w14:textId="7E51614D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  <w:i/>
          <w:iCs/>
        </w:rPr>
        <w:t>Приоритет 3.1.: Подобряване качеството на здравните услуги</w:t>
      </w:r>
    </w:p>
    <w:p w14:paraId="7259DA48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3.1.1.: </w:t>
      </w:r>
      <w:r w:rsidRPr="00E44248">
        <w:rPr>
          <w:rFonts w:ascii="Arial" w:hAnsi="Arial" w:cs="Arial"/>
        </w:rPr>
        <w:t>Подобряване на достъпа до първична и специализирана медицинска помощ</w:t>
      </w:r>
    </w:p>
    <w:p w14:paraId="7C17F191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-Обслужване на възрастни хора и инвалиди по домовете</w:t>
      </w:r>
    </w:p>
    <w:p w14:paraId="3D9B39CB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-Профилактични прегледи по училища</w:t>
      </w:r>
    </w:p>
    <w:p w14:paraId="0704ECCD" w14:textId="58C3BA01" w:rsidR="00C42DBD" w:rsidRPr="00E44248" w:rsidRDefault="0037607F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високо ниво на изпълнение.  </w:t>
      </w:r>
    </w:p>
    <w:p w14:paraId="62FD35F5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3.1.2.: </w:t>
      </w:r>
      <w:r w:rsidRPr="00E44248">
        <w:rPr>
          <w:rFonts w:ascii="Arial" w:hAnsi="Arial" w:cs="Arial"/>
        </w:rPr>
        <w:t>Подобряване на достъпа до дентално - медицински услуги</w:t>
      </w:r>
    </w:p>
    <w:p w14:paraId="270BEEC4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-Профилактични прегледи по училища и детски градини</w:t>
      </w:r>
    </w:p>
    <w:p w14:paraId="0FD3AB39" w14:textId="1D4F1B2B" w:rsidR="00C42DBD" w:rsidRPr="00E44248" w:rsidRDefault="0037607F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63720316" w14:textId="7ED1F705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  <w:i/>
          <w:iCs/>
        </w:rPr>
        <w:t>Приоритет 3.2.: Подобряване качеството и достъпа до образованието</w:t>
      </w:r>
    </w:p>
    <w:p w14:paraId="27ED447A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3.2.1.: </w:t>
      </w:r>
      <w:r w:rsidRPr="00E44248">
        <w:rPr>
          <w:rFonts w:ascii="Arial" w:hAnsi="Arial" w:cs="Arial"/>
        </w:rPr>
        <w:t>Информационно обезпечаване на учебните заведения</w:t>
      </w:r>
    </w:p>
    <w:p w14:paraId="5468BBDC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Изграждане на нови компютърни кабинети</w:t>
      </w:r>
    </w:p>
    <w:p w14:paraId="50FBC1F6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 Реинтеграция и намаляване броя на отпадащите от образователната система деца и ученици.</w:t>
      </w:r>
    </w:p>
    <w:p w14:paraId="654CC871" w14:textId="67C394E6" w:rsidR="00C42DBD" w:rsidRPr="00E44248" w:rsidRDefault="0037607F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4DB27B3B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lastRenderedPageBreak/>
        <w:t xml:space="preserve">Мярка 3.2.2.: </w:t>
      </w:r>
      <w:r w:rsidRPr="00E44248">
        <w:rPr>
          <w:rFonts w:ascii="Arial" w:hAnsi="Arial" w:cs="Arial"/>
        </w:rPr>
        <w:t>Създаване на нови извънкласни и извънучилищни форми на заниманията на деца и младежи</w:t>
      </w:r>
    </w:p>
    <w:p w14:paraId="532E5AA7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-Разкриване на 6 нови извънкласни и извънучилищни форми в  ОДК Борован.</w:t>
      </w:r>
    </w:p>
    <w:p w14:paraId="345898CD" w14:textId="273E85A6" w:rsidR="00C42DBD" w:rsidRPr="00E44248" w:rsidRDefault="008539C2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>
        <w:rPr>
          <w:rFonts w:ascii="Arial" w:eastAsiaTheme="minorHAnsi" w:hAnsi="Arial" w:cs="Arial"/>
          <w:b/>
          <w:i/>
          <w:lang w:eastAsia="en-US"/>
        </w:rPr>
        <w:t>Мярката има средно</w:t>
      </w:r>
      <w:r w:rsidR="0037607F" w:rsidRPr="00E44248">
        <w:rPr>
          <w:rFonts w:ascii="Arial" w:eastAsiaTheme="minorHAnsi" w:hAnsi="Arial" w:cs="Arial"/>
          <w:b/>
          <w:i/>
          <w:lang w:eastAsia="en-US"/>
        </w:rPr>
        <w:t xml:space="preserve"> ниво на изпълнение.  </w:t>
      </w:r>
    </w:p>
    <w:p w14:paraId="45EACC09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3.2.3.: </w:t>
      </w:r>
      <w:r w:rsidRPr="00E44248">
        <w:rPr>
          <w:rFonts w:ascii="Arial" w:hAnsi="Arial" w:cs="Arial"/>
        </w:rPr>
        <w:t>Квалификация на преподавателите във връзка с подобряване на учебния процес</w:t>
      </w:r>
    </w:p>
    <w:p w14:paraId="5BA24DC2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-Провеждане на квалификационни  форми на обучение на общинско ниво с учителите от училищата и детските градини на територията на Община Борован.</w:t>
      </w:r>
    </w:p>
    <w:p w14:paraId="7C8DF92B" w14:textId="1F05E5EF" w:rsidR="00C42DBD" w:rsidRPr="00E44248" w:rsidRDefault="0037607F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6D9CE3D3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3.2.4.: </w:t>
      </w:r>
      <w:r w:rsidRPr="00E44248">
        <w:rPr>
          <w:rFonts w:ascii="Arial" w:hAnsi="Arial" w:cs="Arial"/>
        </w:rPr>
        <w:t xml:space="preserve">Развитие на спорта </w:t>
      </w:r>
    </w:p>
    <w:p w14:paraId="36DD0393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 </w:t>
      </w:r>
      <w:r w:rsidRPr="00E44248">
        <w:rPr>
          <w:rFonts w:ascii="Arial" w:hAnsi="Arial" w:cs="Arial"/>
          <w:lang w:val="ru-RU"/>
        </w:rPr>
        <w:t>Изграждане на нови, обновяване и обезопасяване на съществуващи детски площадки на открито в община Борован</w:t>
      </w:r>
      <w:r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  <w:bCs/>
        </w:rPr>
        <w:t xml:space="preserve"> </w:t>
      </w:r>
    </w:p>
    <w:p w14:paraId="57DEE3DC" w14:textId="7240FD90" w:rsidR="00C42DBD" w:rsidRPr="00E44248" w:rsidRDefault="004B54DB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bookmarkStart w:id="7" w:name="OLE_LINK1"/>
      <w:bookmarkStart w:id="8" w:name="OLE_LINK2"/>
      <w:r w:rsidRPr="00E44248">
        <w:rPr>
          <w:rFonts w:ascii="Arial" w:eastAsiaTheme="minorHAnsi" w:hAnsi="Arial" w:cs="Arial"/>
          <w:b/>
          <w:i/>
          <w:lang w:eastAsia="en-US"/>
        </w:rPr>
        <w:t>Мярката има високо</w:t>
      </w:r>
      <w:r w:rsidR="00A4334D" w:rsidRPr="00E44248">
        <w:rPr>
          <w:rFonts w:ascii="Arial" w:eastAsiaTheme="minorHAnsi" w:hAnsi="Arial" w:cs="Arial"/>
          <w:b/>
          <w:i/>
          <w:lang w:eastAsia="en-US"/>
        </w:rPr>
        <w:t xml:space="preserve"> ниво на изпълнение.  </w:t>
      </w:r>
    </w:p>
    <w:bookmarkEnd w:id="7"/>
    <w:bookmarkEnd w:id="8"/>
    <w:p w14:paraId="329CB94B" w14:textId="43A292DF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  <w:i/>
          <w:iCs/>
        </w:rPr>
        <w:t xml:space="preserve">Приоритет 3.3.: Подобряване качеството на социалните услуги и интегриране на групи в социална изолация </w:t>
      </w:r>
    </w:p>
    <w:p w14:paraId="417D4DA9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3.3.1.: </w:t>
      </w:r>
      <w:r w:rsidRPr="00E44248">
        <w:rPr>
          <w:rFonts w:ascii="Arial" w:hAnsi="Arial" w:cs="Arial"/>
        </w:rPr>
        <w:t>Създаване на нови социални услуги и/или поддържане на налични такива</w:t>
      </w:r>
    </w:p>
    <w:p w14:paraId="7F1916F2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-Създаване на център за работа с деца в Община Борован със специални образователни потребности-деца на социално слаби семейства,деца с увреждания,деца изостанали в обучението от образователната система.</w:t>
      </w:r>
    </w:p>
    <w:p w14:paraId="009237DB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lang w:val="ru-RU"/>
        </w:rPr>
        <w:t xml:space="preserve">-Изграждане на Център за социална рехабилитация и интеграция на хора с увреждания в община Борован; </w:t>
      </w:r>
    </w:p>
    <w:p w14:paraId="04757C71" w14:textId="0453B890" w:rsidR="00C42DBD" w:rsidRPr="00E44248" w:rsidRDefault="00344FE6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2A33B127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3.3.2.: </w:t>
      </w:r>
      <w:r w:rsidRPr="00E44248">
        <w:rPr>
          <w:rFonts w:ascii="Arial" w:hAnsi="Arial" w:cs="Arial"/>
        </w:rPr>
        <w:t>Обучение и преквалификация на възрастни, на трайно безработни и на други лица от групите в неравностойно положение на пазара на труда</w:t>
      </w:r>
    </w:p>
    <w:p w14:paraId="1C1FE9B0" w14:textId="36E642FA" w:rsidR="00C42DBD" w:rsidRPr="00E44248" w:rsidRDefault="00344FE6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ниско ниво на изпълнение.  </w:t>
      </w:r>
    </w:p>
    <w:p w14:paraId="0F54C830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3.3.3.: </w:t>
      </w:r>
      <w:r w:rsidRPr="00E44248">
        <w:rPr>
          <w:rFonts w:ascii="Arial" w:hAnsi="Arial" w:cs="Arial"/>
        </w:rPr>
        <w:t>Стимулиране на намалението на младежката и дългосрочната безработица</w:t>
      </w:r>
    </w:p>
    <w:p w14:paraId="4290A0F5" w14:textId="424C6C95" w:rsidR="00C42DBD" w:rsidRPr="00E44248" w:rsidRDefault="00344FE6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ниско ниво на изпълнение.  </w:t>
      </w:r>
    </w:p>
    <w:p w14:paraId="417BAC16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  <w:i/>
          <w:iCs/>
        </w:rPr>
        <w:t>Приоритет 3.4.: Разнообразяване на културния календар</w:t>
      </w:r>
    </w:p>
    <w:p w14:paraId="40859851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3.4.1.: </w:t>
      </w:r>
      <w:r w:rsidRPr="00E44248">
        <w:rPr>
          <w:rFonts w:ascii="Arial" w:hAnsi="Arial" w:cs="Arial"/>
        </w:rPr>
        <w:t>Организирането на нови културните събития и фестивали</w:t>
      </w:r>
    </w:p>
    <w:p w14:paraId="60312A79" w14:textId="2C69E78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-Прерастване  на регионалния фолклорен фестивал</w:t>
      </w:r>
      <w:r w:rsidR="00153083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“Борован свири,</w:t>
      </w:r>
      <w:r w:rsidR="00153083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пее и танцува“ в областен  фестивал</w:t>
      </w:r>
    </w:p>
    <w:p w14:paraId="593755FF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lastRenderedPageBreak/>
        <w:t xml:space="preserve">-Прерастване за общинския фестивал за детска песен „Боровански врабчета“ в регионален фестивал </w:t>
      </w:r>
    </w:p>
    <w:p w14:paraId="64DF48BA" w14:textId="4300547E" w:rsidR="00C42DBD" w:rsidRPr="00E44248" w:rsidRDefault="00344FE6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64F60213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3.4.2.: </w:t>
      </w:r>
      <w:r w:rsidRPr="00E44248">
        <w:rPr>
          <w:rFonts w:ascii="Arial" w:hAnsi="Arial" w:cs="Arial"/>
        </w:rPr>
        <w:t>Подпомагане на развитието на културните институции</w:t>
      </w:r>
    </w:p>
    <w:p w14:paraId="4CBA926E" w14:textId="77777777" w:rsidR="00C42DBD" w:rsidRPr="00E44248" w:rsidRDefault="00C42DBD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 Насърчаване дейността на самодейните художествени състави; </w:t>
      </w:r>
    </w:p>
    <w:p w14:paraId="2433D434" w14:textId="230644D5" w:rsidR="00D30388" w:rsidRPr="00E44248" w:rsidRDefault="00C42DBD" w:rsidP="00487EF5">
      <w:pPr>
        <w:spacing w:line="360" w:lineRule="auto"/>
        <w:jc w:val="both"/>
        <w:rPr>
          <w:rFonts w:ascii="Arial" w:hAnsi="Arial" w:cs="Arial"/>
          <w:lang w:val="en-US"/>
        </w:rPr>
      </w:pPr>
      <w:r w:rsidRPr="00E44248">
        <w:rPr>
          <w:rFonts w:ascii="Arial" w:hAnsi="Arial" w:cs="Arial"/>
        </w:rPr>
        <w:t>- Културен обмен с различни културни институции от страната и чужбина.</w:t>
      </w:r>
    </w:p>
    <w:p w14:paraId="47052055" w14:textId="07048F82" w:rsidR="00B806A8" w:rsidRPr="00E44248" w:rsidRDefault="00344FE6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средно ниво на изпълнение.  </w:t>
      </w:r>
    </w:p>
    <w:p w14:paraId="2419035F" w14:textId="57FE66B6" w:rsidR="00A83EA2" w:rsidRPr="00E44248" w:rsidRDefault="00A83EA2" w:rsidP="00487E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В </w:t>
      </w:r>
      <w:r w:rsidR="004A1BCD" w:rsidRPr="00E44248">
        <w:rPr>
          <w:rFonts w:ascii="Arial" w:hAnsi="Arial" w:cs="Arial"/>
        </w:rPr>
        <w:t xml:space="preserve">Цел 3 на </w:t>
      </w:r>
      <w:r w:rsidRPr="00E44248">
        <w:rPr>
          <w:rFonts w:ascii="Arial" w:hAnsi="Arial" w:cs="Arial"/>
        </w:rPr>
        <w:t xml:space="preserve">ОПР 2014-2020 г.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има заложени общо</w:t>
      </w:r>
      <w:r w:rsidR="00C42DBD" w:rsidRPr="00E44248">
        <w:rPr>
          <w:rFonts w:ascii="Arial" w:hAnsi="Arial" w:cs="Arial"/>
        </w:rPr>
        <w:t xml:space="preserve">  </w:t>
      </w:r>
      <w:r w:rsidR="000E02FF" w:rsidRPr="00E44248">
        <w:rPr>
          <w:rFonts w:ascii="Arial" w:hAnsi="Arial" w:cs="Arial"/>
        </w:rPr>
        <w:t xml:space="preserve">11 </w:t>
      </w:r>
      <w:r w:rsidRPr="00E44248">
        <w:rPr>
          <w:rFonts w:ascii="Arial" w:hAnsi="Arial" w:cs="Arial"/>
        </w:rPr>
        <w:t>мерки за развитие, от които:</w:t>
      </w:r>
    </w:p>
    <w:p w14:paraId="6EA30C01" w14:textId="3BE2F219" w:rsidR="00A83EA2" w:rsidRPr="00E44248" w:rsidRDefault="00A83EA2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Мерки с високо изпълнение </w:t>
      </w:r>
      <w:r w:rsidR="00085EC8" w:rsidRPr="00E44248">
        <w:rPr>
          <w:rFonts w:ascii="Arial" w:hAnsi="Arial" w:cs="Arial"/>
        </w:rPr>
        <w:t xml:space="preserve">– </w:t>
      </w:r>
      <w:r w:rsidR="004B54DB" w:rsidRPr="00E44248">
        <w:rPr>
          <w:rFonts w:ascii="Arial" w:hAnsi="Arial" w:cs="Arial"/>
        </w:rPr>
        <w:t>2</w:t>
      </w:r>
      <w:r w:rsidR="004A1BCD" w:rsidRPr="00E44248">
        <w:rPr>
          <w:rFonts w:ascii="Arial" w:hAnsi="Arial" w:cs="Arial"/>
        </w:rPr>
        <w:t xml:space="preserve"> </w:t>
      </w:r>
      <w:r w:rsidR="00085EC8" w:rsidRPr="00E44248">
        <w:rPr>
          <w:rFonts w:ascii="Arial" w:hAnsi="Arial" w:cs="Arial"/>
        </w:rPr>
        <w:t>броя;</w:t>
      </w:r>
    </w:p>
    <w:p w14:paraId="001080EC" w14:textId="15BBF118" w:rsidR="00A83EA2" w:rsidRPr="00E44248" w:rsidRDefault="00A83EA2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Мерки със средно изпълнение </w:t>
      </w:r>
      <w:r w:rsidR="00085EC8" w:rsidRPr="00E44248">
        <w:rPr>
          <w:rFonts w:ascii="Arial" w:hAnsi="Arial" w:cs="Arial"/>
        </w:rPr>
        <w:t>–</w:t>
      </w:r>
      <w:r w:rsidR="008539C2">
        <w:rPr>
          <w:rFonts w:ascii="Arial" w:hAnsi="Arial" w:cs="Arial"/>
        </w:rPr>
        <w:t xml:space="preserve"> 7</w:t>
      </w:r>
      <w:r w:rsidR="004A1BCD" w:rsidRPr="00E44248">
        <w:rPr>
          <w:rFonts w:ascii="Arial" w:hAnsi="Arial" w:cs="Arial"/>
        </w:rPr>
        <w:t xml:space="preserve"> </w:t>
      </w:r>
      <w:r w:rsidR="00085EC8" w:rsidRPr="00E44248">
        <w:rPr>
          <w:rFonts w:ascii="Arial" w:hAnsi="Arial" w:cs="Arial"/>
        </w:rPr>
        <w:t>броя;</w:t>
      </w:r>
    </w:p>
    <w:p w14:paraId="142E8945" w14:textId="3FAB35AA" w:rsidR="00D30388" w:rsidRPr="00E44248" w:rsidRDefault="00A83EA2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Мерки с ниско изпълнение </w:t>
      </w:r>
      <w:r w:rsidR="00085EC8" w:rsidRPr="00E44248">
        <w:rPr>
          <w:rFonts w:ascii="Arial" w:hAnsi="Arial" w:cs="Arial"/>
        </w:rPr>
        <w:t>–</w:t>
      </w:r>
      <w:r w:rsidR="008539C2">
        <w:rPr>
          <w:rFonts w:ascii="Arial" w:hAnsi="Arial" w:cs="Arial"/>
        </w:rPr>
        <w:t>2</w:t>
      </w:r>
      <w:r w:rsidR="004A1BCD" w:rsidRPr="00E44248">
        <w:rPr>
          <w:rFonts w:ascii="Arial" w:hAnsi="Arial" w:cs="Arial"/>
        </w:rPr>
        <w:t xml:space="preserve"> </w:t>
      </w:r>
      <w:r w:rsidR="00085EC8" w:rsidRPr="00E44248">
        <w:rPr>
          <w:rFonts w:ascii="Arial" w:hAnsi="Arial" w:cs="Arial"/>
        </w:rPr>
        <w:t>броя.</w:t>
      </w:r>
    </w:p>
    <w:p w14:paraId="5854E3FF" w14:textId="77777777" w:rsidR="00D30388" w:rsidRPr="00E44248" w:rsidRDefault="00D30388" w:rsidP="00487E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3FF2FFA" w14:textId="29A919CC" w:rsidR="00C65AE3" w:rsidRPr="00E44248" w:rsidRDefault="00C65AE3" w:rsidP="00487EF5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</w:rPr>
      </w:pPr>
      <w:r w:rsidRPr="00E44248">
        <w:rPr>
          <w:rFonts w:ascii="Arial" w:eastAsiaTheme="minorHAnsi" w:hAnsi="Arial" w:cs="Arial"/>
          <w:b/>
          <w:color w:val="548DD4" w:themeColor="text2" w:themeTint="99"/>
          <w:sz w:val="28"/>
          <w:szCs w:val="28"/>
          <w:lang w:eastAsia="en-US"/>
        </w:rPr>
        <w:t xml:space="preserve">3.2. </w:t>
      </w:r>
      <w:r w:rsidR="0005103C" w:rsidRPr="00E44248">
        <w:rPr>
          <w:rFonts w:ascii="Arial" w:eastAsiaTheme="minorHAnsi" w:hAnsi="Arial" w:cs="Arial"/>
          <w:b/>
          <w:color w:val="548DD4" w:themeColor="text2" w:themeTint="99"/>
          <w:sz w:val="28"/>
          <w:szCs w:val="28"/>
          <w:lang w:eastAsia="en-US"/>
        </w:rPr>
        <w:t>СТРАТЕГИЧЕСКА ЦЕЛ 4:</w:t>
      </w:r>
      <w:r w:rsidR="0005103C" w:rsidRPr="00E44248">
        <w:rPr>
          <w:rFonts w:ascii="Arial" w:eastAsiaTheme="minorHAnsi" w:hAnsi="Arial" w:cs="Arial"/>
          <w:color w:val="548DD4" w:themeColor="text2" w:themeTint="99"/>
          <w:sz w:val="28"/>
          <w:szCs w:val="28"/>
          <w:lang w:eastAsia="en-US"/>
        </w:rPr>
        <w:t xml:space="preserve"> </w:t>
      </w:r>
      <w:r w:rsidRPr="00E44248">
        <w:rPr>
          <w:rFonts w:ascii="Arial" w:hAnsi="Arial" w:cs="Arial"/>
          <w:b/>
          <w:bCs/>
          <w:color w:val="548DD4" w:themeColor="text2" w:themeTint="99"/>
        </w:rPr>
        <w:t>Подобряване на административния капацитет и повишаване на международното сътрудничество</w:t>
      </w:r>
    </w:p>
    <w:p w14:paraId="0FE04F48" w14:textId="77777777" w:rsidR="00C65AE3" w:rsidRPr="00E44248" w:rsidRDefault="00C65AE3" w:rsidP="00487EF5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73DD0F4D" w14:textId="457C6CEF" w:rsidR="00C65AE3" w:rsidRPr="00E44248" w:rsidRDefault="00C65AE3" w:rsidP="00487EF5">
      <w:pPr>
        <w:spacing w:line="360" w:lineRule="auto"/>
        <w:jc w:val="both"/>
        <w:rPr>
          <w:rFonts w:ascii="Arial" w:hAnsi="Arial" w:cs="Arial"/>
          <w:i/>
        </w:rPr>
      </w:pPr>
      <w:r w:rsidRPr="00E44248">
        <w:rPr>
          <w:rFonts w:ascii="Arial" w:hAnsi="Arial" w:cs="Arial"/>
          <w:bCs/>
          <w:i/>
        </w:rPr>
        <w:t>Приоритет 4.1.: Подобряване на капацитета и подобряване качеството на услугите, предоставяни от общината</w:t>
      </w:r>
    </w:p>
    <w:p w14:paraId="02A0FEC1" w14:textId="77777777" w:rsidR="00C65AE3" w:rsidRPr="00E44248" w:rsidRDefault="00C65AE3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4.1.1.: </w:t>
      </w:r>
      <w:r w:rsidRPr="00E44248">
        <w:rPr>
          <w:rFonts w:ascii="Arial" w:hAnsi="Arial" w:cs="Arial"/>
        </w:rPr>
        <w:t xml:space="preserve">Подобряване на организацията на управление и работа в общинската администрация </w:t>
      </w:r>
    </w:p>
    <w:p w14:paraId="7559D64D" w14:textId="77777777" w:rsidR="00C65AE3" w:rsidRPr="00E44248" w:rsidRDefault="00C65AE3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- </w:t>
      </w:r>
      <w:r w:rsidRPr="00E44248">
        <w:rPr>
          <w:rFonts w:ascii="Arial" w:hAnsi="Arial" w:cs="Arial"/>
          <w:lang w:val="ru-RU"/>
        </w:rPr>
        <w:t>Повишаване капацитета на общинската администрация и общинския съвет за   управление, изпълнение, наблюдение и оценка на планови и стратегически документи;</w:t>
      </w:r>
    </w:p>
    <w:p w14:paraId="127F3DEA" w14:textId="3517E6F0" w:rsidR="00C65AE3" w:rsidRPr="00E44248" w:rsidRDefault="00C65AE3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високо ниво на изпълнение.  </w:t>
      </w:r>
    </w:p>
    <w:p w14:paraId="367700D1" w14:textId="77777777" w:rsidR="00C65AE3" w:rsidRPr="00E44248" w:rsidRDefault="00C65AE3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4.1.2.: </w:t>
      </w:r>
      <w:r w:rsidRPr="00E44248">
        <w:rPr>
          <w:rFonts w:ascii="Arial" w:hAnsi="Arial" w:cs="Arial"/>
        </w:rPr>
        <w:t>Подобряване на квалификацията и уменията на общинската администрация</w:t>
      </w:r>
    </w:p>
    <w:p w14:paraId="0E671E5B" w14:textId="77777777" w:rsidR="00C65AE3" w:rsidRPr="00E44248" w:rsidRDefault="00C65AE3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- Организиране и участие в курсове за подобряване на квалификацията и уменията на общинската администрация</w:t>
      </w:r>
    </w:p>
    <w:p w14:paraId="710350B6" w14:textId="77777777" w:rsidR="00C65AE3" w:rsidRPr="00E44248" w:rsidRDefault="00C65AE3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високо ниво на изпълнение.  </w:t>
      </w:r>
    </w:p>
    <w:p w14:paraId="25044707" w14:textId="77777777" w:rsidR="00C65AE3" w:rsidRPr="00E44248" w:rsidRDefault="00C65AE3" w:rsidP="00487EF5">
      <w:pPr>
        <w:spacing w:line="360" w:lineRule="auto"/>
        <w:ind w:left="720"/>
        <w:jc w:val="both"/>
        <w:rPr>
          <w:rFonts w:ascii="Arial" w:hAnsi="Arial" w:cs="Arial"/>
        </w:rPr>
      </w:pPr>
    </w:p>
    <w:p w14:paraId="2C922222" w14:textId="273C59EB" w:rsidR="00C65AE3" w:rsidRPr="00E44248" w:rsidRDefault="00C65AE3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  <w:i/>
          <w:iCs/>
        </w:rPr>
        <w:t xml:space="preserve">Приоритет 4.2. Стимулиране на общинското, трансгранично и международно сътрудничество </w:t>
      </w:r>
    </w:p>
    <w:p w14:paraId="7D344EA9" w14:textId="77777777" w:rsidR="00C65AE3" w:rsidRPr="00E44248" w:rsidRDefault="00C65AE3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lastRenderedPageBreak/>
        <w:t xml:space="preserve">Мярка 4.2.1.: </w:t>
      </w:r>
      <w:r w:rsidRPr="00E44248">
        <w:rPr>
          <w:rFonts w:ascii="Arial" w:hAnsi="Arial" w:cs="Arial"/>
        </w:rPr>
        <w:t xml:space="preserve">Развитие на междуобщинското партньорство с цел съвместна работа и участие в проекти </w:t>
      </w:r>
    </w:p>
    <w:p w14:paraId="5ABAA134" w14:textId="5E5397E1" w:rsidR="00C65AE3" w:rsidRPr="00E44248" w:rsidRDefault="00C65AE3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високо ниво на изпълнение.  </w:t>
      </w:r>
    </w:p>
    <w:p w14:paraId="44C732D0" w14:textId="77777777" w:rsidR="00C65AE3" w:rsidRPr="00E44248" w:rsidRDefault="00C65AE3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4.2.2.: </w:t>
      </w:r>
      <w:r w:rsidRPr="00E44248">
        <w:rPr>
          <w:rFonts w:ascii="Arial" w:hAnsi="Arial" w:cs="Arial"/>
        </w:rPr>
        <w:t>Развитие на трансграничното и международно сътрудничество</w:t>
      </w:r>
    </w:p>
    <w:p w14:paraId="3698C2F5" w14:textId="77777777" w:rsidR="00C65AE3" w:rsidRPr="00E44248" w:rsidRDefault="00C65AE3" w:rsidP="00487EF5">
      <w:pPr>
        <w:pStyle w:val="a3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Развитие на международното сътрудничество, обмен на добри практики и връзки с побратимени градове,ТГС с Република Румъния и ТГС с Република Сърбия, за развитие на културните и икономически връзки</w:t>
      </w:r>
    </w:p>
    <w:p w14:paraId="21F8DB70" w14:textId="1D7C0899" w:rsidR="00C65AE3" w:rsidRPr="00E44248" w:rsidRDefault="00C65AE3" w:rsidP="00487E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eastAsiaTheme="minorHAnsi" w:hAnsi="Arial" w:cs="Arial"/>
          <w:b/>
          <w:i/>
          <w:lang w:eastAsia="en-US"/>
        </w:rPr>
        <w:t xml:space="preserve">Мярката има високо ниво на изпълнение.  </w:t>
      </w:r>
    </w:p>
    <w:p w14:paraId="5406778F" w14:textId="77777777" w:rsidR="00C65AE3" w:rsidRPr="00E44248" w:rsidRDefault="00C65AE3" w:rsidP="00487E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7F66ED3" w14:textId="77777777" w:rsidR="00C65AE3" w:rsidRPr="00E44248" w:rsidRDefault="00C65AE3" w:rsidP="00487E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7FEDF3B7" w14:textId="3CCFE5F9" w:rsidR="0005103C" w:rsidRPr="00E44248" w:rsidRDefault="0005103C" w:rsidP="00487E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В </w:t>
      </w:r>
      <w:r w:rsidR="004A1BCD" w:rsidRPr="00E44248">
        <w:rPr>
          <w:rFonts w:ascii="Arial" w:hAnsi="Arial" w:cs="Arial"/>
        </w:rPr>
        <w:t xml:space="preserve">Цел 4 на </w:t>
      </w:r>
      <w:r w:rsidRPr="00E44248">
        <w:rPr>
          <w:rFonts w:ascii="Arial" w:hAnsi="Arial" w:cs="Arial"/>
        </w:rPr>
        <w:t xml:space="preserve">ОПР 2014-2020 г. на община </w:t>
      </w:r>
      <w:r w:rsidR="003B66BB" w:rsidRPr="00E44248">
        <w:rPr>
          <w:rFonts w:ascii="Arial" w:hAnsi="Arial" w:cs="Arial"/>
        </w:rPr>
        <w:t>Борован</w:t>
      </w:r>
      <w:r w:rsidR="004A1BCD" w:rsidRPr="00E44248">
        <w:rPr>
          <w:rFonts w:ascii="Arial" w:hAnsi="Arial" w:cs="Arial"/>
        </w:rPr>
        <w:t xml:space="preserve"> има заложени общо 4</w:t>
      </w:r>
      <w:r w:rsidRPr="00E44248">
        <w:rPr>
          <w:rFonts w:ascii="Arial" w:hAnsi="Arial" w:cs="Arial"/>
        </w:rPr>
        <w:t xml:space="preserve"> мерки за развитие, от които:</w:t>
      </w:r>
    </w:p>
    <w:p w14:paraId="66AB9E67" w14:textId="397E7FE1" w:rsidR="0005103C" w:rsidRPr="00E44248" w:rsidRDefault="0005103C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М</w:t>
      </w:r>
      <w:r w:rsidR="00C65AE3" w:rsidRPr="00E44248">
        <w:rPr>
          <w:rFonts w:ascii="Arial" w:hAnsi="Arial" w:cs="Arial"/>
        </w:rPr>
        <w:t>ерки с високо изпълнение – 3</w:t>
      </w:r>
      <w:r w:rsidR="004A1BCD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броя;</w:t>
      </w:r>
    </w:p>
    <w:p w14:paraId="60E8B70C" w14:textId="2BA01AD9" w:rsidR="0005103C" w:rsidRPr="00E44248" w:rsidRDefault="0005103C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Мерки със средно изпълнение – </w:t>
      </w:r>
      <w:r w:rsidR="00C65AE3" w:rsidRPr="00E44248">
        <w:rPr>
          <w:rFonts w:ascii="Arial" w:hAnsi="Arial" w:cs="Arial"/>
        </w:rPr>
        <w:t>0</w:t>
      </w:r>
      <w:r w:rsidRPr="00E44248">
        <w:rPr>
          <w:rFonts w:ascii="Arial" w:hAnsi="Arial" w:cs="Arial"/>
        </w:rPr>
        <w:t xml:space="preserve"> броя;</w:t>
      </w:r>
    </w:p>
    <w:p w14:paraId="5AC33B32" w14:textId="727117B8" w:rsidR="0005103C" w:rsidRPr="00E44248" w:rsidRDefault="0005103C" w:rsidP="00487EF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Мерки с ниско изпълнение – </w:t>
      </w:r>
      <w:r w:rsidR="004A1BCD" w:rsidRPr="00E44248">
        <w:rPr>
          <w:rFonts w:ascii="Arial" w:hAnsi="Arial" w:cs="Arial"/>
        </w:rPr>
        <w:t xml:space="preserve">0 </w:t>
      </w:r>
      <w:r w:rsidRPr="00E44248">
        <w:rPr>
          <w:rFonts w:ascii="Arial" w:hAnsi="Arial" w:cs="Arial"/>
        </w:rPr>
        <w:t>броя.</w:t>
      </w:r>
    </w:p>
    <w:p w14:paraId="660ACCFA" w14:textId="77777777" w:rsidR="0005103C" w:rsidRPr="00E44248" w:rsidRDefault="0005103C" w:rsidP="00487E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7666FF5" w14:textId="0D37ADCB" w:rsidR="001953A9" w:rsidRPr="00E44248" w:rsidRDefault="001953A9" w:rsidP="00487E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E44248">
        <w:rPr>
          <w:rFonts w:ascii="Arial" w:hAnsi="Arial" w:cs="Arial"/>
          <w:i/>
        </w:rPr>
        <w:t xml:space="preserve">По отношение изпълнението на стратегическите цели на ОПР, може да се направи извод, че </w:t>
      </w:r>
      <w:r w:rsidR="00C65AE3" w:rsidRPr="00E44248">
        <w:rPr>
          <w:rFonts w:ascii="Arial" w:eastAsiaTheme="minorHAnsi" w:hAnsi="Arial" w:cs="Arial"/>
          <w:i/>
          <w:lang w:eastAsia="en-US"/>
        </w:rPr>
        <w:t>СЦ 2</w:t>
      </w:r>
      <w:r w:rsidRPr="00E44248">
        <w:rPr>
          <w:rFonts w:ascii="Arial" w:eastAsiaTheme="minorHAnsi" w:hAnsi="Arial" w:cs="Arial"/>
          <w:i/>
          <w:lang w:eastAsia="en-US"/>
        </w:rPr>
        <w:t xml:space="preserve"> </w:t>
      </w:r>
      <w:r w:rsidR="0021088B" w:rsidRPr="00E44248">
        <w:rPr>
          <w:rFonts w:ascii="Arial" w:eastAsiaTheme="minorHAnsi" w:hAnsi="Arial" w:cs="Arial"/>
          <w:i/>
          <w:lang w:eastAsia="en-US"/>
        </w:rPr>
        <w:t xml:space="preserve">и особено СЦ 4 </w:t>
      </w:r>
      <w:r w:rsidRPr="00E44248">
        <w:rPr>
          <w:rFonts w:ascii="Arial" w:eastAsiaTheme="minorHAnsi" w:hAnsi="Arial" w:cs="Arial"/>
          <w:i/>
          <w:lang w:eastAsia="en-US"/>
        </w:rPr>
        <w:t>са с високо ниво на изпълнение в</w:t>
      </w:r>
      <w:r w:rsidR="0021088B" w:rsidRPr="00E44248">
        <w:rPr>
          <w:rFonts w:ascii="Arial" w:eastAsiaTheme="minorHAnsi" w:hAnsi="Arial" w:cs="Arial"/>
          <w:i/>
          <w:lang w:eastAsia="en-US"/>
        </w:rPr>
        <w:t xml:space="preserve"> сравнение със СЦ  2 която е със средно ниво на изпълнение и СЦ 1 която е с по скоро</w:t>
      </w:r>
      <w:r w:rsidRPr="00E44248">
        <w:rPr>
          <w:rFonts w:ascii="Arial" w:eastAsiaTheme="minorHAnsi" w:hAnsi="Arial" w:cs="Arial"/>
          <w:i/>
          <w:lang w:eastAsia="en-US"/>
        </w:rPr>
        <w:t xml:space="preserve"> </w:t>
      </w:r>
      <w:r w:rsidR="0021088B" w:rsidRPr="00E44248">
        <w:rPr>
          <w:rFonts w:ascii="Arial" w:eastAsiaTheme="minorHAnsi" w:hAnsi="Arial" w:cs="Arial"/>
          <w:i/>
          <w:lang w:eastAsia="en-US"/>
        </w:rPr>
        <w:t>с ниско</w:t>
      </w:r>
      <w:r w:rsidRPr="00E44248">
        <w:rPr>
          <w:rFonts w:ascii="Arial" w:eastAsiaTheme="minorHAnsi" w:hAnsi="Arial" w:cs="Arial"/>
          <w:i/>
          <w:lang w:eastAsia="en-US"/>
        </w:rPr>
        <w:t xml:space="preserve"> ниво на изпълнение: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1"/>
        <w:gridCol w:w="1348"/>
        <w:gridCol w:w="1660"/>
        <w:gridCol w:w="1660"/>
        <w:gridCol w:w="1660"/>
      </w:tblGrid>
      <w:tr w:rsidR="001B232A" w:rsidRPr="00E44248" w14:paraId="247AFB8C" w14:textId="77777777" w:rsidTr="001D744B">
        <w:tc>
          <w:tcPr>
            <w:tcW w:w="3671" w:type="dxa"/>
          </w:tcPr>
          <w:p w14:paraId="3FE1DB60" w14:textId="77777777" w:rsidR="001B232A" w:rsidRPr="00E44248" w:rsidRDefault="001B232A" w:rsidP="00487E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>Стратегическа цел</w:t>
            </w:r>
          </w:p>
        </w:tc>
        <w:tc>
          <w:tcPr>
            <w:tcW w:w="1402" w:type="dxa"/>
          </w:tcPr>
          <w:p w14:paraId="56A9D5C1" w14:textId="77777777" w:rsidR="001B232A" w:rsidRPr="00E44248" w:rsidRDefault="001B232A" w:rsidP="00487E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>Мерки за развитие</w:t>
            </w:r>
          </w:p>
        </w:tc>
        <w:tc>
          <w:tcPr>
            <w:tcW w:w="1492" w:type="dxa"/>
          </w:tcPr>
          <w:p w14:paraId="4C7A2BD2" w14:textId="77777777" w:rsidR="001B232A" w:rsidRPr="00E44248" w:rsidRDefault="001B232A" w:rsidP="00487E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>Високо изпълнение</w:t>
            </w:r>
          </w:p>
        </w:tc>
        <w:tc>
          <w:tcPr>
            <w:tcW w:w="1515" w:type="dxa"/>
          </w:tcPr>
          <w:p w14:paraId="05F007E9" w14:textId="77777777" w:rsidR="001B232A" w:rsidRPr="00E44248" w:rsidRDefault="001B232A" w:rsidP="00487E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>Средно изпълнение</w:t>
            </w:r>
          </w:p>
        </w:tc>
        <w:tc>
          <w:tcPr>
            <w:tcW w:w="1492" w:type="dxa"/>
          </w:tcPr>
          <w:p w14:paraId="646C2958" w14:textId="77777777" w:rsidR="001B232A" w:rsidRPr="00E44248" w:rsidRDefault="001B232A" w:rsidP="00487E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>Ниско изпълнение</w:t>
            </w:r>
          </w:p>
        </w:tc>
      </w:tr>
      <w:tr w:rsidR="001B232A" w:rsidRPr="00E44248" w14:paraId="5F2F24B7" w14:textId="77777777" w:rsidTr="001D744B">
        <w:tc>
          <w:tcPr>
            <w:tcW w:w="3671" w:type="dxa"/>
          </w:tcPr>
          <w:p w14:paraId="60BCF20A" w14:textId="77777777" w:rsidR="00521C0B" w:rsidRPr="00E44248" w:rsidRDefault="001B232A" w:rsidP="00487EF5">
            <w:pPr>
              <w:pStyle w:val="2"/>
              <w:autoSpaceDE w:val="0"/>
              <w:autoSpaceDN w:val="0"/>
              <w:adjustRightInd w:val="0"/>
              <w:spacing w:before="0" w:line="360" w:lineRule="auto"/>
              <w:jc w:val="both"/>
              <w:outlineLvl w:val="1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44248">
              <w:rPr>
                <w:rFonts w:ascii="Arial" w:eastAsiaTheme="minorHAnsi" w:hAnsi="Arial" w:cs="Arial"/>
                <w:b w:val="0"/>
                <w:color w:val="auto"/>
                <w:lang w:eastAsia="en-US"/>
              </w:rPr>
              <w:t xml:space="preserve">1: </w:t>
            </w:r>
            <w:r w:rsidR="00521C0B" w:rsidRPr="00E44248">
              <w:rPr>
                <w:rFonts w:ascii="Arial" w:hAnsi="Arial" w:cs="Arial"/>
                <w:color w:val="auto"/>
              </w:rPr>
              <w:t>Развитие на конкурентоспособна икономика</w:t>
            </w:r>
          </w:p>
          <w:p w14:paraId="1D10F6E3" w14:textId="48F100EA" w:rsidR="001B232A" w:rsidRPr="00E44248" w:rsidRDefault="001B232A" w:rsidP="00487EF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402" w:type="dxa"/>
          </w:tcPr>
          <w:p w14:paraId="2EDC31D1" w14:textId="3A48BB7D" w:rsidR="001B232A" w:rsidRPr="00E44248" w:rsidRDefault="00521C0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6</w:t>
            </w:r>
          </w:p>
        </w:tc>
        <w:tc>
          <w:tcPr>
            <w:tcW w:w="1492" w:type="dxa"/>
          </w:tcPr>
          <w:p w14:paraId="506FE01D" w14:textId="299E88C6" w:rsidR="001B232A" w:rsidRPr="00E44248" w:rsidRDefault="0021088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1</w:t>
            </w:r>
          </w:p>
        </w:tc>
        <w:tc>
          <w:tcPr>
            <w:tcW w:w="1515" w:type="dxa"/>
          </w:tcPr>
          <w:p w14:paraId="6EF5936C" w14:textId="2024F96F" w:rsidR="001B232A" w:rsidRPr="00E44248" w:rsidRDefault="00521C0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4</w:t>
            </w:r>
          </w:p>
        </w:tc>
        <w:tc>
          <w:tcPr>
            <w:tcW w:w="1492" w:type="dxa"/>
          </w:tcPr>
          <w:p w14:paraId="5E257CBC" w14:textId="1FCF4654" w:rsidR="001B232A" w:rsidRPr="00E44248" w:rsidRDefault="00521C0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1</w:t>
            </w:r>
          </w:p>
        </w:tc>
      </w:tr>
      <w:tr w:rsidR="001B232A" w:rsidRPr="00E44248" w14:paraId="427163F8" w14:textId="77777777" w:rsidTr="001D744B">
        <w:tc>
          <w:tcPr>
            <w:tcW w:w="3671" w:type="dxa"/>
          </w:tcPr>
          <w:p w14:paraId="2EA07A51" w14:textId="09B61CF6" w:rsidR="001B232A" w:rsidRPr="00E44248" w:rsidRDefault="001B232A" w:rsidP="00487EF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 xml:space="preserve">2: </w:t>
            </w:r>
            <w:r w:rsidR="00C65AE3" w:rsidRPr="00E44248">
              <w:rPr>
                <w:rFonts w:ascii="Arial" w:hAnsi="Arial" w:cs="Arial"/>
                <w:b/>
                <w:bCs/>
              </w:rPr>
              <w:t xml:space="preserve">Подобряване на  инфраструктурата и опазване на околната среда </w:t>
            </w:r>
          </w:p>
        </w:tc>
        <w:tc>
          <w:tcPr>
            <w:tcW w:w="1402" w:type="dxa"/>
          </w:tcPr>
          <w:p w14:paraId="5D81363D" w14:textId="4E6FF98E" w:rsidR="001B232A" w:rsidRPr="00E44248" w:rsidRDefault="0021088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1</w:t>
            </w:r>
            <w:r w:rsidR="00C65AE3"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6</w:t>
            </w:r>
          </w:p>
        </w:tc>
        <w:tc>
          <w:tcPr>
            <w:tcW w:w="1492" w:type="dxa"/>
          </w:tcPr>
          <w:p w14:paraId="410AA092" w14:textId="342A2F18" w:rsidR="001B232A" w:rsidRPr="00E44248" w:rsidRDefault="0021088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6</w:t>
            </w:r>
          </w:p>
        </w:tc>
        <w:tc>
          <w:tcPr>
            <w:tcW w:w="1515" w:type="dxa"/>
          </w:tcPr>
          <w:p w14:paraId="4FBED5C8" w14:textId="0E3CEFE1" w:rsidR="001B232A" w:rsidRPr="00E44248" w:rsidRDefault="00C65AE3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5</w:t>
            </w:r>
          </w:p>
        </w:tc>
        <w:tc>
          <w:tcPr>
            <w:tcW w:w="1492" w:type="dxa"/>
          </w:tcPr>
          <w:p w14:paraId="671C4434" w14:textId="58F3A31A" w:rsidR="001B232A" w:rsidRPr="00E44248" w:rsidRDefault="00C65AE3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5</w:t>
            </w:r>
          </w:p>
        </w:tc>
      </w:tr>
      <w:tr w:rsidR="001B232A" w:rsidRPr="00E44248" w14:paraId="7C4C39AC" w14:textId="77777777" w:rsidTr="001D744B">
        <w:tc>
          <w:tcPr>
            <w:tcW w:w="3671" w:type="dxa"/>
          </w:tcPr>
          <w:p w14:paraId="1314FC36" w14:textId="5EB66DA8" w:rsidR="001B232A" w:rsidRPr="00E44248" w:rsidRDefault="001B232A" w:rsidP="00487EF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 xml:space="preserve">3: </w:t>
            </w:r>
            <w:r w:rsidR="00C65AE3" w:rsidRPr="00E44248">
              <w:rPr>
                <w:rFonts w:ascii="Arial" w:hAnsi="Arial" w:cs="Arial"/>
                <w:b/>
                <w:bCs/>
              </w:rPr>
              <w:t>Социална интеграция и развитие</w:t>
            </w:r>
          </w:p>
        </w:tc>
        <w:tc>
          <w:tcPr>
            <w:tcW w:w="1402" w:type="dxa"/>
          </w:tcPr>
          <w:p w14:paraId="271C524D" w14:textId="7B3DE3B0" w:rsidR="001B232A" w:rsidRPr="00E44248" w:rsidRDefault="001B232A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1</w:t>
            </w:r>
            <w:r w:rsidR="00C65AE3"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1</w:t>
            </w:r>
          </w:p>
        </w:tc>
        <w:tc>
          <w:tcPr>
            <w:tcW w:w="1492" w:type="dxa"/>
          </w:tcPr>
          <w:p w14:paraId="048E0DAC" w14:textId="50EF2A23" w:rsidR="001B232A" w:rsidRPr="00E44248" w:rsidRDefault="004B54D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2</w:t>
            </w:r>
          </w:p>
        </w:tc>
        <w:tc>
          <w:tcPr>
            <w:tcW w:w="1515" w:type="dxa"/>
          </w:tcPr>
          <w:p w14:paraId="58AF2DB7" w14:textId="7E8B24E4" w:rsidR="001B232A" w:rsidRPr="00E44248" w:rsidRDefault="008539C2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>
              <w:rPr>
                <w:rFonts w:ascii="Arial" w:eastAsiaTheme="minorHAnsi" w:hAnsi="Arial" w:cs="Arial"/>
                <w:b/>
                <w:i/>
                <w:lang w:eastAsia="en-US"/>
              </w:rPr>
              <w:t>7</w:t>
            </w:r>
          </w:p>
        </w:tc>
        <w:tc>
          <w:tcPr>
            <w:tcW w:w="1492" w:type="dxa"/>
          </w:tcPr>
          <w:p w14:paraId="5379A217" w14:textId="6943EBA8" w:rsidR="001B232A" w:rsidRPr="00E44248" w:rsidRDefault="008539C2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>
              <w:rPr>
                <w:rFonts w:ascii="Arial" w:eastAsiaTheme="minorHAnsi" w:hAnsi="Arial" w:cs="Arial"/>
                <w:b/>
                <w:i/>
                <w:lang w:eastAsia="en-US"/>
              </w:rPr>
              <w:t>2</w:t>
            </w:r>
          </w:p>
        </w:tc>
      </w:tr>
      <w:tr w:rsidR="001D744B" w:rsidRPr="00E44248" w14:paraId="05CB8F00" w14:textId="77777777" w:rsidTr="0021088B">
        <w:trPr>
          <w:trHeight w:val="546"/>
        </w:trPr>
        <w:tc>
          <w:tcPr>
            <w:tcW w:w="3671" w:type="dxa"/>
          </w:tcPr>
          <w:p w14:paraId="10FFCA28" w14:textId="76710EBD" w:rsidR="001D744B" w:rsidRPr="00E44248" w:rsidRDefault="001D744B" w:rsidP="00487EF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lastRenderedPageBreak/>
              <w:t xml:space="preserve">4: </w:t>
            </w:r>
            <w:r w:rsidR="00C65AE3" w:rsidRPr="00E44248">
              <w:rPr>
                <w:rFonts w:ascii="Arial" w:hAnsi="Arial" w:cs="Arial"/>
                <w:b/>
                <w:bCs/>
              </w:rPr>
              <w:t>Подобряване на административния капацитет и повишаване на международното сътрудничество</w:t>
            </w:r>
          </w:p>
        </w:tc>
        <w:tc>
          <w:tcPr>
            <w:tcW w:w="1402" w:type="dxa"/>
          </w:tcPr>
          <w:p w14:paraId="3FFB1834" w14:textId="0667E4A1" w:rsidR="001D744B" w:rsidRPr="00E44248" w:rsidRDefault="0021088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4</w:t>
            </w:r>
          </w:p>
        </w:tc>
        <w:tc>
          <w:tcPr>
            <w:tcW w:w="1492" w:type="dxa"/>
          </w:tcPr>
          <w:p w14:paraId="1EDC5B29" w14:textId="031ABC2D" w:rsidR="001D744B" w:rsidRPr="00E44248" w:rsidRDefault="00C65AE3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4</w:t>
            </w:r>
          </w:p>
        </w:tc>
        <w:tc>
          <w:tcPr>
            <w:tcW w:w="1515" w:type="dxa"/>
          </w:tcPr>
          <w:p w14:paraId="06A1E653" w14:textId="428A5352" w:rsidR="001D744B" w:rsidRPr="00E44248" w:rsidRDefault="00C65AE3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0</w:t>
            </w:r>
          </w:p>
        </w:tc>
        <w:tc>
          <w:tcPr>
            <w:tcW w:w="1492" w:type="dxa"/>
          </w:tcPr>
          <w:p w14:paraId="0C0DBAFF" w14:textId="1574B288" w:rsidR="001D744B" w:rsidRPr="00E44248" w:rsidRDefault="0021088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i/>
                <w:lang w:eastAsia="en-US"/>
              </w:rPr>
              <w:t>0</w:t>
            </w:r>
          </w:p>
        </w:tc>
      </w:tr>
      <w:tr w:rsidR="0021088B" w:rsidRPr="00E44248" w14:paraId="2DEF618E" w14:textId="77777777" w:rsidTr="0021088B">
        <w:trPr>
          <w:trHeight w:val="227"/>
        </w:trPr>
        <w:tc>
          <w:tcPr>
            <w:tcW w:w="3671" w:type="dxa"/>
          </w:tcPr>
          <w:p w14:paraId="1F3192C2" w14:textId="179F49D4" w:rsidR="0021088B" w:rsidRPr="00E44248" w:rsidRDefault="0021088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>Общо</w:t>
            </w:r>
          </w:p>
        </w:tc>
        <w:tc>
          <w:tcPr>
            <w:tcW w:w="1402" w:type="dxa"/>
          </w:tcPr>
          <w:p w14:paraId="4BD7D2B9" w14:textId="6F8772BA" w:rsidR="0021088B" w:rsidRPr="00E44248" w:rsidRDefault="00521C0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>37</w:t>
            </w:r>
          </w:p>
        </w:tc>
        <w:tc>
          <w:tcPr>
            <w:tcW w:w="1492" w:type="dxa"/>
          </w:tcPr>
          <w:p w14:paraId="31BBF087" w14:textId="08929052" w:rsidR="0021088B" w:rsidRPr="00E44248" w:rsidRDefault="00521C0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4B54DB" w:rsidRPr="00E44248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12074569" w14:textId="28772463" w:rsidR="0021088B" w:rsidRPr="00E44248" w:rsidRDefault="00521C0B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lang w:eastAsia="en-US"/>
              </w:rPr>
            </w:pPr>
            <w:r w:rsidRPr="00E44248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8539C2">
              <w:rPr>
                <w:rFonts w:ascii="Arial" w:eastAsiaTheme="minorHAnsi" w:hAnsi="Arial" w:cs="Arial"/>
                <w:b/>
                <w:lang w:eastAsia="en-US"/>
              </w:rPr>
              <w:t>6</w:t>
            </w:r>
          </w:p>
        </w:tc>
        <w:tc>
          <w:tcPr>
            <w:tcW w:w="1492" w:type="dxa"/>
          </w:tcPr>
          <w:p w14:paraId="3BFE82DE" w14:textId="42384E2F" w:rsidR="0021088B" w:rsidRPr="00E44248" w:rsidRDefault="008539C2" w:rsidP="00487EF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8</w:t>
            </w:r>
          </w:p>
        </w:tc>
      </w:tr>
    </w:tbl>
    <w:p w14:paraId="134D7C37" w14:textId="6EF1F3A7" w:rsidR="00466393" w:rsidRPr="00E44248" w:rsidRDefault="0021088B" w:rsidP="00487EF5">
      <w:pPr>
        <w:tabs>
          <w:tab w:val="left" w:pos="762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E44248">
        <w:rPr>
          <w:rFonts w:ascii="Arial" w:eastAsiaTheme="minorHAnsi" w:hAnsi="Arial" w:cs="Arial"/>
          <w:lang w:eastAsia="en-US"/>
        </w:rPr>
        <w:tab/>
      </w:r>
    </w:p>
    <w:p w14:paraId="1EA2FFDB" w14:textId="2E9F7800" w:rsidR="00CB778A" w:rsidRPr="00E44248" w:rsidRDefault="00CB778A" w:rsidP="00487EF5">
      <w:pPr>
        <w:shd w:val="clear" w:color="auto" w:fill="DBE5F1" w:themeFill="accent1" w:themeFillTint="33"/>
        <w:spacing w:line="360" w:lineRule="auto"/>
        <w:ind w:firstLine="708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>Оценката за изпълнението</w:t>
      </w:r>
      <w:r w:rsidR="0021088B" w:rsidRPr="00E44248">
        <w:rPr>
          <w:rFonts w:ascii="Arial" w:hAnsi="Arial" w:cs="Arial"/>
          <w:b/>
        </w:rPr>
        <w:t xml:space="preserve"> на мерките за развитие е средна</w:t>
      </w:r>
      <w:r w:rsidR="00521C0B" w:rsidRPr="00E44248">
        <w:rPr>
          <w:rFonts w:ascii="Arial" w:hAnsi="Arial" w:cs="Arial"/>
          <w:b/>
        </w:rPr>
        <w:t xml:space="preserve"> към висока</w:t>
      </w:r>
      <w:r w:rsidRPr="00E44248">
        <w:rPr>
          <w:rFonts w:ascii="Arial" w:hAnsi="Arial" w:cs="Arial"/>
          <w:b/>
        </w:rPr>
        <w:t>.</w:t>
      </w:r>
    </w:p>
    <w:p w14:paraId="6E3E3F09" w14:textId="77777777" w:rsidR="00C60713" w:rsidRPr="00E44248" w:rsidRDefault="00C60713" w:rsidP="00487EF5">
      <w:pPr>
        <w:spacing w:line="360" w:lineRule="auto"/>
        <w:rPr>
          <w:rFonts w:ascii="Arial" w:hAnsi="Arial" w:cs="Arial"/>
        </w:rPr>
      </w:pPr>
      <w:r w:rsidRPr="00E44248">
        <w:rPr>
          <w:rFonts w:ascii="Arial" w:hAnsi="Arial" w:cs="Arial"/>
        </w:rPr>
        <w:br w:type="page"/>
      </w:r>
    </w:p>
    <w:p w14:paraId="65052B3D" w14:textId="7DF51816" w:rsidR="00283545" w:rsidRPr="00E44248" w:rsidRDefault="00211BFB" w:rsidP="00487EF5">
      <w:pPr>
        <w:pStyle w:val="1"/>
        <w:numPr>
          <w:ilvl w:val="0"/>
          <w:numId w:val="1"/>
        </w:numPr>
        <w:spacing w:before="0" w:line="360" w:lineRule="auto"/>
        <w:rPr>
          <w:rFonts w:ascii="Arial" w:hAnsi="Arial" w:cs="Arial"/>
        </w:rPr>
      </w:pPr>
      <w:bookmarkStart w:id="9" w:name="_Toc487011911"/>
      <w:r w:rsidRPr="00E44248">
        <w:rPr>
          <w:rFonts w:ascii="Arial" w:hAnsi="Arial" w:cs="Arial"/>
        </w:rPr>
        <w:lastRenderedPageBreak/>
        <w:t>О</w:t>
      </w:r>
      <w:r w:rsidR="00283545" w:rsidRPr="00E44248">
        <w:rPr>
          <w:rFonts w:ascii="Arial" w:hAnsi="Arial" w:cs="Arial"/>
        </w:rPr>
        <w:t>ценка на степента на постигане на съответните цели</w:t>
      </w:r>
      <w:r w:rsidR="000722A4" w:rsidRPr="00E44248">
        <w:rPr>
          <w:rFonts w:ascii="Arial" w:hAnsi="Arial" w:cs="Arial"/>
        </w:rPr>
        <w:t xml:space="preserve"> – индикатори</w:t>
      </w:r>
      <w:r w:rsidR="001D754A" w:rsidRPr="00E44248">
        <w:rPr>
          <w:rFonts w:ascii="Arial" w:hAnsi="Arial" w:cs="Arial"/>
        </w:rPr>
        <w:t xml:space="preserve"> за оценка на стратегическите цели и </w:t>
      </w:r>
      <w:r w:rsidR="000722A4" w:rsidRPr="00E44248">
        <w:rPr>
          <w:rFonts w:ascii="Arial" w:hAnsi="Arial" w:cs="Arial"/>
        </w:rPr>
        <w:t>приоритети</w:t>
      </w:r>
      <w:r w:rsidR="001D754A" w:rsidRPr="00E44248">
        <w:rPr>
          <w:rFonts w:ascii="Arial" w:hAnsi="Arial" w:cs="Arial"/>
        </w:rPr>
        <w:t>те на ОПР 2014-2020</w:t>
      </w:r>
      <w:bookmarkEnd w:id="9"/>
    </w:p>
    <w:p w14:paraId="12589D74" w14:textId="77777777" w:rsidR="00F62851" w:rsidRPr="00E44248" w:rsidRDefault="00F62851" w:rsidP="00487EF5">
      <w:pPr>
        <w:spacing w:line="360" w:lineRule="auto"/>
        <w:jc w:val="both"/>
        <w:rPr>
          <w:rFonts w:ascii="Arial" w:hAnsi="Arial" w:cs="Arial"/>
        </w:rPr>
      </w:pPr>
    </w:p>
    <w:p w14:paraId="6C9D19E5" w14:textId="2D62A0D3" w:rsidR="00EE2FE2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За отчитане изпълнението на ОПР</w:t>
      </w:r>
      <w:r w:rsidRPr="00E44248">
        <w:rPr>
          <w:rFonts w:ascii="Arial" w:hAnsi="Arial" w:cs="Arial"/>
          <w:lang w:val="en-US"/>
        </w:rPr>
        <w:t xml:space="preserve"> </w:t>
      </w:r>
      <w:r w:rsidRPr="00E44248">
        <w:rPr>
          <w:rFonts w:ascii="Arial" w:hAnsi="Arial" w:cs="Arial"/>
        </w:rPr>
        <w:t xml:space="preserve">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за периода 2014-2020 г. и оценка на постигнатите цели и приоритети</w:t>
      </w:r>
      <w:r w:rsidR="00880FCE" w:rsidRPr="00E44248">
        <w:rPr>
          <w:rFonts w:ascii="Arial" w:hAnsi="Arial" w:cs="Arial"/>
        </w:rPr>
        <w:t>,</w:t>
      </w:r>
      <w:r w:rsidRPr="00E44248">
        <w:rPr>
          <w:rFonts w:ascii="Arial" w:hAnsi="Arial" w:cs="Arial"/>
        </w:rPr>
        <w:t xml:space="preserve"> са заложени два вида индикатори – общи и специфични.</w:t>
      </w:r>
    </w:p>
    <w:p w14:paraId="61F74D37" w14:textId="77777777" w:rsidR="00843CE7" w:rsidRPr="00E44248" w:rsidRDefault="00EE2FE2" w:rsidP="00487EF5">
      <w:pPr>
        <w:pStyle w:val="2"/>
        <w:numPr>
          <w:ilvl w:val="1"/>
          <w:numId w:val="1"/>
        </w:numPr>
        <w:spacing w:before="0" w:line="360" w:lineRule="auto"/>
        <w:rPr>
          <w:rFonts w:ascii="Arial" w:hAnsi="Arial" w:cs="Arial"/>
        </w:rPr>
      </w:pPr>
      <w:bookmarkStart w:id="10" w:name="_Toc487011912"/>
      <w:r w:rsidRPr="00E44248">
        <w:rPr>
          <w:rFonts w:ascii="Arial" w:hAnsi="Arial" w:cs="Arial"/>
        </w:rPr>
        <w:t>Общи индикатори</w:t>
      </w:r>
      <w:bookmarkEnd w:id="10"/>
      <w:r w:rsidRPr="00E44248">
        <w:rPr>
          <w:rFonts w:ascii="Arial" w:hAnsi="Arial" w:cs="Arial"/>
        </w:rPr>
        <w:t xml:space="preserve"> </w:t>
      </w:r>
    </w:p>
    <w:p w14:paraId="675A2DE4" w14:textId="77777777" w:rsidR="00E9577E" w:rsidRPr="00E44248" w:rsidRDefault="00E9577E" w:rsidP="00487EF5">
      <w:pPr>
        <w:spacing w:line="360" w:lineRule="auto"/>
        <w:rPr>
          <w:rFonts w:ascii="Arial" w:hAnsi="Arial" w:cs="Arial"/>
        </w:rPr>
      </w:pPr>
    </w:p>
    <w:p w14:paraId="099F67C9" w14:textId="77777777" w:rsidR="00EE2FE2" w:rsidRPr="00E44248" w:rsidRDefault="00843CE7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Общите индикатори </w:t>
      </w:r>
      <w:r w:rsidR="00EE2FE2" w:rsidRPr="00E44248">
        <w:rPr>
          <w:rFonts w:ascii="Arial" w:hAnsi="Arial" w:cs="Arial"/>
        </w:rPr>
        <w:t xml:space="preserve">отчитат приноса на ОПР за постигане на целите на „Европа 2020“, както и постигането на растеж и заетост в областта на регионалната политика, чрез структурни фондове на ЕС за период 2014-2020г. </w:t>
      </w:r>
    </w:p>
    <w:p w14:paraId="435D4956" w14:textId="77777777" w:rsidR="00EE2FE2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Общите индикатори биват качествени и количествени.</w:t>
      </w:r>
      <w:r w:rsidR="00880FCE" w:rsidRPr="00E44248">
        <w:rPr>
          <w:rFonts w:ascii="Arial" w:hAnsi="Arial" w:cs="Arial"/>
        </w:rPr>
        <w:t xml:space="preserve"> </w:t>
      </w:r>
    </w:p>
    <w:p w14:paraId="6CD32E5F" w14:textId="77777777" w:rsidR="00EE2FE2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  <w:b/>
        </w:rPr>
        <w:t>Качествените общи</w:t>
      </w:r>
      <w:r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  <w:b/>
        </w:rPr>
        <w:t>индикатори</w:t>
      </w:r>
      <w:r w:rsidRPr="00E44248">
        <w:rPr>
          <w:rFonts w:ascii="Arial" w:hAnsi="Arial" w:cs="Arial"/>
        </w:rPr>
        <w:t xml:space="preserve"> целят да измерят социално-икономическото, регионално, междурегионално и трансгранично развитие на общината, постигнато вследствие реализирани политики и проекти. Тяхното изпълнение може да се оцени както следва:</w:t>
      </w:r>
    </w:p>
    <w:p w14:paraId="7CA6F34F" w14:textId="77777777" w:rsidR="00EE2FE2" w:rsidRPr="00E44248" w:rsidRDefault="00E9577E" w:rsidP="00487EF5">
      <w:pPr>
        <w:pStyle w:val="a3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t xml:space="preserve">Индикатор 1: </w:t>
      </w:r>
      <w:r w:rsidR="00EE2FE2" w:rsidRPr="00E44248">
        <w:rPr>
          <w:rFonts w:ascii="Arial" w:hAnsi="Arial" w:cs="Arial"/>
          <w:u w:val="single"/>
        </w:rPr>
        <w:t>Доколко планът е гъвкав и позволява лесна адаптация</w:t>
      </w:r>
    </w:p>
    <w:p w14:paraId="2BD12732" w14:textId="77777777" w:rsidR="00EE2FE2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В плана са заложени приоритети и мерки за развитие, които обхващат всички сфери на обществена дейност. Това позволява реализиране на разнородни по предмет проекти, които се финансират от разнообразни източници и допринасят за разрешаване на идентифицирани проблеми. В допълнение в ОПР 2014-2020 е предвидена процедура за актуализация на плана и изготвяне </w:t>
      </w:r>
      <w:r w:rsidR="006233A8" w:rsidRPr="00E44248">
        <w:rPr>
          <w:rFonts w:ascii="Arial" w:hAnsi="Arial" w:cs="Arial"/>
        </w:rPr>
        <w:t xml:space="preserve">на </w:t>
      </w:r>
      <w:r w:rsidRPr="00E44248">
        <w:rPr>
          <w:rFonts w:ascii="Arial" w:hAnsi="Arial" w:cs="Arial"/>
        </w:rPr>
        <w:t xml:space="preserve">реалистична и адекватна стратегическа рамка и система за управление на ОПР в случай на активно въздействие на външни и вътрешни фактори и условия върху социално-икономическите характеристики на развитието на </w:t>
      </w:r>
      <w:r w:rsidR="00765EC6" w:rsidRPr="00E44248">
        <w:rPr>
          <w:rFonts w:ascii="Arial" w:hAnsi="Arial" w:cs="Arial"/>
        </w:rPr>
        <w:t>о</w:t>
      </w:r>
      <w:r w:rsidRPr="00E44248">
        <w:rPr>
          <w:rFonts w:ascii="Arial" w:hAnsi="Arial" w:cs="Arial"/>
        </w:rPr>
        <w:t>бщината.</w:t>
      </w:r>
      <w:r w:rsidR="006233A8" w:rsidRPr="00E44248">
        <w:rPr>
          <w:rFonts w:ascii="Arial" w:hAnsi="Arial" w:cs="Arial"/>
        </w:rPr>
        <w:t xml:space="preserve"> </w:t>
      </w:r>
    </w:p>
    <w:p w14:paraId="11D968A2" w14:textId="77777777" w:rsidR="00EE2FE2" w:rsidRPr="00E44248" w:rsidRDefault="00E9577E" w:rsidP="00487EF5">
      <w:pPr>
        <w:pStyle w:val="a3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t xml:space="preserve">Индикатор 2: </w:t>
      </w:r>
      <w:r w:rsidR="00EE2FE2" w:rsidRPr="00E44248">
        <w:rPr>
          <w:rFonts w:ascii="Arial" w:hAnsi="Arial" w:cs="Arial"/>
          <w:u w:val="single"/>
        </w:rPr>
        <w:t xml:space="preserve">По какъв начин разписаните в стратегическата част цели и приоритети допринасят за намаляване на вътрешно регионалните и междурегионалните неравенства в социалната и икономическа сфери </w:t>
      </w:r>
      <w:r w:rsidR="006233A8" w:rsidRPr="00E44248">
        <w:rPr>
          <w:rFonts w:ascii="Arial" w:hAnsi="Arial" w:cs="Arial"/>
          <w:u w:val="single"/>
        </w:rPr>
        <w:t xml:space="preserve"> </w:t>
      </w:r>
    </w:p>
    <w:p w14:paraId="5C8FBC8E" w14:textId="74C63D95" w:rsidR="00EE2FE2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В ОПР 2014-2020 г. са планирани мерки и </w:t>
      </w:r>
      <w:r w:rsidR="002152A2" w:rsidRPr="00E44248">
        <w:rPr>
          <w:rFonts w:ascii="Arial" w:hAnsi="Arial" w:cs="Arial"/>
        </w:rPr>
        <w:t>дейности за развитие както за с</w:t>
      </w:r>
      <w:r w:rsidRPr="00E44248">
        <w:rPr>
          <w:rFonts w:ascii="Arial" w:hAnsi="Arial" w:cs="Arial"/>
        </w:rPr>
        <w:t xml:space="preserve">.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, така и за селата в общината. Изпълнението на ОПР в периода 2014-2016 г. показва, че общината взема предвид проблемите на селата и ги включва в проекти за получаване на финансиране. Стратегическата рамка на ОПР е </w:t>
      </w:r>
      <w:r w:rsidRPr="00E44248">
        <w:rPr>
          <w:rFonts w:ascii="Arial" w:hAnsi="Arial" w:cs="Arial"/>
        </w:rPr>
        <w:lastRenderedPageBreak/>
        <w:t>съобразен</w:t>
      </w:r>
      <w:r w:rsidR="006233A8" w:rsidRPr="00E44248">
        <w:rPr>
          <w:rFonts w:ascii="Arial" w:hAnsi="Arial" w:cs="Arial"/>
        </w:rPr>
        <w:t>а</w:t>
      </w:r>
      <w:r w:rsidRPr="00E44248">
        <w:rPr>
          <w:rFonts w:ascii="Arial" w:hAnsi="Arial" w:cs="Arial"/>
        </w:rPr>
        <w:t xml:space="preserve"> с тази на ОСР на област </w:t>
      </w:r>
      <w:r w:rsidR="00153083">
        <w:rPr>
          <w:rFonts w:ascii="Arial" w:hAnsi="Arial" w:cs="Arial"/>
        </w:rPr>
        <w:t>Враца</w:t>
      </w:r>
      <w:r w:rsidRPr="00E44248">
        <w:rPr>
          <w:rFonts w:ascii="Arial" w:hAnsi="Arial" w:cs="Arial"/>
        </w:rPr>
        <w:t xml:space="preserve"> и РПР на </w:t>
      </w:r>
      <w:r w:rsidR="00153083">
        <w:rPr>
          <w:rFonts w:ascii="Arial" w:hAnsi="Arial" w:cs="Arial"/>
        </w:rPr>
        <w:t>Северозападен</w:t>
      </w:r>
      <w:r w:rsidRPr="00E44248">
        <w:rPr>
          <w:rFonts w:ascii="Arial" w:hAnsi="Arial" w:cs="Arial"/>
        </w:rPr>
        <w:t xml:space="preserve"> район от ниво 2. Спазване</w:t>
      </w:r>
      <w:r w:rsidR="006233A8" w:rsidRPr="00E44248">
        <w:rPr>
          <w:rFonts w:ascii="Arial" w:hAnsi="Arial" w:cs="Arial"/>
        </w:rPr>
        <w:t>то на</w:t>
      </w:r>
      <w:r w:rsidRPr="00E44248">
        <w:rPr>
          <w:rFonts w:ascii="Arial" w:hAnsi="Arial" w:cs="Arial"/>
        </w:rPr>
        <w:t xml:space="preserve"> регионалните насоки за развитие, заложени в документите от по-високо йерархично ниво</w:t>
      </w:r>
      <w:r w:rsidR="006233A8" w:rsidRPr="00E44248">
        <w:rPr>
          <w:rFonts w:ascii="Arial" w:hAnsi="Arial" w:cs="Arial"/>
        </w:rPr>
        <w:t>,</w:t>
      </w:r>
      <w:r w:rsidRPr="00E44248">
        <w:rPr>
          <w:rFonts w:ascii="Arial" w:hAnsi="Arial" w:cs="Arial"/>
        </w:rPr>
        <w:t xml:space="preserve"> ще допринесе за намаляване на вътрешно регионалните и междурегионалните неравенства в социалната и икономическа сфери.</w:t>
      </w:r>
    </w:p>
    <w:p w14:paraId="11418C26" w14:textId="77777777" w:rsidR="00EE2FE2" w:rsidRPr="00E44248" w:rsidRDefault="00E9577E" w:rsidP="00487EF5">
      <w:pPr>
        <w:pStyle w:val="a3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t xml:space="preserve">Индикатор 3: </w:t>
      </w:r>
      <w:r w:rsidR="00EE2FE2" w:rsidRPr="00E44248">
        <w:rPr>
          <w:rFonts w:ascii="Arial" w:hAnsi="Arial" w:cs="Arial"/>
          <w:u w:val="single"/>
        </w:rPr>
        <w:t xml:space="preserve">Доколко планът стимулира развитието на трансграничното и междурегионално сътрудничество, както и сътрудничество между публичния, частния и неправителствения сектор </w:t>
      </w:r>
    </w:p>
    <w:p w14:paraId="099775C6" w14:textId="258852C9" w:rsidR="00DF30AA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ОПР 2014-2020 е добра основа за развитие на трансгранично и междурегионално сътрудничество, както и за сътрудничество между публичния, частния и неправителствения сектор. Заложе</w:t>
      </w:r>
      <w:r w:rsidR="00DF30AA" w:rsidRPr="00E44248">
        <w:rPr>
          <w:rFonts w:ascii="Arial" w:hAnsi="Arial" w:cs="Arial"/>
        </w:rPr>
        <w:t>ни са мерки</w:t>
      </w:r>
      <w:r w:rsidRPr="00E44248">
        <w:rPr>
          <w:rFonts w:ascii="Arial" w:hAnsi="Arial" w:cs="Arial"/>
        </w:rPr>
        <w:t>:</w:t>
      </w:r>
      <w:r w:rsidR="006233A8" w:rsidRPr="00E44248">
        <w:rPr>
          <w:rFonts w:ascii="Arial" w:hAnsi="Arial" w:cs="Arial"/>
        </w:rPr>
        <w:t xml:space="preserve"> </w:t>
      </w:r>
    </w:p>
    <w:p w14:paraId="59A3D45D" w14:textId="77777777" w:rsidR="002152A2" w:rsidRPr="00E44248" w:rsidRDefault="002152A2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4.2.1.: </w:t>
      </w:r>
      <w:r w:rsidRPr="00E44248">
        <w:rPr>
          <w:rFonts w:ascii="Arial" w:hAnsi="Arial" w:cs="Arial"/>
        </w:rPr>
        <w:t xml:space="preserve">Развитие на междуобщинското партньорство с цел съвместна работа и участие в проекти </w:t>
      </w:r>
    </w:p>
    <w:p w14:paraId="71D222A7" w14:textId="77777777" w:rsidR="002152A2" w:rsidRPr="00E44248" w:rsidRDefault="002152A2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  <w:bCs/>
        </w:rPr>
        <w:t xml:space="preserve">Мярка 4.2.2.: </w:t>
      </w:r>
      <w:r w:rsidRPr="00E44248">
        <w:rPr>
          <w:rFonts w:ascii="Arial" w:hAnsi="Arial" w:cs="Arial"/>
        </w:rPr>
        <w:t>Развитие на трансграничното и международно сътрудничество</w:t>
      </w:r>
    </w:p>
    <w:p w14:paraId="34B13934" w14:textId="77777777" w:rsidR="00DF30AA" w:rsidRPr="00E44248" w:rsidRDefault="00DF30AA" w:rsidP="00487EF5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bCs/>
          <w:lang w:eastAsia="zh-CN"/>
        </w:rPr>
      </w:pPr>
    </w:p>
    <w:p w14:paraId="5F00F9DD" w14:textId="77777777" w:rsidR="00EE2FE2" w:rsidRPr="00E44248" w:rsidRDefault="00E9577E" w:rsidP="00487EF5">
      <w:pPr>
        <w:pStyle w:val="a3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t xml:space="preserve">Индикатор 4: </w:t>
      </w:r>
      <w:r w:rsidR="00EE2FE2" w:rsidRPr="00E44248">
        <w:rPr>
          <w:rFonts w:ascii="Arial" w:hAnsi="Arial" w:cs="Arial"/>
          <w:u w:val="single"/>
        </w:rPr>
        <w:t>Доколко институциите показват ангажираност за политическата и административна реализация на ОПР</w:t>
      </w:r>
    </w:p>
    <w:p w14:paraId="437E6CF9" w14:textId="261127A0" w:rsidR="00EE2FE2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Общинска администраци</w:t>
      </w:r>
      <w:r w:rsidR="006233A8" w:rsidRPr="00E44248">
        <w:rPr>
          <w:rFonts w:ascii="Arial" w:hAnsi="Arial" w:cs="Arial"/>
        </w:rPr>
        <w:t xml:space="preserve">я </w:t>
      </w:r>
      <w:r w:rsidR="003B66BB" w:rsidRPr="00E44248">
        <w:rPr>
          <w:rFonts w:ascii="Arial" w:hAnsi="Arial" w:cs="Arial"/>
        </w:rPr>
        <w:t>Борован</w:t>
      </w:r>
      <w:r w:rsidR="006233A8" w:rsidRPr="00E44248">
        <w:rPr>
          <w:rFonts w:ascii="Arial" w:hAnsi="Arial" w:cs="Arial"/>
        </w:rPr>
        <w:t xml:space="preserve"> и Общински съвет </w:t>
      </w:r>
      <w:r w:rsidR="003B66BB" w:rsidRPr="00E44248">
        <w:rPr>
          <w:rFonts w:ascii="Arial" w:hAnsi="Arial" w:cs="Arial"/>
        </w:rPr>
        <w:t>Борован</w:t>
      </w:r>
      <w:r w:rsidR="006233A8" w:rsidRPr="00E44248">
        <w:rPr>
          <w:rFonts w:ascii="Arial" w:hAnsi="Arial" w:cs="Arial"/>
        </w:rPr>
        <w:t xml:space="preserve"> с</w:t>
      </w:r>
      <w:r w:rsidRPr="00E44248">
        <w:rPr>
          <w:rFonts w:ascii="Arial" w:hAnsi="Arial" w:cs="Arial"/>
        </w:rPr>
        <w:t xml:space="preserve">а главните институции, ангажирани с изпълнението и наблюдението на ОПР, представяне на постигнатите резултати през местната общност и отчитане пред институции от по-високо ниво. </w:t>
      </w:r>
      <w:r w:rsidR="006233A8" w:rsidRPr="00E44248">
        <w:rPr>
          <w:rFonts w:ascii="Arial" w:hAnsi="Arial" w:cs="Arial"/>
        </w:rPr>
        <w:t xml:space="preserve">Те </w:t>
      </w:r>
      <w:r w:rsidRPr="00E44248">
        <w:rPr>
          <w:rFonts w:ascii="Arial" w:hAnsi="Arial" w:cs="Arial"/>
        </w:rPr>
        <w:t xml:space="preserve">успешно изпълняват функциите, вменени им със Закона за регионално развитие и Правилника за неговото прилагане. </w:t>
      </w:r>
    </w:p>
    <w:p w14:paraId="6427768E" w14:textId="231B5B64" w:rsidR="00EE2FE2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Кметът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управлява общината по Програма за развитие, която е в синхрон със заложените в ОПР приоритети и дейности.</w:t>
      </w:r>
    </w:p>
    <w:p w14:paraId="58FC0737" w14:textId="3C390454" w:rsidR="00EE2FE2" w:rsidRPr="00E44248" w:rsidRDefault="009A6067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О</w:t>
      </w:r>
      <w:r w:rsidR="00EE2FE2" w:rsidRPr="00E44248">
        <w:rPr>
          <w:rFonts w:ascii="Arial" w:hAnsi="Arial" w:cs="Arial"/>
        </w:rPr>
        <w:t xml:space="preserve">бщински и държавни институции са ангажирани в своята дейност с информационно осигуряване изпълнението и отчитането на ОПР – ГРАО, АЗ, НСИ, Областна дирекция по безопасност на храните </w:t>
      </w:r>
      <w:r w:rsidR="002152A2" w:rsidRPr="00E44248">
        <w:rPr>
          <w:rFonts w:ascii="Arial" w:hAnsi="Arial" w:cs="Arial"/>
        </w:rPr>
        <w:t>Враца</w:t>
      </w:r>
      <w:r w:rsidR="00EE2FE2" w:rsidRPr="00E44248">
        <w:rPr>
          <w:rFonts w:ascii="Arial" w:hAnsi="Arial" w:cs="Arial"/>
        </w:rPr>
        <w:t xml:space="preserve"> и др.</w:t>
      </w:r>
      <w:r w:rsidRPr="00E44248">
        <w:rPr>
          <w:rFonts w:ascii="Arial" w:hAnsi="Arial" w:cs="Arial"/>
        </w:rPr>
        <w:t xml:space="preserve"> </w:t>
      </w:r>
    </w:p>
    <w:p w14:paraId="57ADBCD2" w14:textId="77777777" w:rsidR="00EE2FE2" w:rsidRPr="00E44248" w:rsidRDefault="00EE2FE2" w:rsidP="00487EF5">
      <w:pPr>
        <w:shd w:val="clear" w:color="auto" w:fill="DBE5F1" w:themeFill="accent1" w:themeFillTint="33"/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Качествените общи индикатори се изпълняват успешно.</w:t>
      </w:r>
    </w:p>
    <w:p w14:paraId="3F319716" w14:textId="77777777" w:rsidR="0067130D" w:rsidRPr="00E44248" w:rsidRDefault="0067130D" w:rsidP="00487EF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6C7DF5D0" w14:textId="77777777" w:rsidR="00EE2FE2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  <w:b/>
        </w:rPr>
        <w:t>Количествените общи индикатори</w:t>
      </w:r>
      <w:r w:rsidRPr="00E44248">
        <w:rPr>
          <w:rFonts w:ascii="Arial" w:hAnsi="Arial" w:cs="Arial"/>
        </w:rPr>
        <w:t xml:space="preserve"> за оценка на изпълнението на ОПР дават информация за постигнат напредък в сфери като енергийна ефективност, образование и икономика, които са част и от европейските приоритети за развитие. За тези индикатори в общинския план няма заложени базови, междинни </w:t>
      </w:r>
      <w:r w:rsidRPr="00E44248">
        <w:rPr>
          <w:rFonts w:ascii="Arial" w:hAnsi="Arial" w:cs="Arial"/>
        </w:rPr>
        <w:lastRenderedPageBreak/>
        <w:t>и целеви стойности. Всеки регистриран напредък по количествените общи индикатори се счита за успешно тяхно изпълнение в периода 2014-2016 г.</w:t>
      </w:r>
    </w:p>
    <w:p w14:paraId="374C3010" w14:textId="77777777" w:rsidR="00EE2FE2" w:rsidRPr="00E44248" w:rsidRDefault="00E9577E" w:rsidP="00487EF5">
      <w:pPr>
        <w:pStyle w:val="a3"/>
        <w:numPr>
          <w:ilvl w:val="0"/>
          <w:numId w:val="10"/>
        </w:numPr>
        <w:spacing w:line="360" w:lineRule="auto"/>
        <w:contextualSpacing w:val="0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t xml:space="preserve">Индикатор 5: </w:t>
      </w:r>
      <w:r w:rsidR="00EE2FE2" w:rsidRPr="00E44248">
        <w:rPr>
          <w:rFonts w:ascii="Arial" w:hAnsi="Arial" w:cs="Arial"/>
          <w:u w:val="single"/>
        </w:rPr>
        <w:t>Цели „20/20/20” по отношение на повишаване на енергийната ефективност (%)</w:t>
      </w:r>
    </w:p>
    <w:p w14:paraId="767919E7" w14:textId="77777777" w:rsidR="005615CC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Енергийната ефективност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е повишена вследствие реализирани редица проекти и инициативи, в резултат на които повече от половината обществени сгради на територията на общината са енергийно ефективни и се ползват от широк кръг граждани</w:t>
      </w:r>
      <w:r w:rsidR="005615CC" w:rsidRPr="00E44248">
        <w:rPr>
          <w:rFonts w:ascii="Arial" w:hAnsi="Arial" w:cs="Arial"/>
        </w:rPr>
        <w:t xml:space="preserve">. </w:t>
      </w:r>
    </w:p>
    <w:p w14:paraId="02936E3F" w14:textId="1EE3B42C" w:rsidR="00EE2FE2" w:rsidRPr="00E44248" w:rsidRDefault="00E9577E" w:rsidP="00487EF5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t xml:space="preserve">Индикатор 6: </w:t>
      </w:r>
      <w:r w:rsidR="00EE2FE2" w:rsidRPr="00E44248">
        <w:rPr>
          <w:rFonts w:ascii="Arial" w:hAnsi="Arial" w:cs="Arial"/>
          <w:u w:val="single"/>
        </w:rPr>
        <w:t>Намаляване на дела на преждевременно напусналите училище (%)</w:t>
      </w:r>
    </w:p>
    <w:p w14:paraId="6CF916A7" w14:textId="7AB3776B" w:rsidR="00EE2FE2" w:rsidRPr="00E44248" w:rsidRDefault="00EE2FE2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По данни от Общинска администрация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в училищата на територията на общината не са регистрирани преждевременно напуснали училище. За периода 2014-2016 година индикаторът </w:t>
      </w:r>
      <w:r w:rsidR="000835B2" w:rsidRPr="00E44248">
        <w:rPr>
          <w:rFonts w:ascii="Arial" w:hAnsi="Arial" w:cs="Arial"/>
        </w:rPr>
        <w:t>с</w:t>
      </w:r>
      <w:r w:rsidRPr="00E44248">
        <w:rPr>
          <w:rFonts w:ascii="Arial" w:hAnsi="Arial" w:cs="Arial"/>
        </w:rPr>
        <w:t>е изпълн</w:t>
      </w:r>
      <w:r w:rsidR="000835B2" w:rsidRPr="00E44248">
        <w:rPr>
          <w:rFonts w:ascii="Arial" w:hAnsi="Arial" w:cs="Arial"/>
        </w:rPr>
        <w:t>ява успешно</w:t>
      </w:r>
      <w:r w:rsidRPr="00E44248">
        <w:rPr>
          <w:rFonts w:ascii="Arial" w:hAnsi="Arial" w:cs="Arial"/>
        </w:rPr>
        <w:t xml:space="preserve">.  </w:t>
      </w:r>
      <w:r w:rsidR="000835B2" w:rsidRPr="00E44248">
        <w:rPr>
          <w:rFonts w:ascii="Arial" w:hAnsi="Arial" w:cs="Arial"/>
        </w:rPr>
        <w:t xml:space="preserve">  </w:t>
      </w:r>
    </w:p>
    <w:p w14:paraId="2AE6E9DD" w14:textId="78D7BD8D" w:rsidR="00EE2FE2" w:rsidRPr="00E44248" w:rsidRDefault="00E9577E" w:rsidP="00487EF5">
      <w:pPr>
        <w:pStyle w:val="a3"/>
        <w:numPr>
          <w:ilvl w:val="0"/>
          <w:numId w:val="10"/>
        </w:numPr>
        <w:spacing w:line="360" w:lineRule="auto"/>
        <w:contextualSpacing w:val="0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t xml:space="preserve">Индикатор 7: </w:t>
      </w:r>
      <w:r w:rsidR="00EE2FE2" w:rsidRPr="00E44248">
        <w:rPr>
          <w:rFonts w:ascii="Arial" w:hAnsi="Arial" w:cs="Arial"/>
          <w:u w:val="single"/>
        </w:rPr>
        <w:t>Нарастване на дела на висшистите на 30-34 г. (%)</w:t>
      </w:r>
      <w:r w:rsidR="00EE2FE2" w:rsidRPr="00E44248">
        <w:rPr>
          <w:rFonts w:ascii="Arial" w:hAnsi="Arial" w:cs="Arial"/>
        </w:rPr>
        <w:t xml:space="preserve"> – няма данни</w:t>
      </w:r>
      <w:r w:rsidR="00765EC6" w:rsidRPr="00E44248">
        <w:rPr>
          <w:rFonts w:ascii="Arial" w:hAnsi="Arial" w:cs="Arial"/>
        </w:rPr>
        <w:t xml:space="preserve"> на </w:t>
      </w:r>
      <w:r w:rsidR="00372B98" w:rsidRPr="00E44248">
        <w:rPr>
          <w:rFonts w:ascii="Arial" w:hAnsi="Arial" w:cs="Arial"/>
        </w:rPr>
        <w:t>ниво</w:t>
      </w:r>
      <w:r w:rsidR="00765EC6" w:rsidRPr="00E44248">
        <w:rPr>
          <w:rFonts w:ascii="Arial" w:hAnsi="Arial" w:cs="Arial"/>
        </w:rPr>
        <w:t xml:space="preserve"> община към 31.12.</w:t>
      </w:r>
      <w:r w:rsidR="005615CC" w:rsidRPr="00E44248">
        <w:rPr>
          <w:rFonts w:ascii="Arial" w:hAnsi="Arial" w:cs="Arial"/>
        </w:rPr>
        <w:t xml:space="preserve"> </w:t>
      </w:r>
      <w:r w:rsidR="00765EC6" w:rsidRPr="00E44248">
        <w:rPr>
          <w:rFonts w:ascii="Arial" w:hAnsi="Arial" w:cs="Arial"/>
        </w:rPr>
        <w:t>201</w:t>
      </w:r>
      <w:r w:rsidR="00372B98" w:rsidRPr="00E44248">
        <w:rPr>
          <w:rFonts w:ascii="Arial" w:hAnsi="Arial" w:cs="Arial"/>
        </w:rPr>
        <w:t>6</w:t>
      </w:r>
      <w:r w:rsidR="005615CC" w:rsidRPr="00E44248">
        <w:rPr>
          <w:rFonts w:ascii="Arial" w:hAnsi="Arial" w:cs="Arial"/>
        </w:rPr>
        <w:t xml:space="preserve"> </w:t>
      </w:r>
      <w:r w:rsidR="00765EC6" w:rsidRPr="00E44248">
        <w:rPr>
          <w:rFonts w:ascii="Arial" w:hAnsi="Arial" w:cs="Arial"/>
        </w:rPr>
        <w:t>г.</w:t>
      </w:r>
      <w:r w:rsidR="000835B2" w:rsidRPr="00E44248">
        <w:rPr>
          <w:rFonts w:ascii="Arial" w:hAnsi="Arial" w:cs="Arial"/>
        </w:rPr>
        <w:t>;</w:t>
      </w:r>
    </w:p>
    <w:p w14:paraId="77A68658" w14:textId="77777777" w:rsidR="00EE2FE2" w:rsidRPr="00E44248" w:rsidRDefault="00E9577E" w:rsidP="00487EF5">
      <w:pPr>
        <w:pStyle w:val="a3"/>
        <w:numPr>
          <w:ilvl w:val="0"/>
          <w:numId w:val="10"/>
        </w:numPr>
        <w:spacing w:line="360" w:lineRule="auto"/>
        <w:contextualSpacing w:val="0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t xml:space="preserve">Индикатор 8: </w:t>
      </w:r>
      <w:r w:rsidR="00EE2FE2" w:rsidRPr="00E44248">
        <w:rPr>
          <w:rFonts w:ascii="Arial" w:hAnsi="Arial" w:cs="Arial"/>
          <w:u w:val="single"/>
        </w:rPr>
        <w:t xml:space="preserve">Брой предприятия, получили безвъзмездна финансова помощ </w:t>
      </w:r>
    </w:p>
    <w:p w14:paraId="4A7CCD9D" w14:textId="77777777" w:rsidR="00EE2FE2" w:rsidRPr="00E44248" w:rsidRDefault="00D3072D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Няма предприятия, получили безвъзмездна помощ</w:t>
      </w:r>
      <w:r w:rsidR="00EE2FE2" w:rsidRPr="00E44248">
        <w:rPr>
          <w:rFonts w:ascii="Arial" w:hAnsi="Arial" w:cs="Arial"/>
        </w:rPr>
        <w:t>.</w:t>
      </w:r>
    </w:p>
    <w:p w14:paraId="30E8CC63" w14:textId="77777777" w:rsidR="00EE2FE2" w:rsidRPr="00E44248" w:rsidRDefault="00E9577E" w:rsidP="00487EF5">
      <w:pPr>
        <w:pStyle w:val="a3"/>
        <w:numPr>
          <w:ilvl w:val="0"/>
          <w:numId w:val="10"/>
        </w:numPr>
        <w:spacing w:line="360" w:lineRule="auto"/>
        <w:contextualSpacing w:val="0"/>
        <w:jc w:val="both"/>
        <w:rPr>
          <w:rFonts w:ascii="Arial" w:hAnsi="Arial" w:cs="Arial"/>
          <w:u w:val="single"/>
        </w:rPr>
      </w:pPr>
      <w:r w:rsidRPr="00E44248">
        <w:rPr>
          <w:rFonts w:ascii="Arial" w:hAnsi="Arial" w:cs="Arial"/>
          <w:u w:val="single"/>
        </w:rPr>
        <w:t xml:space="preserve">Индикатор 9: </w:t>
      </w:r>
      <w:r w:rsidR="00EE2FE2" w:rsidRPr="00E44248">
        <w:rPr>
          <w:rFonts w:ascii="Arial" w:hAnsi="Arial" w:cs="Arial"/>
          <w:u w:val="single"/>
        </w:rPr>
        <w:t xml:space="preserve">Брой новосъздадени работни места </w:t>
      </w:r>
    </w:p>
    <w:p w14:paraId="6DF5CF53" w14:textId="77777777" w:rsidR="00EE2FE2" w:rsidRPr="00E44248" w:rsidRDefault="00317CDE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Няма данни</w:t>
      </w:r>
      <w:r w:rsidR="00EE2FE2" w:rsidRPr="00E44248">
        <w:rPr>
          <w:rFonts w:ascii="Arial" w:hAnsi="Arial" w:cs="Arial"/>
        </w:rPr>
        <w:t>.</w:t>
      </w:r>
      <w:r w:rsidR="00EA2FD1" w:rsidRPr="00E44248">
        <w:rPr>
          <w:rFonts w:ascii="Arial" w:hAnsi="Arial" w:cs="Arial"/>
        </w:rPr>
        <w:t xml:space="preserve"> </w:t>
      </w:r>
    </w:p>
    <w:p w14:paraId="0A1F896F" w14:textId="77777777" w:rsidR="00EA2FD1" w:rsidRPr="00E44248" w:rsidRDefault="00EA2FD1" w:rsidP="00487EF5">
      <w:pPr>
        <w:shd w:val="clear" w:color="auto" w:fill="DBE5F1" w:themeFill="accent1" w:themeFillTint="33"/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Количествените общи индикатори се изпълняват</w:t>
      </w:r>
      <w:r w:rsidR="00D3072D" w:rsidRPr="00E44248">
        <w:rPr>
          <w:rFonts w:ascii="Arial" w:hAnsi="Arial" w:cs="Arial"/>
        </w:rPr>
        <w:t xml:space="preserve"> сравнително</w:t>
      </w:r>
      <w:r w:rsidRPr="00E44248">
        <w:rPr>
          <w:rFonts w:ascii="Arial" w:hAnsi="Arial" w:cs="Arial"/>
        </w:rPr>
        <w:t xml:space="preserve"> успешно.</w:t>
      </w:r>
    </w:p>
    <w:p w14:paraId="76E8188D" w14:textId="77777777" w:rsidR="00EE2FE2" w:rsidRPr="00E44248" w:rsidRDefault="00EE2FE2" w:rsidP="00487EF5">
      <w:pPr>
        <w:shd w:val="clear" w:color="auto" w:fill="DBE5F1" w:themeFill="accent1" w:themeFillTint="33"/>
        <w:spacing w:line="360" w:lineRule="auto"/>
        <w:ind w:firstLine="708"/>
        <w:jc w:val="both"/>
        <w:rPr>
          <w:rFonts w:ascii="Arial" w:hAnsi="Arial" w:cs="Arial"/>
          <w:b/>
        </w:rPr>
      </w:pPr>
      <w:r w:rsidRPr="00E44248">
        <w:rPr>
          <w:rFonts w:ascii="Arial" w:hAnsi="Arial" w:cs="Arial"/>
          <w:b/>
        </w:rPr>
        <w:t xml:space="preserve">Цялостната оценка за изпълнението на общите индикатори в ОПР </w:t>
      </w:r>
      <w:r w:rsidR="00EA2FD1" w:rsidRPr="00E44248">
        <w:rPr>
          <w:rFonts w:ascii="Arial" w:hAnsi="Arial" w:cs="Arial"/>
          <w:b/>
        </w:rPr>
        <w:t xml:space="preserve">2014-2020 г. за периода 2014-2016 г. </w:t>
      </w:r>
      <w:r w:rsidRPr="00E44248">
        <w:rPr>
          <w:rFonts w:ascii="Arial" w:hAnsi="Arial" w:cs="Arial"/>
          <w:b/>
        </w:rPr>
        <w:t xml:space="preserve">е </w:t>
      </w:r>
      <w:r w:rsidR="00317CDE" w:rsidRPr="00E44248">
        <w:rPr>
          <w:rFonts w:ascii="Arial" w:hAnsi="Arial" w:cs="Arial"/>
          <w:b/>
        </w:rPr>
        <w:t>средна</w:t>
      </w:r>
      <w:r w:rsidRPr="00E44248">
        <w:rPr>
          <w:rFonts w:ascii="Arial" w:hAnsi="Arial" w:cs="Arial"/>
          <w:b/>
        </w:rPr>
        <w:t>.</w:t>
      </w:r>
    </w:p>
    <w:p w14:paraId="4102C006" w14:textId="77777777" w:rsidR="00EE2FE2" w:rsidRPr="00E44248" w:rsidRDefault="00EE2FE2" w:rsidP="00487EF5">
      <w:pPr>
        <w:spacing w:line="360" w:lineRule="auto"/>
        <w:jc w:val="both"/>
        <w:rPr>
          <w:rFonts w:ascii="Arial" w:hAnsi="Arial" w:cs="Arial"/>
        </w:rPr>
      </w:pPr>
    </w:p>
    <w:p w14:paraId="218D881D" w14:textId="77777777" w:rsidR="0067130D" w:rsidRPr="00E44248" w:rsidRDefault="0067130D" w:rsidP="00487EF5">
      <w:pPr>
        <w:spacing w:line="360" w:lineRule="auto"/>
        <w:jc w:val="both"/>
        <w:rPr>
          <w:rFonts w:ascii="Arial" w:hAnsi="Arial" w:cs="Arial"/>
        </w:rPr>
      </w:pPr>
    </w:p>
    <w:p w14:paraId="4DAB8385" w14:textId="77777777" w:rsidR="00843CE7" w:rsidRPr="00E44248" w:rsidRDefault="00252587" w:rsidP="00487EF5">
      <w:pPr>
        <w:pStyle w:val="2"/>
        <w:numPr>
          <w:ilvl w:val="1"/>
          <w:numId w:val="1"/>
        </w:numPr>
        <w:spacing w:before="0" w:line="360" w:lineRule="auto"/>
        <w:rPr>
          <w:rFonts w:ascii="Arial" w:hAnsi="Arial" w:cs="Arial"/>
        </w:rPr>
      </w:pPr>
      <w:bookmarkStart w:id="11" w:name="_Toc487011913"/>
      <w:r w:rsidRPr="00E44248">
        <w:rPr>
          <w:rFonts w:ascii="Arial" w:hAnsi="Arial" w:cs="Arial"/>
        </w:rPr>
        <w:t>Специфични индикатори</w:t>
      </w:r>
      <w:bookmarkEnd w:id="11"/>
      <w:r w:rsidRPr="00E44248">
        <w:rPr>
          <w:rFonts w:ascii="Arial" w:hAnsi="Arial" w:cs="Arial"/>
        </w:rPr>
        <w:t xml:space="preserve"> </w:t>
      </w:r>
    </w:p>
    <w:p w14:paraId="47E16DFE" w14:textId="77777777" w:rsidR="00252587" w:rsidRPr="00E44248" w:rsidRDefault="00843CE7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Специфичните</w:t>
      </w:r>
      <w:r w:rsidR="00913B49" w:rsidRPr="00E44248">
        <w:rPr>
          <w:rFonts w:ascii="Arial" w:hAnsi="Arial" w:cs="Arial"/>
        </w:rPr>
        <w:t xml:space="preserve"> индикатори</w:t>
      </w:r>
      <w:r w:rsidRPr="00E44248">
        <w:rPr>
          <w:rFonts w:ascii="Arial" w:hAnsi="Arial" w:cs="Arial"/>
        </w:rPr>
        <w:t xml:space="preserve"> </w:t>
      </w:r>
      <w:r w:rsidR="00252587" w:rsidRPr="00E44248">
        <w:rPr>
          <w:rFonts w:ascii="Arial" w:hAnsi="Arial" w:cs="Arial"/>
        </w:rPr>
        <w:t>от своя страна се поделят на индикатори за въздействие и индикатори за резултат.</w:t>
      </w:r>
    </w:p>
    <w:p w14:paraId="2E457999" w14:textId="55DA82B5" w:rsidR="00252587" w:rsidRPr="00E44248" w:rsidRDefault="00252587" w:rsidP="00487EF5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  <w:r w:rsidRPr="00E44248">
        <w:rPr>
          <w:rFonts w:ascii="Arial" w:hAnsi="Arial" w:cs="Arial"/>
          <w:b/>
        </w:rPr>
        <w:t>Индикаторите за въздействие</w:t>
      </w:r>
      <w:r w:rsidRPr="00E44248">
        <w:rPr>
          <w:rFonts w:ascii="Arial" w:hAnsi="Arial" w:cs="Arial"/>
        </w:rPr>
        <w:t xml:space="preserve"> отчитат изпълнението на стратегическите цели и имат значение за цялостната оценка на ефективността на избраната стратегия и политика за устойчиво интегрирано местно развитие. </w:t>
      </w:r>
      <w:r w:rsidR="00345575" w:rsidRPr="00E44248">
        <w:rPr>
          <w:rFonts w:ascii="Arial" w:hAnsi="Arial" w:cs="Arial"/>
        </w:rPr>
        <w:t xml:space="preserve">Съобразно с „Методическите указания за разработване на .... общински планове за развитие”, индикаторите за въздействие са ориентирани към реализацията на целите, докато индикаторите за резултат са привързани към действията в рамките на </w:t>
      </w:r>
      <w:r w:rsidR="00345575" w:rsidRPr="00E44248">
        <w:rPr>
          <w:rFonts w:ascii="Arial" w:hAnsi="Arial" w:cs="Arial"/>
        </w:rPr>
        <w:lastRenderedPageBreak/>
        <w:t>отделните приоритетни области.  Те следва да оценят цялостната ефективност на стратегията и какво  е достигнатото състояние на общината, спрямо визията и стратегическите цели до 2020 г.</w:t>
      </w:r>
    </w:p>
    <w:p w14:paraId="3A56B1A2" w14:textId="3F446EA4" w:rsidR="00252587" w:rsidRPr="00E44248" w:rsidRDefault="00252587" w:rsidP="00487EF5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  <w:r w:rsidRPr="00E44248">
        <w:rPr>
          <w:rFonts w:ascii="Arial" w:hAnsi="Arial" w:cs="Arial"/>
          <w:b/>
        </w:rPr>
        <w:t>Индикаторите за резултат</w:t>
      </w:r>
      <w:r w:rsidRPr="00E44248">
        <w:rPr>
          <w:rFonts w:ascii="Arial" w:hAnsi="Arial" w:cs="Arial"/>
        </w:rPr>
        <w:t xml:space="preserve"> оценяват изпълнението на определените приоритети и мерки за развитие на общината.</w:t>
      </w:r>
      <w:r w:rsidR="00913B49" w:rsidRPr="00E44248">
        <w:rPr>
          <w:rFonts w:ascii="Arial" w:hAnsi="Arial" w:cs="Arial"/>
        </w:rPr>
        <w:t xml:space="preserve"> </w:t>
      </w:r>
      <w:r w:rsidR="00D4246A" w:rsidRPr="00E44248">
        <w:rPr>
          <w:rFonts w:ascii="Arial" w:hAnsi="Arial" w:cs="Arial"/>
        </w:rPr>
        <w:t xml:space="preserve">Индикаторите за резултат разглеждат количествено измеримите мерки от състава на приоритетите. Индикаторите се фокусират върху предполагаемите резултати и следствия от предвидените дейности и проследяват динамиката в общинското развитие. Комбинирани са разнообразни източници на информация, предоставящи точна и осъвременена информация за следените от индикаторите характеристики. Подборът на индикаторите спрямо спецификата на стратегическите цели и приоритети, в съчетание с техния оптимизиран брой, позволяват успешното прилагане на системата от индикатори по време на изпълнението на плана и особено при подготовката на планираните оценки. </w:t>
      </w:r>
      <w:r w:rsidR="00913B49" w:rsidRPr="00E44248">
        <w:rPr>
          <w:rFonts w:ascii="Arial" w:hAnsi="Arial" w:cs="Arial"/>
        </w:rPr>
        <w:t xml:space="preserve"> </w:t>
      </w:r>
    </w:p>
    <w:p w14:paraId="2AE95F88" w14:textId="051CF725" w:rsidR="00252587" w:rsidRPr="00E44248" w:rsidRDefault="00252587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В ОПР 2014-</w:t>
      </w:r>
      <w:r w:rsidR="0024678C" w:rsidRPr="00E44248">
        <w:rPr>
          <w:rFonts w:ascii="Arial" w:hAnsi="Arial" w:cs="Arial"/>
        </w:rPr>
        <w:t xml:space="preserve">2020г. специфичните индикатори </w:t>
      </w:r>
      <w:r w:rsidR="00A027EC" w:rsidRPr="00E44248">
        <w:rPr>
          <w:rFonts w:ascii="Arial" w:hAnsi="Arial" w:cs="Arial"/>
        </w:rPr>
        <w:t>и</w:t>
      </w:r>
      <w:r w:rsidRPr="00E44248">
        <w:rPr>
          <w:rFonts w:ascii="Arial" w:hAnsi="Arial" w:cs="Arial"/>
        </w:rPr>
        <w:t xml:space="preserve">мат заложени междинни и целеви стойности. В </w:t>
      </w:r>
      <w:r w:rsidR="00A8039B" w:rsidRPr="00E44248">
        <w:rPr>
          <w:rFonts w:ascii="Arial" w:hAnsi="Arial" w:cs="Arial"/>
        </w:rPr>
        <w:t xml:space="preserve">примерните </w:t>
      </w:r>
      <w:r w:rsidRPr="00E44248">
        <w:rPr>
          <w:rFonts w:ascii="Arial" w:hAnsi="Arial" w:cs="Arial"/>
        </w:rPr>
        <w:t>таблиц</w:t>
      </w:r>
      <w:r w:rsidR="006C4A9A" w:rsidRPr="00E44248">
        <w:rPr>
          <w:rFonts w:ascii="Arial" w:hAnsi="Arial" w:cs="Arial"/>
        </w:rPr>
        <w:t>ите</w:t>
      </w:r>
      <w:r w:rsidRPr="00E44248">
        <w:rPr>
          <w:rFonts w:ascii="Arial" w:hAnsi="Arial" w:cs="Arial"/>
        </w:rPr>
        <w:t xml:space="preserve"> по-долу е показано изпълнението на индикаторите за въздействие и индикаторите за резултат.</w:t>
      </w:r>
    </w:p>
    <w:p w14:paraId="3F2A2C83" w14:textId="386E818A" w:rsidR="000F506A" w:rsidRPr="00E44248" w:rsidRDefault="00345575" w:rsidP="00487EF5">
      <w:pPr>
        <w:pStyle w:val="ac"/>
        <w:spacing w:after="0" w:line="360" w:lineRule="auto"/>
        <w:rPr>
          <w:rFonts w:ascii="Arial" w:hAnsi="Arial" w:cs="Arial"/>
          <w:i/>
          <w:color w:val="auto"/>
          <w:sz w:val="22"/>
          <w:szCs w:val="22"/>
        </w:rPr>
      </w:pPr>
      <w:bookmarkStart w:id="12" w:name="_Toc476567546"/>
      <w:r w:rsidRPr="00E44248">
        <w:rPr>
          <w:rFonts w:ascii="Arial" w:hAnsi="Arial" w:cs="Arial"/>
          <w:i/>
          <w:color w:val="auto"/>
          <w:sz w:val="22"/>
          <w:szCs w:val="22"/>
        </w:rPr>
        <w:t>Т</w:t>
      </w:r>
      <w:r w:rsidR="0060367B" w:rsidRPr="00E44248">
        <w:rPr>
          <w:rFonts w:ascii="Arial" w:hAnsi="Arial" w:cs="Arial"/>
          <w:i/>
          <w:color w:val="auto"/>
          <w:sz w:val="22"/>
          <w:szCs w:val="22"/>
        </w:rPr>
        <w:t xml:space="preserve">аблица </w:t>
      </w:r>
      <w:r w:rsidR="00616141" w:rsidRPr="00E44248">
        <w:rPr>
          <w:rFonts w:ascii="Arial" w:hAnsi="Arial" w:cs="Arial"/>
          <w:i/>
          <w:color w:val="auto"/>
          <w:sz w:val="22"/>
          <w:szCs w:val="22"/>
        </w:rPr>
        <w:fldChar w:fldCharType="begin"/>
      </w:r>
      <w:r w:rsidR="0060367B" w:rsidRPr="00E44248">
        <w:rPr>
          <w:rFonts w:ascii="Arial" w:hAnsi="Arial" w:cs="Arial"/>
          <w:i/>
          <w:color w:val="auto"/>
          <w:sz w:val="22"/>
          <w:szCs w:val="22"/>
        </w:rPr>
        <w:instrText xml:space="preserve"> SEQ Таблица \* ARABIC </w:instrText>
      </w:r>
      <w:r w:rsidR="00616141" w:rsidRPr="00E44248">
        <w:rPr>
          <w:rFonts w:ascii="Arial" w:hAnsi="Arial" w:cs="Arial"/>
          <w:i/>
          <w:color w:val="auto"/>
          <w:sz w:val="22"/>
          <w:szCs w:val="22"/>
        </w:rPr>
        <w:fldChar w:fldCharType="separate"/>
      </w:r>
      <w:r w:rsidR="0060367B" w:rsidRPr="00E44248">
        <w:rPr>
          <w:rFonts w:ascii="Arial" w:hAnsi="Arial" w:cs="Arial"/>
          <w:i/>
          <w:noProof/>
          <w:color w:val="auto"/>
          <w:sz w:val="22"/>
          <w:szCs w:val="22"/>
        </w:rPr>
        <w:t>1</w:t>
      </w:r>
      <w:r w:rsidR="00616141" w:rsidRPr="00E44248">
        <w:rPr>
          <w:rFonts w:ascii="Arial" w:hAnsi="Arial" w:cs="Arial"/>
          <w:i/>
          <w:color w:val="auto"/>
          <w:sz w:val="22"/>
          <w:szCs w:val="22"/>
        </w:rPr>
        <w:fldChar w:fldCharType="end"/>
      </w:r>
      <w:r w:rsidR="0060367B" w:rsidRPr="00E44248">
        <w:rPr>
          <w:rFonts w:ascii="Arial" w:hAnsi="Arial" w:cs="Arial"/>
          <w:i/>
          <w:color w:val="auto"/>
          <w:sz w:val="22"/>
          <w:szCs w:val="22"/>
        </w:rPr>
        <w:t xml:space="preserve">. </w:t>
      </w:r>
      <w:r w:rsidR="00261C06" w:rsidRPr="00E44248">
        <w:rPr>
          <w:rFonts w:ascii="Arial" w:hAnsi="Arial" w:cs="Arial"/>
          <w:i/>
          <w:color w:val="auto"/>
          <w:sz w:val="22"/>
          <w:szCs w:val="22"/>
        </w:rPr>
        <w:t xml:space="preserve"> Изпълнение на индикаторите за въздействие на ОПР 2014-2020 г. на община </w:t>
      </w:r>
      <w:r w:rsidR="003B66BB" w:rsidRPr="00E44248">
        <w:rPr>
          <w:rFonts w:ascii="Arial" w:hAnsi="Arial" w:cs="Arial"/>
          <w:i/>
          <w:color w:val="auto"/>
          <w:sz w:val="22"/>
          <w:szCs w:val="22"/>
        </w:rPr>
        <w:t>Борован</w:t>
      </w:r>
      <w:r w:rsidR="00A027EC" w:rsidRPr="00E44248">
        <w:rPr>
          <w:rFonts w:ascii="Arial" w:hAnsi="Arial" w:cs="Arial"/>
          <w:i/>
          <w:color w:val="auto"/>
          <w:sz w:val="22"/>
          <w:szCs w:val="22"/>
        </w:rPr>
        <w:t xml:space="preserve"> за периода 2014-2017</w:t>
      </w:r>
      <w:r w:rsidR="00261C06" w:rsidRPr="00E44248">
        <w:rPr>
          <w:rFonts w:ascii="Arial" w:hAnsi="Arial" w:cs="Arial"/>
          <w:i/>
          <w:color w:val="auto"/>
          <w:sz w:val="22"/>
          <w:szCs w:val="22"/>
        </w:rPr>
        <w:t xml:space="preserve"> г.</w:t>
      </w:r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1653"/>
        <w:gridCol w:w="1348"/>
        <w:gridCol w:w="1002"/>
        <w:gridCol w:w="1002"/>
        <w:gridCol w:w="1172"/>
        <w:gridCol w:w="1352"/>
      </w:tblGrid>
      <w:tr w:rsidR="004B54DB" w:rsidRPr="00E44248" w14:paraId="0E23670A" w14:textId="77777777" w:rsidTr="004B54DB">
        <w:tc>
          <w:tcPr>
            <w:tcW w:w="1730" w:type="dxa"/>
          </w:tcPr>
          <w:p w14:paraId="35742C7D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Специфична цел</w:t>
            </w:r>
          </w:p>
        </w:tc>
        <w:tc>
          <w:tcPr>
            <w:tcW w:w="1423" w:type="dxa"/>
          </w:tcPr>
          <w:p w14:paraId="44DB7F57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Индикатор за въздействие</w:t>
            </w:r>
          </w:p>
        </w:tc>
        <w:tc>
          <w:tcPr>
            <w:tcW w:w="1166" w:type="dxa"/>
          </w:tcPr>
          <w:p w14:paraId="2B78FC42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Източник на информация</w:t>
            </w:r>
          </w:p>
        </w:tc>
        <w:tc>
          <w:tcPr>
            <w:tcW w:w="876" w:type="dxa"/>
          </w:tcPr>
          <w:p w14:paraId="5B723163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Начална стойност</w:t>
            </w:r>
          </w:p>
        </w:tc>
        <w:tc>
          <w:tcPr>
            <w:tcW w:w="876" w:type="dxa"/>
          </w:tcPr>
          <w:p w14:paraId="46DD92C2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Целева стойност</w:t>
            </w:r>
          </w:p>
        </w:tc>
        <w:tc>
          <w:tcPr>
            <w:tcW w:w="1019" w:type="dxa"/>
          </w:tcPr>
          <w:p w14:paraId="3D53F69E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Ръст на изменение</w:t>
            </w:r>
          </w:p>
        </w:tc>
        <w:tc>
          <w:tcPr>
            <w:tcW w:w="1170" w:type="dxa"/>
          </w:tcPr>
          <w:p w14:paraId="387A191C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Изпълнение/</w:t>
            </w:r>
          </w:p>
          <w:p w14:paraId="5928D294" w14:textId="3F2209C9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постигнат резултат</w:t>
            </w:r>
          </w:p>
        </w:tc>
      </w:tr>
      <w:tr w:rsidR="004B54DB" w:rsidRPr="00E44248" w14:paraId="515D65A1" w14:textId="77777777" w:rsidTr="004B54DB">
        <w:trPr>
          <w:trHeight w:val="1110"/>
        </w:trPr>
        <w:tc>
          <w:tcPr>
            <w:tcW w:w="1730" w:type="dxa"/>
            <w:vMerge w:val="restart"/>
          </w:tcPr>
          <w:p w14:paraId="7F3493FD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eastAsia="SimSun" w:hAnsi="Arial" w:cs="Arial"/>
                <w:b/>
                <w:bCs/>
                <w:lang w:eastAsia="zh-CN"/>
              </w:rPr>
              <w:t xml:space="preserve">Стратегическа цел 1: </w:t>
            </w:r>
            <w:r w:rsidRPr="00E44248">
              <w:rPr>
                <w:rFonts w:ascii="Arial" w:hAnsi="Arial" w:cs="Arial"/>
                <w:bCs/>
              </w:rPr>
              <w:t xml:space="preserve">Ускорено развитие на конкурентоспособна икономика и привличане на инвестиции с цел повишаване на </w:t>
            </w:r>
            <w:r w:rsidRPr="00E44248">
              <w:rPr>
                <w:rFonts w:ascii="Arial" w:hAnsi="Arial" w:cs="Arial"/>
                <w:bCs/>
              </w:rPr>
              <w:lastRenderedPageBreak/>
              <w:t>доходите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F1E5B4E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lastRenderedPageBreak/>
              <w:t>Подготвени проекти по оперативните програми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5192C6A5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ИСУН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06DB7EA3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3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D95ECC3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6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6BA8BB7F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32DDBFE" w14:textId="31999FC4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изпълнен</w:t>
            </w:r>
          </w:p>
        </w:tc>
      </w:tr>
      <w:tr w:rsidR="004B54DB" w:rsidRPr="00E44248" w14:paraId="6AB56E1E" w14:textId="77777777" w:rsidTr="004B54DB">
        <w:trPr>
          <w:trHeight w:val="1755"/>
        </w:trPr>
        <w:tc>
          <w:tcPr>
            <w:tcW w:w="1730" w:type="dxa"/>
            <w:vMerge/>
          </w:tcPr>
          <w:p w14:paraId="0710C0D6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28C28213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Съвместни проекти на община, НПО и бизнес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58241E6F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ИСУН, община Борован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7CB06D2D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175943EC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568F6FDA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7C2E419" w14:textId="16F0DC18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неизпълнен</w:t>
            </w:r>
          </w:p>
        </w:tc>
      </w:tr>
      <w:tr w:rsidR="004B54DB" w:rsidRPr="00E44248" w14:paraId="2AC68BBC" w14:textId="77777777" w:rsidTr="004B54DB">
        <w:trPr>
          <w:trHeight w:val="1530"/>
        </w:trPr>
        <w:tc>
          <w:tcPr>
            <w:tcW w:w="1730" w:type="dxa"/>
            <w:vMerge w:val="restart"/>
          </w:tcPr>
          <w:p w14:paraId="4D4E6956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eastAsia="SimSun" w:hAnsi="Arial" w:cs="Arial"/>
                <w:b/>
                <w:bCs/>
                <w:lang w:eastAsia="zh-CN"/>
              </w:rPr>
              <w:lastRenderedPageBreak/>
              <w:t xml:space="preserve">Стратегическа цел 2: </w:t>
            </w:r>
            <w:r w:rsidRPr="00E44248">
              <w:rPr>
                <w:rFonts w:ascii="Arial" w:hAnsi="Arial" w:cs="Arial"/>
                <w:bCs/>
              </w:rPr>
              <w:t>Адаптиране на общинската територия към устойчив модел на териториално устройство, осигуряващо ефективно инфраструктурно осигуряване и качествена среда за обитаване и бизнес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542BEC6C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 xml:space="preserve">Сгради с приложени мерки за </w:t>
            </w:r>
          </w:p>
          <w:p w14:paraId="3419BF74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енергийна ефективност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5E1B49FE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57F26DC3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0A69BF8A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3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15E5C19D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416B85" w14:textId="5D34C896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изпълнен</w:t>
            </w:r>
          </w:p>
        </w:tc>
      </w:tr>
      <w:tr w:rsidR="004B54DB" w:rsidRPr="00E44248" w14:paraId="02E3C261" w14:textId="77777777" w:rsidTr="004B54DB">
        <w:trPr>
          <w:trHeight w:val="1980"/>
        </w:trPr>
        <w:tc>
          <w:tcPr>
            <w:tcW w:w="1730" w:type="dxa"/>
            <w:vMerge/>
          </w:tcPr>
          <w:p w14:paraId="1DEB6A8A" w14:textId="77777777" w:rsidR="004B54DB" w:rsidRPr="00E44248" w:rsidRDefault="004B54DB" w:rsidP="00487EF5">
            <w:pPr>
              <w:spacing w:line="36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6B62EF4C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 xml:space="preserve">Изпълнение на проекти за </w:t>
            </w:r>
          </w:p>
          <w:p w14:paraId="4D83152B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обновяване на образователна-</w:t>
            </w:r>
          </w:p>
          <w:p w14:paraId="38CFF574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 xml:space="preserve">та, социална, културната и </w:t>
            </w:r>
          </w:p>
          <w:p w14:paraId="1D082D06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здравната инфраструктура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5C00A23C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ИСУН, община Борован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1F5CC951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45A3E305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B49124E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D500BDB" w14:textId="14B3ACB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изпълнен</w:t>
            </w:r>
          </w:p>
        </w:tc>
      </w:tr>
      <w:tr w:rsidR="004B54DB" w:rsidRPr="00E44248" w14:paraId="1CB71630" w14:textId="77777777" w:rsidTr="004B54DB">
        <w:trPr>
          <w:trHeight w:val="765"/>
        </w:trPr>
        <w:tc>
          <w:tcPr>
            <w:tcW w:w="1730" w:type="dxa"/>
            <w:vMerge w:val="restart"/>
          </w:tcPr>
          <w:p w14:paraId="76A4B36A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eastAsia="SimSun" w:hAnsi="Arial" w:cs="Arial"/>
                <w:b/>
                <w:bCs/>
                <w:lang w:eastAsia="zh-CN"/>
              </w:rPr>
              <w:t xml:space="preserve">Стратегическа цел 3: </w:t>
            </w:r>
            <w:r w:rsidRPr="00E44248">
              <w:rPr>
                <w:rFonts w:ascii="Arial" w:hAnsi="Arial" w:cs="Arial"/>
                <w:bCs/>
              </w:rPr>
              <w:t xml:space="preserve">Повишаване и развитие на качеството на човешкия капитал, чрез здравеопазване,  ефективни  социални </w:t>
            </w:r>
            <w:r w:rsidRPr="00E44248">
              <w:rPr>
                <w:rFonts w:ascii="Arial" w:hAnsi="Arial" w:cs="Arial"/>
                <w:bCs/>
              </w:rPr>
              <w:lastRenderedPageBreak/>
              <w:t>услуги и образование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783E1D9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lastRenderedPageBreak/>
              <w:t>Безработица на населението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7550546B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НСИ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5C37D31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18.5 %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57A67F11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16 %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296586D8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2.5 %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F2D3E0" w14:textId="6E318793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неизпълнен</w:t>
            </w:r>
          </w:p>
        </w:tc>
      </w:tr>
      <w:tr w:rsidR="004B54DB" w:rsidRPr="00E44248" w14:paraId="0374169A" w14:textId="77777777" w:rsidTr="004B54DB">
        <w:trPr>
          <w:trHeight w:val="885"/>
        </w:trPr>
        <w:tc>
          <w:tcPr>
            <w:tcW w:w="1730" w:type="dxa"/>
            <w:vMerge/>
          </w:tcPr>
          <w:p w14:paraId="36DAF2CD" w14:textId="77777777" w:rsidR="004B54DB" w:rsidRPr="00E44248" w:rsidRDefault="004B54DB" w:rsidP="00487EF5">
            <w:pPr>
              <w:spacing w:line="36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08A16144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Реконструирани спортни съоръжения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23CAE529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39C60FF7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7E5F47CD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285271D8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DE6345F" w14:textId="31384FF3" w:rsidR="004B54DB" w:rsidRPr="00E44248" w:rsidRDefault="004B54DB" w:rsidP="00487EF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44248">
              <w:rPr>
                <w:rFonts w:ascii="Arial" w:hAnsi="Arial" w:cs="Arial"/>
                <w:lang w:val="en-US"/>
              </w:rPr>
              <w:t>изпълнен</w:t>
            </w:r>
          </w:p>
        </w:tc>
      </w:tr>
      <w:tr w:rsidR="004B54DB" w:rsidRPr="00E44248" w14:paraId="187321DB" w14:textId="77777777" w:rsidTr="004B54DB">
        <w:trPr>
          <w:trHeight w:val="2655"/>
        </w:trPr>
        <w:tc>
          <w:tcPr>
            <w:tcW w:w="1730" w:type="dxa"/>
            <w:vMerge w:val="restart"/>
          </w:tcPr>
          <w:p w14:paraId="1793CF9D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eastAsia="SimSun" w:hAnsi="Arial" w:cs="Arial"/>
                <w:b/>
                <w:bCs/>
                <w:lang w:eastAsia="zh-CN"/>
              </w:rPr>
              <w:lastRenderedPageBreak/>
              <w:t xml:space="preserve">Стратегическа цел 4: </w:t>
            </w:r>
            <w:r w:rsidRPr="00E44248">
              <w:rPr>
                <w:rFonts w:ascii="Arial" w:hAnsi="Arial" w:cs="Arial"/>
              </w:rPr>
              <w:t>Укрепване на административния капацитет и подобряване и разширяване възможностите за териториално сътрудничество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C908052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обучителни програми за общинската администрация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46DB1249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5D595A0D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47E09544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0DCB24CD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54F90CF" w14:textId="0335EDBD" w:rsidR="004B54DB" w:rsidRPr="00E44248" w:rsidRDefault="00C436FE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изпълнен</w:t>
            </w:r>
          </w:p>
        </w:tc>
      </w:tr>
      <w:tr w:rsidR="004B54DB" w:rsidRPr="00E44248" w14:paraId="621BA8F6" w14:textId="77777777" w:rsidTr="004B54DB">
        <w:trPr>
          <w:trHeight w:val="2730"/>
        </w:trPr>
        <w:tc>
          <w:tcPr>
            <w:tcW w:w="1730" w:type="dxa"/>
            <w:vMerge/>
          </w:tcPr>
          <w:p w14:paraId="13E67B12" w14:textId="77777777" w:rsidR="004B54DB" w:rsidRPr="00E44248" w:rsidRDefault="004B54DB" w:rsidP="00487EF5">
            <w:pPr>
              <w:spacing w:line="36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0C0C10F9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партньорства с други общини или международно сътрудничество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35F6AAEB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5307D9BA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6F38A509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6B203CC2" w14:textId="77777777" w:rsidR="004B54DB" w:rsidRPr="00E44248" w:rsidRDefault="004B54DB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EC7CD4C" w14:textId="361C6B30" w:rsidR="004B54DB" w:rsidRPr="00E44248" w:rsidRDefault="00C436FE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изпълнен</w:t>
            </w:r>
          </w:p>
        </w:tc>
      </w:tr>
    </w:tbl>
    <w:p w14:paraId="17E1E4EA" w14:textId="77777777" w:rsidR="000F506A" w:rsidRPr="00E44248" w:rsidRDefault="000F506A" w:rsidP="00487EF5">
      <w:pPr>
        <w:spacing w:line="360" w:lineRule="auto"/>
        <w:jc w:val="both"/>
        <w:rPr>
          <w:rFonts w:ascii="Arial" w:hAnsi="Arial" w:cs="Arial"/>
        </w:rPr>
      </w:pPr>
    </w:p>
    <w:p w14:paraId="50179D47" w14:textId="0FF8FFE3" w:rsidR="003C382F" w:rsidRPr="00E44248" w:rsidRDefault="00F62851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Индикатори</w:t>
      </w:r>
      <w:r w:rsidR="00ED1487" w:rsidRPr="00E44248">
        <w:rPr>
          <w:rFonts w:ascii="Arial" w:hAnsi="Arial" w:cs="Arial"/>
        </w:rPr>
        <w:t>те</w:t>
      </w:r>
      <w:r w:rsidRPr="00E44248">
        <w:rPr>
          <w:rFonts w:ascii="Arial" w:hAnsi="Arial" w:cs="Arial"/>
        </w:rPr>
        <w:t xml:space="preserve"> за </w:t>
      </w:r>
      <w:r w:rsidR="008214B6" w:rsidRPr="00E44248">
        <w:rPr>
          <w:rFonts w:ascii="Arial" w:hAnsi="Arial" w:cs="Arial"/>
        </w:rPr>
        <w:t>въздействие</w:t>
      </w:r>
      <w:r w:rsidR="00ED1487" w:rsidRPr="00E44248">
        <w:rPr>
          <w:rFonts w:ascii="Arial" w:hAnsi="Arial" w:cs="Arial"/>
        </w:rPr>
        <w:t xml:space="preserve"> в ОПР 2014-2020 на община </w:t>
      </w:r>
      <w:r w:rsidR="003B66BB" w:rsidRPr="00E44248">
        <w:rPr>
          <w:rFonts w:ascii="Arial" w:hAnsi="Arial" w:cs="Arial"/>
        </w:rPr>
        <w:t>Борован</w:t>
      </w:r>
      <w:r w:rsidR="00ED1487" w:rsidRPr="00E44248">
        <w:rPr>
          <w:rFonts w:ascii="Arial" w:hAnsi="Arial" w:cs="Arial"/>
        </w:rPr>
        <w:t xml:space="preserve"> са </w:t>
      </w:r>
      <w:r w:rsidR="00C436FE" w:rsidRPr="00E44248">
        <w:rPr>
          <w:rFonts w:ascii="Arial" w:hAnsi="Arial" w:cs="Arial"/>
        </w:rPr>
        <w:t>общо 8</w:t>
      </w:r>
      <w:r w:rsidR="00ED1487" w:rsidRPr="00E44248">
        <w:rPr>
          <w:rFonts w:ascii="Arial" w:hAnsi="Arial" w:cs="Arial"/>
        </w:rPr>
        <w:t xml:space="preserve"> бр.</w:t>
      </w:r>
      <w:r w:rsidRPr="00E44248">
        <w:rPr>
          <w:rFonts w:ascii="Arial" w:hAnsi="Arial" w:cs="Arial"/>
        </w:rPr>
        <w:t>, от които</w:t>
      </w:r>
      <w:r w:rsidR="00ED1487" w:rsidRPr="00E44248">
        <w:rPr>
          <w:rFonts w:ascii="Arial" w:hAnsi="Arial" w:cs="Arial"/>
        </w:rPr>
        <w:t>:</w:t>
      </w:r>
      <w:r w:rsidRPr="00E44248">
        <w:rPr>
          <w:rFonts w:ascii="Arial" w:hAnsi="Arial" w:cs="Arial"/>
        </w:rPr>
        <w:t xml:space="preserve"> </w:t>
      </w:r>
    </w:p>
    <w:p w14:paraId="34F99671" w14:textId="0338A427" w:rsidR="003C382F" w:rsidRPr="00E44248" w:rsidRDefault="00C436FE" w:rsidP="00487EF5">
      <w:pPr>
        <w:pStyle w:val="a3"/>
        <w:numPr>
          <w:ilvl w:val="0"/>
          <w:numId w:val="1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При 7 бр.</w:t>
      </w:r>
      <w:r w:rsidR="00626F51" w:rsidRPr="00E44248">
        <w:rPr>
          <w:rFonts w:ascii="Arial" w:hAnsi="Arial" w:cs="Arial"/>
        </w:rPr>
        <w:t xml:space="preserve"> целева стойност е постигната</w:t>
      </w:r>
      <w:r w:rsidR="00ED1487" w:rsidRPr="00E44248">
        <w:rPr>
          <w:rFonts w:ascii="Arial" w:hAnsi="Arial" w:cs="Arial"/>
        </w:rPr>
        <w:t xml:space="preserve">; </w:t>
      </w:r>
    </w:p>
    <w:p w14:paraId="660D4B3C" w14:textId="490C3696" w:rsidR="003C382F" w:rsidRPr="00E44248" w:rsidRDefault="00C436FE" w:rsidP="00487EF5">
      <w:pPr>
        <w:pStyle w:val="a3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При 1</w:t>
      </w:r>
      <w:r w:rsidR="00F62851" w:rsidRPr="00E44248">
        <w:rPr>
          <w:rFonts w:ascii="Arial" w:hAnsi="Arial" w:cs="Arial"/>
        </w:rPr>
        <w:t xml:space="preserve"> </w:t>
      </w:r>
      <w:r w:rsidR="00092699" w:rsidRPr="00E44248">
        <w:rPr>
          <w:rFonts w:ascii="Arial" w:hAnsi="Arial" w:cs="Arial"/>
        </w:rPr>
        <w:t xml:space="preserve">бр. </w:t>
      </w:r>
      <w:r w:rsidR="00626F51" w:rsidRPr="00E44248">
        <w:rPr>
          <w:rFonts w:ascii="Arial" w:hAnsi="Arial" w:cs="Arial"/>
        </w:rPr>
        <w:t>целева стойност не е постиг</w:t>
      </w:r>
      <w:r w:rsidR="00092699" w:rsidRPr="00E44248">
        <w:rPr>
          <w:rFonts w:ascii="Arial" w:hAnsi="Arial" w:cs="Arial"/>
        </w:rPr>
        <w:t>ната</w:t>
      </w:r>
      <w:r w:rsidR="00ED1487" w:rsidRPr="00E44248">
        <w:rPr>
          <w:rFonts w:ascii="Arial" w:hAnsi="Arial" w:cs="Arial"/>
        </w:rPr>
        <w:t>;</w:t>
      </w:r>
    </w:p>
    <w:p w14:paraId="17A7878D" w14:textId="6611AE02" w:rsidR="00ED1487" w:rsidRPr="00E44248" w:rsidRDefault="00ED1487" w:rsidP="00487EF5">
      <w:pPr>
        <w:shd w:val="clear" w:color="auto" w:fill="DBE5F1" w:themeFill="accent1" w:themeFillTint="33"/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Изпълнението на индикаторите за </w:t>
      </w:r>
      <w:r w:rsidR="008214B6" w:rsidRPr="00E44248">
        <w:rPr>
          <w:rFonts w:ascii="Arial" w:hAnsi="Arial" w:cs="Arial"/>
        </w:rPr>
        <w:t>въздействие</w:t>
      </w:r>
      <w:r w:rsidRPr="00E44248">
        <w:rPr>
          <w:rFonts w:ascii="Arial" w:hAnsi="Arial" w:cs="Arial"/>
        </w:rPr>
        <w:t xml:space="preserve"> е високо.</w:t>
      </w:r>
    </w:p>
    <w:p w14:paraId="1107E9D1" w14:textId="77777777" w:rsidR="006C4A9A" w:rsidRPr="00E44248" w:rsidRDefault="006C4A9A" w:rsidP="00487EF5">
      <w:pPr>
        <w:spacing w:line="360" w:lineRule="auto"/>
        <w:jc w:val="both"/>
        <w:rPr>
          <w:rFonts w:ascii="Arial" w:hAnsi="Arial" w:cs="Arial"/>
        </w:rPr>
        <w:sectPr w:rsidR="006C4A9A" w:rsidRPr="00E44248" w:rsidSect="00233799">
          <w:headerReference w:type="even" r:id="rId9"/>
          <w:headerReference w:type="default" r:id="rId10"/>
          <w:footerReference w:type="default" r:id="rId11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14:paraId="77A1B63D" w14:textId="77777777" w:rsidR="00ED1487" w:rsidRPr="00E44248" w:rsidRDefault="00ED1487" w:rsidP="00487EF5">
      <w:pPr>
        <w:spacing w:line="360" w:lineRule="auto"/>
        <w:jc w:val="both"/>
        <w:rPr>
          <w:rFonts w:ascii="Arial" w:hAnsi="Arial" w:cs="Arial"/>
        </w:rPr>
      </w:pPr>
    </w:p>
    <w:p w14:paraId="11D92EA9" w14:textId="7D388D94" w:rsidR="006C4A9A" w:rsidRPr="00E44248" w:rsidRDefault="00E44248" w:rsidP="00487EF5">
      <w:pPr>
        <w:pStyle w:val="ac"/>
        <w:spacing w:after="0" w:line="360" w:lineRule="auto"/>
        <w:jc w:val="center"/>
        <w:rPr>
          <w:rFonts w:ascii="Arial" w:hAnsi="Arial" w:cs="Arial"/>
          <w:i/>
          <w:color w:val="auto"/>
          <w:sz w:val="22"/>
          <w:szCs w:val="22"/>
        </w:rPr>
      </w:pPr>
      <w:bookmarkStart w:id="13" w:name="_Toc476567547"/>
      <w:r w:rsidRPr="00E44248">
        <w:rPr>
          <w:rFonts w:ascii="Arial" w:hAnsi="Arial" w:cs="Arial"/>
          <w:i/>
          <w:color w:val="auto"/>
          <w:sz w:val="22"/>
          <w:szCs w:val="22"/>
        </w:rPr>
        <w:t>Т</w:t>
      </w:r>
      <w:r w:rsidR="0084153D" w:rsidRPr="00E44248">
        <w:rPr>
          <w:rFonts w:ascii="Arial" w:hAnsi="Arial" w:cs="Arial"/>
          <w:i/>
          <w:color w:val="auto"/>
          <w:sz w:val="22"/>
          <w:szCs w:val="22"/>
        </w:rPr>
        <w:t xml:space="preserve">аблица </w:t>
      </w:r>
      <w:r w:rsidR="00616141" w:rsidRPr="00E44248">
        <w:rPr>
          <w:rFonts w:ascii="Arial" w:hAnsi="Arial" w:cs="Arial"/>
          <w:i/>
          <w:color w:val="auto"/>
          <w:sz w:val="22"/>
          <w:szCs w:val="22"/>
        </w:rPr>
        <w:fldChar w:fldCharType="begin"/>
      </w:r>
      <w:r w:rsidR="0084153D" w:rsidRPr="00E44248">
        <w:rPr>
          <w:rFonts w:ascii="Arial" w:hAnsi="Arial" w:cs="Arial"/>
          <w:i/>
          <w:color w:val="auto"/>
          <w:sz w:val="22"/>
          <w:szCs w:val="22"/>
        </w:rPr>
        <w:instrText xml:space="preserve"> SEQ Таблица \* ARABIC </w:instrText>
      </w:r>
      <w:r w:rsidR="00616141" w:rsidRPr="00E44248">
        <w:rPr>
          <w:rFonts w:ascii="Arial" w:hAnsi="Arial" w:cs="Arial"/>
          <w:i/>
          <w:color w:val="auto"/>
          <w:sz w:val="22"/>
          <w:szCs w:val="22"/>
        </w:rPr>
        <w:fldChar w:fldCharType="separate"/>
      </w:r>
      <w:r w:rsidR="0060367B" w:rsidRPr="00E44248">
        <w:rPr>
          <w:rFonts w:ascii="Arial" w:hAnsi="Arial" w:cs="Arial"/>
          <w:i/>
          <w:noProof/>
          <w:color w:val="auto"/>
          <w:sz w:val="22"/>
          <w:szCs w:val="22"/>
        </w:rPr>
        <w:t>2</w:t>
      </w:r>
      <w:r w:rsidR="00616141" w:rsidRPr="00E44248">
        <w:rPr>
          <w:rFonts w:ascii="Arial" w:hAnsi="Arial" w:cs="Arial"/>
          <w:i/>
          <w:color w:val="auto"/>
          <w:sz w:val="22"/>
          <w:szCs w:val="22"/>
        </w:rPr>
        <w:fldChar w:fldCharType="end"/>
      </w:r>
      <w:r w:rsidR="0084153D" w:rsidRPr="00E44248">
        <w:rPr>
          <w:rFonts w:ascii="Arial" w:hAnsi="Arial" w:cs="Arial"/>
          <w:i/>
          <w:color w:val="auto"/>
          <w:sz w:val="22"/>
          <w:szCs w:val="22"/>
        </w:rPr>
        <w:t xml:space="preserve">. Изпълнение на индикаторите за резултат на ОПР 2014-2020 г. на община </w:t>
      </w:r>
      <w:r w:rsidR="003B66BB" w:rsidRPr="00E44248">
        <w:rPr>
          <w:rFonts w:ascii="Arial" w:hAnsi="Arial" w:cs="Arial"/>
          <w:i/>
          <w:color w:val="auto"/>
          <w:sz w:val="22"/>
          <w:szCs w:val="22"/>
        </w:rPr>
        <w:t>Борован</w:t>
      </w:r>
      <w:r w:rsidR="004866F5">
        <w:rPr>
          <w:rFonts w:ascii="Arial" w:hAnsi="Arial" w:cs="Arial"/>
          <w:i/>
          <w:color w:val="auto"/>
          <w:sz w:val="22"/>
          <w:szCs w:val="22"/>
        </w:rPr>
        <w:t xml:space="preserve"> за периода 2014-2017</w:t>
      </w:r>
      <w:r w:rsidR="0084153D" w:rsidRPr="00E44248">
        <w:rPr>
          <w:rFonts w:ascii="Arial" w:hAnsi="Arial" w:cs="Arial"/>
          <w:i/>
          <w:color w:val="auto"/>
          <w:sz w:val="22"/>
          <w:szCs w:val="22"/>
        </w:rPr>
        <w:t xml:space="preserve"> г.</w:t>
      </w:r>
      <w:bookmarkEnd w:id="1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1711"/>
        <w:gridCol w:w="1230"/>
        <w:gridCol w:w="920"/>
        <w:gridCol w:w="920"/>
        <w:gridCol w:w="1073"/>
        <w:gridCol w:w="1234"/>
      </w:tblGrid>
      <w:tr w:rsidR="00E44248" w:rsidRPr="00E44248" w14:paraId="216CA6C1" w14:textId="77777777" w:rsidTr="004866F5">
        <w:tc>
          <w:tcPr>
            <w:tcW w:w="2154" w:type="dxa"/>
          </w:tcPr>
          <w:p w14:paraId="7A63FDF5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Приоритети</w:t>
            </w:r>
          </w:p>
        </w:tc>
        <w:tc>
          <w:tcPr>
            <w:tcW w:w="1711" w:type="dxa"/>
          </w:tcPr>
          <w:p w14:paraId="69129C75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Индикатори за резултат</w:t>
            </w:r>
          </w:p>
        </w:tc>
        <w:tc>
          <w:tcPr>
            <w:tcW w:w="1230" w:type="dxa"/>
          </w:tcPr>
          <w:p w14:paraId="1C88A8D4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Източник на информация</w:t>
            </w:r>
          </w:p>
        </w:tc>
        <w:tc>
          <w:tcPr>
            <w:tcW w:w="920" w:type="dxa"/>
          </w:tcPr>
          <w:p w14:paraId="41C18463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Начална стойност</w:t>
            </w:r>
          </w:p>
        </w:tc>
        <w:tc>
          <w:tcPr>
            <w:tcW w:w="920" w:type="dxa"/>
          </w:tcPr>
          <w:p w14:paraId="3800ACB9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Целева стойност</w:t>
            </w:r>
          </w:p>
        </w:tc>
        <w:tc>
          <w:tcPr>
            <w:tcW w:w="1073" w:type="dxa"/>
          </w:tcPr>
          <w:p w14:paraId="0CEEF81F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Ръст на изменение</w:t>
            </w:r>
          </w:p>
        </w:tc>
        <w:tc>
          <w:tcPr>
            <w:tcW w:w="1234" w:type="dxa"/>
          </w:tcPr>
          <w:p w14:paraId="1CCE6424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Изпълнение/</w:t>
            </w:r>
          </w:p>
          <w:p w14:paraId="46B1789B" w14:textId="34E47150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постигнат резултат</w:t>
            </w:r>
          </w:p>
        </w:tc>
      </w:tr>
      <w:tr w:rsidR="00E44248" w:rsidRPr="00E44248" w14:paraId="6F4E1167" w14:textId="77777777" w:rsidTr="004866F5">
        <w:trPr>
          <w:trHeight w:val="570"/>
        </w:trPr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604608C9" w14:textId="77777777" w:rsidR="00E44248" w:rsidRPr="00E44248" w:rsidRDefault="00E44248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 xml:space="preserve">Приоритет 1.1: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>Развитие на конкурентноспособна икономика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79CBFC94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подромогнати нови частни инициативи в създаването на микропредприятия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6DD39127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68746AEB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5536ACFC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2D9723CD" w14:textId="77777777" w:rsidR="00E44248" w:rsidRPr="00E44248" w:rsidRDefault="00E44248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1A454AAA" w14:textId="3958B363" w:rsidR="00E44248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процес на изпълнение</w:t>
            </w:r>
          </w:p>
        </w:tc>
      </w:tr>
      <w:tr w:rsidR="004866F5" w:rsidRPr="00E44248" w14:paraId="2BD13BAF" w14:textId="77777777" w:rsidTr="004866F5">
        <w:trPr>
          <w:trHeight w:val="525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FE9EB8" w14:textId="77777777" w:rsidR="004866F5" w:rsidRPr="00E44248" w:rsidRDefault="004866F5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 xml:space="preserve">Приоритет 1.2: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>Развитие на модерно земеделието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631BCDE3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нови информационни кампании в сферата на земеделието по отношение на млади фермери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3B2EB246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097A040B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28F9E0F4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1537CB02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1873C174" w14:textId="3F38F206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процес на изпълнение</w:t>
            </w:r>
          </w:p>
        </w:tc>
      </w:tr>
      <w:tr w:rsidR="004866F5" w:rsidRPr="00E44248" w14:paraId="0D7F815A" w14:textId="77777777" w:rsidTr="004866F5">
        <w:trPr>
          <w:trHeight w:val="885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B796D" w14:textId="77777777" w:rsidR="004866F5" w:rsidRPr="00E44248" w:rsidRDefault="004866F5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 xml:space="preserve">Приоритет 1.3. :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>Рекреация и туризъм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289DFDB3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Нови разработени проекти в сферата на туризма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2641FF57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4CED78F5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4D462C5D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1820D211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3E278754" w14:textId="754D8DB4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процес на изпълнение</w:t>
            </w:r>
          </w:p>
        </w:tc>
      </w:tr>
      <w:tr w:rsidR="004866F5" w:rsidRPr="00E44248" w14:paraId="17161215" w14:textId="77777777" w:rsidTr="004866F5">
        <w:trPr>
          <w:trHeight w:val="870"/>
        </w:trPr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6F921962" w14:textId="77777777" w:rsidR="004866F5" w:rsidRPr="00E44248" w:rsidRDefault="004866F5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lastRenderedPageBreak/>
              <w:t xml:space="preserve">Приоритет 2.1: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>Подобряване на инфраструктурата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52E4AD93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Км нова водопреносна мрежа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232FCE62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7C0D4EA7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258F60B2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087D423E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50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4862F321" w14:textId="2B433288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процес на изпълнение</w:t>
            </w:r>
          </w:p>
        </w:tc>
      </w:tr>
      <w:tr w:rsidR="004866F5" w:rsidRPr="00E44248" w14:paraId="4A996983" w14:textId="77777777" w:rsidTr="004866F5">
        <w:trPr>
          <w:trHeight w:val="1920"/>
        </w:trPr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44C061FB" w14:textId="77777777" w:rsidR="004866F5" w:rsidRPr="00E44248" w:rsidRDefault="004866F5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 xml:space="preserve">Приоритет 2.2.: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>Съхранение и опазване на околната среда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237BB66C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нови сгради с подобрена енергийна ефективност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3D249016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3EB87635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459B9D67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7DF26390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56E281C6" w14:textId="1EEC894B" w:rsidR="004866F5" w:rsidRPr="004866F5" w:rsidRDefault="004866F5" w:rsidP="00487EF5">
            <w:pPr>
              <w:spacing w:line="360" w:lineRule="auto"/>
            </w:pPr>
            <w:r>
              <w:t>изпълнен</w:t>
            </w:r>
          </w:p>
        </w:tc>
      </w:tr>
      <w:tr w:rsidR="004866F5" w:rsidRPr="00E44248" w14:paraId="42414416" w14:textId="77777777" w:rsidTr="004866F5">
        <w:trPr>
          <w:trHeight w:val="135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1A598" w14:textId="77777777" w:rsidR="004866F5" w:rsidRPr="00E44248" w:rsidRDefault="004866F5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>Приоритет 2.3.: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 xml:space="preserve"> Пространствено планиране и управление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74EAC4B5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ОУП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45F9CBAF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1B07E0CD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1847E55A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19366F1C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58514E9A" w14:textId="7C3023FF" w:rsidR="004866F5" w:rsidRPr="004866F5" w:rsidRDefault="004866F5" w:rsidP="00487EF5">
            <w:pPr>
              <w:spacing w:line="360" w:lineRule="auto"/>
            </w:pPr>
            <w:r>
              <w:t>В процес на изпълнение</w:t>
            </w:r>
          </w:p>
        </w:tc>
      </w:tr>
      <w:tr w:rsidR="004866F5" w:rsidRPr="00E44248" w14:paraId="5FB1AEF6" w14:textId="77777777" w:rsidTr="004866F5">
        <w:trPr>
          <w:trHeight w:val="75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DC72C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 xml:space="preserve">Приоритет 3.1.: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>Подобряване достъпа и качеството на  здравните услуги</w:t>
            </w:r>
            <w:r w:rsidRPr="00E4424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432ED241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нови медицински или дентални практики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4A05E245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5EC65DC9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7B08D75C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1D3AE17B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76E8E54D" w14:textId="269E6C4E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процес на изпълнение</w:t>
            </w:r>
          </w:p>
        </w:tc>
      </w:tr>
      <w:tr w:rsidR="004866F5" w:rsidRPr="00E44248" w14:paraId="0466C702" w14:textId="77777777" w:rsidTr="004866F5">
        <w:trPr>
          <w:trHeight w:val="102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1F41A" w14:textId="77777777" w:rsidR="004866F5" w:rsidRPr="00E44248" w:rsidRDefault="004866F5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 xml:space="preserve">Приоритет 3.2.: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>Създаване на благоприятна среда за реализация на младото поколение чрез подобряване качеството и достъпа до образование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004E5008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създадени клубове по интереси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3E74184B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06D4BE4E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2A956DA2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419BBBA4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0E7A499D" w14:textId="0989DA7D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процес на изпълнение</w:t>
            </w:r>
          </w:p>
        </w:tc>
      </w:tr>
      <w:tr w:rsidR="004866F5" w:rsidRPr="00E44248" w14:paraId="5AD13F56" w14:textId="77777777" w:rsidTr="004866F5">
        <w:trPr>
          <w:trHeight w:val="945"/>
        </w:trPr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75ED4953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 xml:space="preserve">Приоритет 3.3.: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 xml:space="preserve">Подобряване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lastRenderedPageBreak/>
              <w:t>качеството и нивото на социалните услуги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2B22FECC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lastRenderedPageBreak/>
              <w:t xml:space="preserve">Брой нови социални </w:t>
            </w:r>
            <w:r w:rsidRPr="00E44248">
              <w:rPr>
                <w:rFonts w:ascii="Arial" w:hAnsi="Arial" w:cs="Arial"/>
              </w:rPr>
              <w:lastRenderedPageBreak/>
              <w:t>услуги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FFB5E6B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lastRenderedPageBreak/>
              <w:t>Община Борован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096201D2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0FEC8BB1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00B7B3D6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227AC481" w14:textId="0E0E77A9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процес на </w:t>
            </w:r>
            <w:r>
              <w:rPr>
                <w:rFonts w:ascii="Arial" w:hAnsi="Arial" w:cs="Arial"/>
              </w:rPr>
              <w:lastRenderedPageBreak/>
              <w:t>изпълнение</w:t>
            </w:r>
          </w:p>
        </w:tc>
      </w:tr>
      <w:tr w:rsidR="004866F5" w:rsidRPr="00E44248" w14:paraId="4A9D59AD" w14:textId="77777777" w:rsidTr="004866F5">
        <w:trPr>
          <w:trHeight w:val="765"/>
        </w:trPr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2877AD9C" w14:textId="77777777" w:rsidR="004866F5" w:rsidRPr="00E44248" w:rsidRDefault="004866F5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lastRenderedPageBreak/>
              <w:t xml:space="preserve">Приоритет 3.4.: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>Разнообразяване на културния календар на общината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24BEFEC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проведени културни мероприятия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5F0E1BAA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3B4824D8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59BA555F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4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5C6A14B9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6CA9D6AB" w14:textId="691899B0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изпълнен</w:t>
            </w:r>
          </w:p>
        </w:tc>
      </w:tr>
      <w:tr w:rsidR="004866F5" w:rsidRPr="00E44248" w14:paraId="3C235AB2" w14:textId="77777777" w:rsidTr="004866F5">
        <w:trPr>
          <w:trHeight w:val="885"/>
        </w:trPr>
        <w:tc>
          <w:tcPr>
            <w:tcW w:w="2154" w:type="dxa"/>
            <w:tcBorders>
              <w:top w:val="single" w:sz="4" w:space="0" w:color="auto"/>
            </w:tcBorders>
          </w:tcPr>
          <w:p w14:paraId="11862FEC" w14:textId="77777777" w:rsidR="004866F5" w:rsidRPr="00E44248" w:rsidRDefault="004866F5" w:rsidP="00487EF5">
            <w:pPr>
              <w:spacing w:line="36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 xml:space="preserve">Приоритет 4.1.: </w:t>
            </w:r>
            <w:r w:rsidRPr="00E44248">
              <w:rPr>
                <w:rFonts w:ascii="Arial" w:hAnsi="Arial" w:cs="Arial"/>
                <w:b/>
                <w:bCs/>
                <w:i/>
              </w:rPr>
              <w:t>Подобряване на капацитета на общината и подобряване качеството на услугите, предоставяни от нея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63E91DB1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обучени служители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7FF9DCC8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2F97DF04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7053734B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4C7AF217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23A64149" w14:textId="637CC438" w:rsidR="004866F5" w:rsidRPr="004866F5" w:rsidRDefault="004866F5" w:rsidP="00487EF5">
            <w:pPr>
              <w:spacing w:line="360" w:lineRule="auto"/>
            </w:pPr>
            <w:r>
              <w:rPr>
                <w:rFonts w:ascii="Arial" w:hAnsi="Arial" w:cs="Arial"/>
              </w:rPr>
              <w:t>и</w:t>
            </w:r>
            <w:r>
              <w:t>зпълнен</w:t>
            </w:r>
          </w:p>
        </w:tc>
      </w:tr>
      <w:tr w:rsidR="004866F5" w:rsidRPr="00E44248" w14:paraId="63E21EFD" w14:textId="77777777" w:rsidTr="004866F5">
        <w:trPr>
          <w:trHeight w:val="1335"/>
        </w:trPr>
        <w:tc>
          <w:tcPr>
            <w:tcW w:w="2154" w:type="dxa"/>
            <w:tcBorders>
              <w:bottom w:val="single" w:sz="4" w:space="0" w:color="auto"/>
            </w:tcBorders>
          </w:tcPr>
          <w:p w14:paraId="335B3BF3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 xml:space="preserve">Приоритет 4.2. </w:t>
            </w:r>
            <w:r w:rsidRPr="00E44248">
              <w:rPr>
                <w:rFonts w:ascii="Arial" w:hAnsi="Arial" w:cs="Arial"/>
                <w:b/>
                <w:bCs/>
                <w:i/>
                <w:iCs/>
              </w:rPr>
              <w:t>Стимулиране на местните партньорства, трансграничното и международно сътрудничество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E17B896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Брой осъществени партньорства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51238772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Община Борован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5B100A23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1161C5DF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6EF0B7BA" w14:textId="77777777" w:rsidR="004866F5" w:rsidRPr="00E44248" w:rsidRDefault="004866F5" w:rsidP="00487EF5">
            <w:pPr>
              <w:spacing w:line="360" w:lineRule="auto"/>
              <w:rPr>
                <w:rFonts w:ascii="Arial" w:hAnsi="Arial" w:cs="Arial"/>
              </w:rPr>
            </w:pPr>
            <w:r w:rsidRPr="00E44248">
              <w:rPr>
                <w:rFonts w:ascii="Arial" w:hAnsi="Arial" w:cs="Arial"/>
              </w:rPr>
              <w:t>1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23C551DC" w14:textId="51AE9137" w:rsidR="004866F5" w:rsidRPr="004866F5" w:rsidRDefault="004866F5" w:rsidP="00487EF5">
            <w:pPr>
              <w:spacing w:line="360" w:lineRule="auto"/>
            </w:pPr>
            <w:r>
              <w:t>изпълнен</w:t>
            </w:r>
          </w:p>
        </w:tc>
      </w:tr>
    </w:tbl>
    <w:p w14:paraId="1229F813" w14:textId="77777777" w:rsidR="006C4A9A" w:rsidRPr="00E44248" w:rsidRDefault="006C4A9A" w:rsidP="00487EF5">
      <w:pPr>
        <w:spacing w:line="360" w:lineRule="auto"/>
        <w:rPr>
          <w:rFonts w:ascii="Arial" w:hAnsi="Arial" w:cs="Arial"/>
          <w:lang w:val="en-US"/>
        </w:rPr>
      </w:pPr>
    </w:p>
    <w:p w14:paraId="6F1EBED3" w14:textId="77777777" w:rsidR="006C4A9A" w:rsidRPr="00E44248" w:rsidRDefault="006C4A9A" w:rsidP="00487EF5">
      <w:pPr>
        <w:spacing w:line="360" w:lineRule="auto"/>
        <w:jc w:val="both"/>
        <w:rPr>
          <w:rFonts w:ascii="Arial" w:hAnsi="Arial" w:cs="Arial"/>
        </w:rPr>
      </w:pPr>
    </w:p>
    <w:p w14:paraId="098BA143" w14:textId="1F6A0ABD" w:rsidR="00D2043B" w:rsidRPr="00E44248" w:rsidRDefault="00D2043B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Индикаторите за резултат в ОПР 2014-2020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са общо</w:t>
      </w:r>
      <w:r w:rsidR="004866F5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 xml:space="preserve"> </w:t>
      </w:r>
      <w:r w:rsidR="004866F5">
        <w:rPr>
          <w:rFonts w:ascii="Arial" w:hAnsi="Arial" w:cs="Arial"/>
        </w:rPr>
        <w:t>12</w:t>
      </w:r>
      <w:r w:rsidRPr="00E44248">
        <w:rPr>
          <w:rFonts w:ascii="Arial" w:hAnsi="Arial" w:cs="Arial"/>
        </w:rPr>
        <w:t xml:space="preserve"> бр., от които: </w:t>
      </w:r>
    </w:p>
    <w:p w14:paraId="4CB63D83" w14:textId="70ADB577" w:rsidR="00D2043B" w:rsidRPr="00E44248" w:rsidRDefault="00D2043B" w:rsidP="00487EF5">
      <w:pPr>
        <w:pStyle w:val="a3"/>
        <w:numPr>
          <w:ilvl w:val="0"/>
          <w:numId w:val="1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При </w:t>
      </w:r>
      <w:r w:rsidR="004866F5">
        <w:rPr>
          <w:rFonts w:ascii="Arial" w:hAnsi="Arial" w:cs="Arial"/>
        </w:rPr>
        <w:t>4</w:t>
      </w:r>
      <w:r w:rsidRPr="00E44248">
        <w:rPr>
          <w:rFonts w:ascii="Arial" w:hAnsi="Arial" w:cs="Arial"/>
        </w:rPr>
        <w:t xml:space="preserve"> бр. целева</w:t>
      </w:r>
      <w:r w:rsidR="004866F5">
        <w:rPr>
          <w:rFonts w:ascii="Arial" w:hAnsi="Arial" w:cs="Arial"/>
        </w:rPr>
        <w:t>та</w:t>
      </w:r>
      <w:r w:rsidRPr="00E44248">
        <w:rPr>
          <w:rFonts w:ascii="Arial" w:hAnsi="Arial" w:cs="Arial"/>
        </w:rPr>
        <w:t xml:space="preserve"> стойност е постигната; </w:t>
      </w:r>
    </w:p>
    <w:p w14:paraId="0662B0F2" w14:textId="53179276" w:rsidR="00D2043B" w:rsidRPr="00E44248" w:rsidRDefault="00D2043B" w:rsidP="00487EF5">
      <w:pPr>
        <w:pStyle w:val="a3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lastRenderedPageBreak/>
        <w:t xml:space="preserve">При </w:t>
      </w:r>
      <w:r w:rsidR="004866F5">
        <w:rPr>
          <w:rFonts w:ascii="Arial" w:hAnsi="Arial" w:cs="Arial"/>
        </w:rPr>
        <w:t>8 бр.</w:t>
      </w:r>
      <w:r w:rsidRPr="00E44248">
        <w:rPr>
          <w:rFonts w:ascii="Arial" w:hAnsi="Arial" w:cs="Arial"/>
        </w:rPr>
        <w:t xml:space="preserve"> целева</w:t>
      </w:r>
      <w:r w:rsidR="004866F5">
        <w:rPr>
          <w:rFonts w:ascii="Arial" w:hAnsi="Arial" w:cs="Arial"/>
        </w:rPr>
        <w:t>та</w:t>
      </w:r>
      <w:r w:rsidRPr="00E44248">
        <w:rPr>
          <w:rFonts w:ascii="Arial" w:hAnsi="Arial" w:cs="Arial"/>
        </w:rPr>
        <w:t xml:space="preserve"> стойност не е постигната, но </w:t>
      </w:r>
      <w:r w:rsidR="00167186" w:rsidRPr="00E44248">
        <w:rPr>
          <w:rFonts w:ascii="Arial" w:hAnsi="Arial" w:cs="Arial"/>
        </w:rPr>
        <w:t>при</w:t>
      </w:r>
      <w:r w:rsidRPr="00E44248">
        <w:rPr>
          <w:rFonts w:ascii="Arial" w:hAnsi="Arial" w:cs="Arial"/>
        </w:rPr>
        <w:t xml:space="preserve"> </w:t>
      </w:r>
      <w:r w:rsidR="004866F5">
        <w:rPr>
          <w:rFonts w:ascii="Arial" w:hAnsi="Arial" w:cs="Arial"/>
        </w:rPr>
        <w:t xml:space="preserve">всичките </w:t>
      </w:r>
      <w:r w:rsidR="00167186" w:rsidRPr="00E44248">
        <w:rPr>
          <w:rFonts w:ascii="Arial" w:hAnsi="Arial" w:cs="Arial"/>
        </w:rPr>
        <w:t xml:space="preserve"> има </w:t>
      </w:r>
      <w:r w:rsidRPr="00E44248">
        <w:rPr>
          <w:rFonts w:ascii="Arial" w:hAnsi="Arial" w:cs="Arial"/>
        </w:rPr>
        <w:t>реализиран напредък</w:t>
      </w:r>
      <w:r w:rsidR="004866F5">
        <w:rPr>
          <w:rFonts w:ascii="Arial" w:hAnsi="Arial" w:cs="Arial"/>
        </w:rPr>
        <w:t xml:space="preserve"> и са в процес на изпълнение</w:t>
      </w:r>
      <w:r w:rsidRPr="00E44248">
        <w:rPr>
          <w:rFonts w:ascii="Arial" w:hAnsi="Arial" w:cs="Arial"/>
        </w:rPr>
        <w:t>;</w:t>
      </w:r>
    </w:p>
    <w:p w14:paraId="2F7A5232" w14:textId="1B339277" w:rsidR="00A8039B" w:rsidRPr="00E44248" w:rsidRDefault="00A8039B" w:rsidP="00487EF5">
      <w:pPr>
        <w:pStyle w:val="a3"/>
        <w:shd w:val="clear" w:color="auto" w:fill="DBE5F1" w:themeFill="accent1" w:themeFillTint="33"/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Изпълнението на инди</w:t>
      </w:r>
      <w:r w:rsidR="004866F5">
        <w:rPr>
          <w:rFonts w:ascii="Arial" w:hAnsi="Arial" w:cs="Arial"/>
        </w:rPr>
        <w:t xml:space="preserve">каторите за резултат е </w:t>
      </w:r>
      <w:r w:rsidRPr="00E44248">
        <w:rPr>
          <w:rFonts w:ascii="Arial" w:hAnsi="Arial" w:cs="Arial"/>
        </w:rPr>
        <w:t>средно.</w:t>
      </w:r>
    </w:p>
    <w:p w14:paraId="5C02B39C" w14:textId="77777777" w:rsidR="006C4A9A" w:rsidRPr="00E44248" w:rsidRDefault="006C4A9A" w:rsidP="00487EF5">
      <w:pPr>
        <w:spacing w:line="360" w:lineRule="auto"/>
        <w:jc w:val="both"/>
        <w:rPr>
          <w:rFonts w:ascii="Arial" w:hAnsi="Arial" w:cs="Arial"/>
        </w:rPr>
      </w:pPr>
    </w:p>
    <w:p w14:paraId="6EB14D32" w14:textId="77777777" w:rsidR="003C382F" w:rsidRPr="00E44248" w:rsidRDefault="003C382F" w:rsidP="00487EF5">
      <w:pPr>
        <w:spacing w:line="360" w:lineRule="auto"/>
        <w:jc w:val="both"/>
        <w:rPr>
          <w:rFonts w:ascii="Arial" w:hAnsi="Arial" w:cs="Arial"/>
        </w:rPr>
      </w:pPr>
    </w:p>
    <w:p w14:paraId="22EB7C17" w14:textId="77777777" w:rsidR="00CC2AD5" w:rsidRPr="00E44248" w:rsidRDefault="00CC2AD5" w:rsidP="00487EF5">
      <w:pPr>
        <w:spacing w:line="360" w:lineRule="auto"/>
        <w:ind w:left="1080"/>
        <w:jc w:val="both"/>
        <w:rPr>
          <w:rFonts w:ascii="Arial" w:hAnsi="Arial" w:cs="Arial"/>
        </w:rPr>
      </w:pPr>
    </w:p>
    <w:p w14:paraId="3F043AD3" w14:textId="77777777" w:rsidR="00510607" w:rsidRPr="004866F5" w:rsidRDefault="00510607" w:rsidP="00487EF5">
      <w:pPr>
        <w:spacing w:line="360" w:lineRule="auto"/>
        <w:ind w:left="1080"/>
        <w:jc w:val="both"/>
        <w:rPr>
          <w:rFonts w:ascii="Arial" w:hAnsi="Arial" w:cs="Arial"/>
          <w:lang w:val="en-US"/>
        </w:rPr>
        <w:sectPr w:rsidR="00510607" w:rsidRPr="004866F5" w:rsidSect="00E4424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517A89" w14:textId="77777777" w:rsidR="00283545" w:rsidRPr="00E44248" w:rsidRDefault="00211BFB" w:rsidP="00487EF5">
      <w:pPr>
        <w:pStyle w:val="1"/>
        <w:numPr>
          <w:ilvl w:val="0"/>
          <w:numId w:val="1"/>
        </w:numPr>
        <w:spacing w:before="0" w:line="360" w:lineRule="auto"/>
        <w:rPr>
          <w:rFonts w:ascii="Arial" w:hAnsi="Arial" w:cs="Arial"/>
        </w:rPr>
      </w:pPr>
      <w:bookmarkStart w:id="14" w:name="_Toc487011914"/>
      <w:r w:rsidRPr="00E44248">
        <w:rPr>
          <w:rFonts w:ascii="Arial" w:hAnsi="Arial" w:cs="Arial"/>
        </w:rPr>
        <w:lastRenderedPageBreak/>
        <w:t>О</w:t>
      </w:r>
      <w:r w:rsidR="00283545" w:rsidRPr="00E44248">
        <w:rPr>
          <w:rFonts w:ascii="Arial" w:hAnsi="Arial" w:cs="Arial"/>
        </w:rPr>
        <w:t>ценка на ефективността и ефикасността на използваните ресурси</w:t>
      </w:r>
      <w:r w:rsidR="00DA4E01" w:rsidRPr="00E44248">
        <w:rPr>
          <w:rFonts w:ascii="Arial" w:hAnsi="Arial" w:cs="Arial"/>
        </w:rPr>
        <w:t xml:space="preserve"> – ресурсно осигуряване, разпределение на планираните финансови ресурси по приоритети и източници на финансиране</w:t>
      </w:r>
      <w:bookmarkEnd w:id="14"/>
    </w:p>
    <w:p w14:paraId="72853517" w14:textId="77777777" w:rsidR="00352777" w:rsidRPr="00E44248" w:rsidRDefault="00352777" w:rsidP="00487EF5">
      <w:pPr>
        <w:spacing w:line="360" w:lineRule="auto"/>
        <w:jc w:val="both"/>
        <w:rPr>
          <w:rFonts w:ascii="Arial" w:hAnsi="Arial" w:cs="Arial"/>
          <w:color w:val="943634" w:themeColor="accent2" w:themeShade="BF"/>
        </w:rPr>
      </w:pPr>
    </w:p>
    <w:p w14:paraId="7B52A4DE" w14:textId="5F48DB45" w:rsidR="00E11E9A" w:rsidRPr="00E44248" w:rsidRDefault="00E11E9A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Експертната оценка на ефективността и ефикасността на използваните ресурси и тяхното разпределение по приоритети и източници на финансиране при изпълнението на ОПР </w:t>
      </w:r>
      <w:r w:rsidR="003B66BB" w:rsidRPr="00E44248">
        <w:rPr>
          <w:rFonts w:ascii="Arial" w:hAnsi="Arial" w:cs="Arial"/>
        </w:rPr>
        <w:t>Борован</w:t>
      </w:r>
      <w:r w:rsidR="00A8658D">
        <w:rPr>
          <w:rFonts w:ascii="Arial" w:hAnsi="Arial" w:cs="Arial"/>
        </w:rPr>
        <w:t xml:space="preserve"> към април на 2018</w:t>
      </w:r>
      <w:r w:rsidRPr="00E44248">
        <w:rPr>
          <w:rFonts w:ascii="Arial" w:hAnsi="Arial" w:cs="Arial"/>
        </w:rPr>
        <w:t xml:space="preserve"> г. се базира на обобщените резултати и аналитичния преглед на изпълнените проекти и дейности в периода, обхванат от междинната оценка. Тук са включени всички дейности и проекти, които са финансирани както със средства от бюджета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, средства от структурните фондове на ЕС, така и други източници – специфични фондове, частно финансиране. Реализираните финансови средства са съпоставени с планираните финансови средства в индикативната финансова таблица в ОПР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по съответните приоритети и цели, залегнали в плана. При оценката на финансовите ресурси, анализираните дейности и проекти са отнесени само към един приоритет, независимо дали допринасят за повече, с цел по-коректно представяне на данните и за да се избегне дублиране на едни и същи средства. Също така, при анализа са включени и няколко проекти, който са в процес на изпълнение, голяма част от проекта е изпълнен и следва </w:t>
      </w:r>
      <w:r w:rsidR="00EA6C1B">
        <w:rPr>
          <w:rFonts w:ascii="Arial" w:hAnsi="Arial" w:cs="Arial"/>
        </w:rPr>
        <w:t>да бъде завършен до края на 2018</w:t>
      </w:r>
      <w:r w:rsidRPr="00E44248">
        <w:rPr>
          <w:rFonts w:ascii="Arial" w:hAnsi="Arial" w:cs="Arial"/>
        </w:rPr>
        <w:t xml:space="preserve"> г. Целта отново е по-обективно представяне на наличната информация, тъй като това са средства, които са одобрени и предстои са бъдат реално изплатени.</w:t>
      </w:r>
    </w:p>
    <w:p w14:paraId="2C8BE00C" w14:textId="075C9C9A" w:rsidR="00E11E9A" w:rsidRPr="00E44248" w:rsidRDefault="00E11E9A" w:rsidP="00487EF5">
      <w:pPr>
        <w:pStyle w:val="ac"/>
        <w:spacing w:after="0" w:line="360" w:lineRule="auto"/>
        <w:jc w:val="center"/>
        <w:rPr>
          <w:rFonts w:ascii="Arial" w:hAnsi="Arial" w:cs="Arial"/>
          <w:i/>
          <w:color w:val="auto"/>
          <w:sz w:val="22"/>
          <w:szCs w:val="22"/>
        </w:rPr>
      </w:pPr>
      <w:bookmarkStart w:id="15" w:name="_Toc476567548"/>
      <w:r w:rsidRPr="00E44248">
        <w:rPr>
          <w:rFonts w:ascii="Arial" w:hAnsi="Arial" w:cs="Arial"/>
          <w:i/>
          <w:color w:val="auto"/>
          <w:sz w:val="22"/>
          <w:szCs w:val="22"/>
        </w:rPr>
        <w:t>Табл</w:t>
      </w:r>
      <w:r w:rsidR="008E344D" w:rsidRPr="00E44248">
        <w:rPr>
          <w:rFonts w:ascii="Arial" w:hAnsi="Arial" w:cs="Arial"/>
          <w:i/>
          <w:color w:val="auto"/>
          <w:sz w:val="22"/>
          <w:szCs w:val="22"/>
        </w:rPr>
        <w:t xml:space="preserve">ица </w:t>
      </w:r>
      <w:r w:rsidR="00616141" w:rsidRPr="00E44248">
        <w:rPr>
          <w:rFonts w:ascii="Arial" w:hAnsi="Arial" w:cs="Arial"/>
          <w:i/>
          <w:color w:val="auto"/>
          <w:sz w:val="22"/>
          <w:szCs w:val="22"/>
        </w:rPr>
        <w:fldChar w:fldCharType="begin"/>
      </w:r>
      <w:r w:rsidR="008E344D" w:rsidRPr="00E44248">
        <w:rPr>
          <w:rFonts w:ascii="Arial" w:hAnsi="Arial" w:cs="Arial"/>
          <w:i/>
          <w:color w:val="auto"/>
          <w:sz w:val="22"/>
          <w:szCs w:val="22"/>
        </w:rPr>
        <w:instrText xml:space="preserve"> SEQ Таблица \* ARABIC </w:instrText>
      </w:r>
      <w:r w:rsidR="00616141" w:rsidRPr="00E44248">
        <w:rPr>
          <w:rFonts w:ascii="Arial" w:hAnsi="Arial" w:cs="Arial"/>
          <w:i/>
          <w:color w:val="auto"/>
          <w:sz w:val="22"/>
          <w:szCs w:val="22"/>
        </w:rPr>
        <w:fldChar w:fldCharType="separate"/>
      </w:r>
      <w:r w:rsidR="0060367B" w:rsidRPr="00E44248">
        <w:rPr>
          <w:rFonts w:ascii="Arial" w:hAnsi="Arial" w:cs="Arial"/>
          <w:i/>
          <w:noProof/>
          <w:color w:val="auto"/>
          <w:sz w:val="22"/>
          <w:szCs w:val="22"/>
        </w:rPr>
        <w:t>3</w:t>
      </w:r>
      <w:r w:rsidR="00616141" w:rsidRPr="00E44248">
        <w:rPr>
          <w:rFonts w:ascii="Arial" w:hAnsi="Arial" w:cs="Arial"/>
          <w:i/>
          <w:color w:val="auto"/>
          <w:sz w:val="22"/>
          <w:szCs w:val="22"/>
        </w:rPr>
        <w:fldChar w:fldCharType="end"/>
      </w:r>
      <w:r w:rsidR="0060367B" w:rsidRPr="00E44248">
        <w:rPr>
          <w:rFonts w:ascii="Arial" w:hAnsi="Arial" w:cs="Arial"/>
          <w:i/>
          <w:color w:val="auto"/>
          <w:sz w:val="22"/>
          <w:szCs w:val="22"/>
        </w:rPr>
        <w:t>.</w:t>
      </w:r>
      <w:r w:rsidRPr="00E44248">
        <w:rPr>
          <w:rFonts w:ascii="Arial" w:hAnsi="Arial" w:cs="Arial"/>
          <w:i/>
          <w:color w:val="auto"/>
          <w:sz w:val="22"/>
          <w:szCs w:val="22"/>
        </w:rPr>
        <w:t xml:space="preserve"> Финансови ресурси</w:t>
      </w:r>
      <w:r w:rsidR="00546321" w:rsidRPr="00E44248">
        <w:rPr>
          <w:rFonts w:ascii="Arial" w:hAnsi="Arial" w:cs="Arial"/>
          <w:i/>
          <w:color w:val="auto"/>
          <w:sz w:val="22"/>
          <w:szCs w:val="22"/>
        </w:rPr>
        <w:t xml:space="preserve"> в лв.</w:t>
      </w:r>
      <w:r w:rsidR="00885B52" w:rsidRPr="00E44248">
        <w:rPr>
          <w:rFonts w:ascii="Arial" w:hAnsi="Arial" w:cs="Arial"/>
          <w:i/>
          <w:color w:val="auto"/>
          <w:sz w:val="22"/>
          <w:szCs w:val="22"/>
        </w:rPr>
        <w:t>,</w:t>
      </w:r>
      <w:r w:rsidRPr="00E44248">
        <w:rPr>
          <w:rFonts w:ascii="Arial" w:hAnsi="Arial" w:cs="Arial"/>
          <w:i/>
          <w:color w:val="auto"/>
          <w:sz w:val="22"/>
          <w:szCs w:val="22"/>
        </w:rPr>
        <w:t xml:space="preserve"> прив</w:t>
      </w:r>
      <w:r w:rsidR="00EA6C1B">
        <w:rPr>
          <w:rFonts w:ascii="Arial" w:hAnsi="Arial" w:cs="Arial"/>
          <w:i/>
          <w:color w:val="auto"/>
          <w:sz w:val="22"/>
          <w:szCs w:val="22"/>
        </w:rPr>
        <w:t>лечени към 2018</w:t>
      </w:r>
      <w:r w:rsidRPr="00E44248">
        <w:rPr>
          <w:rFonts w:ascii="Arial" w:hAnsi="Arial" w:cs="Arial"/>
          <w:i/>
          <w:color w:val="auto"/>
          <w:sz w:val="22"/>
          <w:szCs w:val="22"/>
        </w:rPr>
        <w:t xml:space="preserve"> г. по стратегически цели</w:t>
      </w:r>
      <w:r w:rsidR="00885B52" w:rsidRPr="00E44248">
        <w:rPr>
          <w:rFonts w:ascii="Arial" w:hAnsi="Arial" w:cs="Arial"/>
          <w:i/>
          <w:color w:val="auto"/>
          <w:sz w:val="22"/>
          <w:szCs w:val="22"/>
        </w:rPr>
        <w:t xml:space="preserve"> на ОПР</w:t>
      </w:r>
      <w:bookmarkEnd w:id="15"/>
    </w:p>
    <w:tbl>
      <w:tblPr>
        <w:tblStyle w:val="-3"/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1701"/>
        <w:gridCol w:w="1691"/>
        <w:gridCol w:w="1683"/>
        <w:gridCol w:w="1879"/>
      </w:tblGrid>
      <w:tr w:rsidR="00E11E9A" w:rsidRPr="00E44248" w14:paraId="24962644" w14:textId="77777777" w:rsidTr="00A80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0D1EE888" w14:textId="77777777" w:rsidR="00E11E9A" w:rsidRPr="00E44248" w:rsidRDefault="00E11E9A" w:rsidP="00487EF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>Стратегическа цел</w:t>
            </w:r>
          </w:p>
        </w:tc>
        <w:tc>
          <w:tcPr>
            <w:tcW w:w="1701" w:type="dxa"/>
            <w:hideMark/>
          </w:tcPr>
          <w:p w14:paraId="75CB5769" w14:textId="77777777" w:rsidR="00E11E9A" w:rsidRPr="00E44248" w:rsidRDefault="00E11E9A" w:rsidP="00487EF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>Местно публично финансиране</w:t>
            </w:r>
          </w:p>
        </w:tc>
        <w:tc>
          <w:tcPr>
            <w:tcW w:w="1691" w:type="dxa"/>
            <w:hideMark/>
          </w:tcPr>
          <w:p w14:paraId="14E54538" w14:textId="77777777" w:rsidR="00E11E9A" w:rsidRPr="00E44248" w:rsidRDefault="00E11E9A" w:rsidP="00487EF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>Външно публично финансиране</w:t>
            </w:r>
          </w:p>
        </w:tc>
        <w:tc>
          <w:tcPr>
            <w:tcW w:w="1683" w:type="dxa"/>
            <w:hideMark/>
          </w:tcPr>
          <w:p w14:paraId="3A9D2260" w14:textId="77777777" w:rsidR="00E11E9A" w:rsidRPr="00E44248" w:rsidRDefault="00E11E9A" w:rsidP="00487EF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>Частно</w:t>
            </w:r>
          </w:p>
          <w:p w14:paraId="393C9D15" w14:textId="77777777" w:rsidR="00E11E9A" w:rsidRPr="00E44248" w:rsidRDefault="00E11E9A" w:rsidP="00487EF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>финансиране</w:t>
            </w:r>
          </w:p>
        </w:tc>
        <w:tc>
          <w:tcPr>
            <w:tcW w:w="1879" w:type="dxa"/>
            <w:hideMark/>
          </w:tcPr>
          <w:p w14:paraId="65631128" w14:textId="77777777" w:rsidR="00E11E9A" w:rsidRPr="00E44248" w:rsidRDefault="00E11E9A" w:rsidP="00487EF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="Times New Roman" w:hAnsi="Arial" w:cs="Arial"/>
                <w:color w:val="000000"/>
              </w:rPr>
              <w:t>Общо</w:t>
            </w:r>
          </w:p>
        </w:tc>
      </w:tr>
      <w:tr w:rsidR="00D866B0" w:rsidRPr="00E44248" w14:paraId="1987C84F" w14:textId="77777777" w:rsidTr="00A8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6E3BC" w:themeFill="accent3" w:themeFillTint="66"/>
            <w:hideMark/>
          </w:tcPr>
          <w:p w14:paraId="2F46C669" w14:textId="538CB848" w:rsidR="00D866B0" w:rsidRPr="00487EF5" w:rsidRDefault="00D866B0" w:rsidP="00487EF5">
            <w:pPr>
              <w:pStyle w:val="2"/>
              <w:autoSpaceDE w:val="0"/>
              <w:autoSpaceDN w:val="0"/>
              <w:adjustRightInd w:val="0"/>
              <w:spacing w:before="0" w:line="360" w:lineRule="auto"/>
              <w:outlineLvl w:val="1"/>
              <w:rPr>
                <w:rFonts w:ascii="Arial" w:hAnsi="Arial" w:cs="Arial"/>
                <w:b/>
                <w:bCs/>
                <w:color w:val="auto"/>
              </w:rPr>
            </w:pPr>
            <w:r w:rsidRPr="00E44248">
              <w:rPr>
                <w:rFonts w:ascii="Arial" w:eastAsiaTheme="minorHAnsi" w:hAnsi="Arial" w:cs="Arial"/>
                <w:b/>
                <w:color w:val="auto"/>
                <w:lang w:eastAsia="en-US"/>
              </w:rPr>
              <w:lastRenderedPageBreak/>
              <w:t xml:space="preserve">1: </w:t>
            </w:r>
            <w:r w:rsidRPr="00E44248">
              <w:rPr>
                <w:rFonts w:ascii="Arial" w:hAnsi="Arial" w:cs="Arial"/>
                <w:color w:val="auto"/>
              </w:rPr>
              <w:t>Развитие на конкурентоспособна икономика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D6E3BC" w:themeFill="accent3" w:themeFillTint="66"/>
            <w:noWrap/>
            <w:hideMark/>
          </w:tcPr>
          <w:p w14:paraId="49367D77" w14:textId="382EF45A" w:rsidR="00D866B0" w:rsidRPr="00E44248" w:rsidRDefault="00D866B0" w:rsidP="00487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1" w:type="dxa"/>
            <w:tcBorders>
              <w:top w:val="none" w:sz="0" w:space="0" w:color="auto"/>
              <w:bottom w:val="none" w:sz="0" w:space="0" w:color="auto"/>
            </w:tcBorders>
            <w:shd w:val="clear" w:color="auto" w:fill="D6E3BC" w:themeFill="accent3" w:themeFillTint="66"/>
            <w:hideMark/>
          </w:tcPr>
          <w:p w14:paraId="7375A83A" w14:textId="77777777" w:rsidR="00D866B0" w:rsidRPr="00E44248" w:rsidRDefault="00D866B0" w:rsidP="00487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7C293D3E" w14:textId="0F9B65DE" w:rsidR="00D866B0" w:rsidRPr="00E44248" w:rsidRDefault="00D866B0" w:rsidP="00487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1 197 354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  <w:shd w:val="clear" w:color="auto" w:fill="D6E3BC" w:themeFill="accent3" w:themeFillTint="66"/>
            <w:hideMark/>
          </w:tcPr>
          <w:p w14:paraId="31C74268" w14:textId="216FD985" w:rsidR="00D866B0" w:rsidRPr="00E44248" w:rsidRDefault="00D866B0" w:rsidP="00487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  <w:hideMark/>
          </w:tcPr>
          <w:p w14:paraId="7E4EBDF0" w14:textId="77777777" w:rsidR="00D866B0" w:rsidRPr="00E44248" w:rsidRDefault="00D866B0" w:rsidP="00D866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444B5850" w14:textId="2DD9AD6E" w:rsidR="00D866B0" w:rsidRPr="00E44248" w:rsidRDefault="00D866B0" w:rsidP="00487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1 197 354</w:t>
            </w:r>
          </w:p>
        </w:tc>
      </w:tr>
      <w:tr w:rsidR="00D866B0" w:rsidRPr="00E44248" w14:paraId="4512DF36" w14:textId="77777777" w:rsidTr="00A8039B">
        <w:trPr>
          <w:trHeight w:val="1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D6E3BC" w:themeFill="accent3" w:themeFillTint="66"/>
            <w:hideMark/>
          </w:tcPr>
          <w:p w14:paraId="091C50F9" w14:textId="578CE727" w:rsidR="00D866B0" w:rsidRPr="00E44248" w:rsidRDefault="00D866B0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Theme="minorHAnsi" w:hAnsi="Arial" w:cs="Arial"/>
                <w:b w:val="0"/>
                <w:lang w:eastAsia="en-US"/>
              </w:rPr>
              <w:t xml:space="preserve">2: </w:t>
            </w:r>
            <w:r w:rsidRPr="00E44248">
              <w:rPr>
                <w:rFonts w:ascii="Arial" w:hAnsi="Arial" w:cs="Arial"/>
                <w:b w:val="0"/>
                <w:bCs w:val="0"/>
              </w:rPr>
              <w:t>Подобряване на  инфраструктурата и опазване на околната среда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hideMark/>
          </w:tcPr>
          <w:p w14:paraId="1E5B24DE" w14:textId="62296292" w:rsidR="00D866B0" w:rsidRPr="00E44248" w:rsidRDefault="00D866B0" w:rsidP="00487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1" w:type="dxa"/>
            <w:shd w:val="clear" w:color="auto" w:fill="D6E3BC" w:themeFill="accent3" w:themeFillTint="66"/>
            <w:hideMark/>
          </w:tcPr>
          <w:p w14:paraId="29A22C45" w14:textId="5FD14BD1" w:rsidR="00D866B0" w:rsidRPr="00E44248" w:rsidRDefault="00D866B0" w:rsidP="00487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13 414 179, 80</w:t>
            </w:r>
          </w:p>
        </w:tc>
        <w:tc>
          <w:tcPr>
            <w:tcW w:w="1683" w:type="dxa"/>
            <w:shd w:val="clear" w:color="auto" w:fill="D6E3BC" w:themeFill="accent3" w:themeFillTint="66"/>
            <w:noWrap/>
            <w:hideMark/>
          </w:tcPr>
          <w:p w14:paraId="4D8921D1" w14:textId="77777777" w:rsidR="00D866B0" w:rsidRPr="00E44248" w:rsidRDefault="00D866B0" w:rsidP="00487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D6E3BC" w:themeFill="accent3" w:themeFillTint="66"/>
            <w:noWrap/>
            <w:hideMark/>
          </w:tcPr>
          <w:p w14:paraId="20E32518" w14:textId="12DF1793" w:rsidR="00D866B0" w:rsidRPr="00E44248" w:rsidRDefault="00D866B0" w:rsidP="00487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13 414 179, 80</w:t>
            </w:r>
          </w:p>
        </w:tc>
      </w:tr>
      <w:tr w:rsidR="00D866B0" w:rsidRPr="00E44248" w14:paraId="0FCCD29A" w14:textId="77777777" w:rsidTr="00A8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6E3BC" w:themeFill="accent3" w:themeFillTint="66"/>
            <w:hideMark/>
          </w:tcPr>
          <w:p w14:paraId="0009FE20" w14:textId="5F339DB4" w:rsidR="00D866B0" w:rsidRPr="00E44248" w:rsidRDefault="00D866B0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Theme="minorHAnsi" w:hAnsi="Arial" w:cs="Arial"/>
                <w:b w:val="0"/>
                <w:lang w:eastAsia="en-US"/>
              </w:rPr>
              <w:t xml:space="preserve">3: </w:t>
            </w:r>
            <w:r w:rsidRPr="00E44248">
              <w:rPr>
                <w:rFonts w:ascii="Arial" w:hAnsi="Arial" w:cs="Arial"/>
                <w:b w:val="0"/>
                <w:bCs w:val="0"/>
              </w:rPr>
              <w:t>Социална интеграция и развитие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D6E3BC" w:themeFill="accent3" w:themeFillTint="66"/>
            <w:noWrap/>
            <w:hideMark/>
          </w:tcPr>
          <w:p w14:paraId="1A66CD7F" w14:textId="2EA37503" w:rsidR="00D866B0" w:rsidRPr="00E44248" w:rsidRDefault="00D866B0" w:rsidP="00487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1" w:type="dxa"/>
            <w:tcBorders>
              <w:top w:val="none" w:sz="0" w:space="0" w:color="auto"/>
              <w:bottom w:val="none" w:sz="0" w:space="0" w:color="auto"/>
            </w:tcBorders>
            <w:shd w:val="clear" w:color="auto" w:fill="D6E3BC" w:themeFill="accent3" w:themeFillTint="66"/>
            <w:noWrap/>
            <w:hideMark/>
          </w:tcPr>
          <w:p w14:paraId="74E639A2" w14:textId="46C9D91C" w:rsidR="00D866B0" w:rsidRPr="00E44248" w:rsidRDefault="00D866B0" w:rsidP="00487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1 772 295,60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  <w:shd w:val="clear" w:color="auto" w:fill="D6E3BC" w:themeFill="accent3" w:themeFillTint="66"/>
            <w:noWrap/>
            <w:hideMark/>
          </w:tcPr>
          <w:p w14:paraId="3F3DE1B3" w14:textId="67888D54" w:rsidR="00D866B0" w:rsidRPr="00E44248" w:rsidRDefault="00D866B0" w:rsidP="00487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  <w:noWrap/>
            <w:hideMark/>
          </w:tcPr>
          <w:p w14:paraId="44085C61" w14:textId="1398283D" w:rsidR="00D866B0" w:rsidRPr="00E44248" w:rsidRDefault="00D866B0" w:rsidP="00487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1 772 295,60</w:t>
            </w:r>
          </w:p>
        </w:tc>
      </w:tr>
      <w:tr w:rsidR="00D866B0" w:rsidRPr="00E44248" w14:paraId="766FFFB3" w14:textId="77777777" w:rsidTr="00A8039B">
        <w:trPr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D6E3BC" w:themeFill="accent3" w:themeFillTint="66"/>
          </w:tcPr>
          <w:p w14:paraId="2791ACAA" w14:textId="5F45F57E" w:rsidR="00D866B0" w:rsidRPr="00E44248" w:rsidRDefault="00D866B0" w:rsidP="00487EF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44248">
              <w:rPr>
                <w:rFonts w:ascii="Arial" w:eastAsiaTheme="minorHAnsi" w:hAnsi="Arial" w:cs="Arial"/>
                <w:b w:val="0"/>
                <w:lang w:eastAsia="en-US"/>
              </w:rPr>
              <w:t xml:space="preserve">4: </w:t>
            </w:r>
            <w:r w:rsidRPr="00E44248">
              <w:rPr>
                <w:rFonts w:ascii="Arial" w:hAnsi="Arial" w:cs="Arial"/>
                <w:b w:val="0"/>
                <w:bCs w:val="0"/>
              </w:rPr>
              <w:t>Подобряване на административния капацитет и повишаване на международното сътрудничество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</w:tcPr>
          <w:p w14:paraId="1A99C46F" w14:textId="4FCCCB88" w:rsidR="00D866B0" w:rsidRPr="00E44248" w:rsidRDefault="00D866B0" w:rsidP="00487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1" w:type="dxa"/>
            <w:shd w:val="clear" w:color="auto" w:fill="D6E3BC" w:themeFill="accent3" w:themeFillTint="66"/>
            <w:noWrap/>
          </w:tcPr>
          <w:p w14:paraId="1811A587" w14:textId="726EE593" w:rsidR="00D866B0" w:rsidRPr="00E44248" w:rsidRDefault="00D866B0" w:rsidP="00487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176 954,28</w:t>
            </w:r>
          </w:p>
        </w:tc>
        <w:tc>
          <w:tcPr>
            <w:tcW w:w="1683" w:type="dxa"/>
            <w:shd w:val="clear" w:color="auto" w:fill="D6E3BC" w:themeFill="accent3" w:themeFillTint="66"/>
            <w:noWrap/>
          </w:tcPr>
          <w:p w14:paraId="7807DF4A" w14:textId="77777777" w:rsidR="00D866B0" w:rsidRPr="00E44248" w:rsidRDefault="00D866B0" w:rsidP="00487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D6E3BC" w:themeFill="accent3" w:themeFillTint="66"/>
            <w:noWrap/>
          </w:tcPr>
          <w:p w14:paraId="610E2360" w14:textId="4F4C6ABA" w:rsidR="00D866B0" w:rsidRPr="00E44248" w:rsidRDefault="00D866B0" w:rsidP="00487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176 954,28</w:t>
            </w:r>
          </w:p>
        </w:tc>
      </w:tr>
    </w:tbl>
    <w:p w14:paraId="3FB81DDC" w14:textId="77DA15E2" w:rsidR="00E11E9A" w:rsidRPr="00E44248" w:rsidRDefault="00E11E9A" w:rsidP="00487EF5">
      <w:pPr>
        <w:spacing w:line="360" w:lineRule="auto"/>
        <w:rPr>
          <w:rFonts w:ascii="Arial" w:hAnsi="Arial" w:cs="Arial"/>
        </w:rPr>
      </w:pPr>
    </w:p>
    <w:p w14:paraId="155E5871" w14:textId="77777777" w:rsidR="00DB0956" w:rsidRPr="00E44248" w:rsidRDefault="00DB0956" w:rsidP="00487EF5">
      <w:pPr>
        <w:spacing w:line="360" w:lineRule="auto"/>
        <w:rPr>
          <w:rFonts w:ascii="Arial" w:hAnsi="Arial" w:cs="Arial"/>
          <w:b/>
          <w:i/>
          <w:highlight w:val="yellow"/>
        </w:rPr>
      </w:pPr>
    </w:p>
    <w:p w14:paraId="71E1F45E" w14:textId="45B932AC" w:rsidR="00E11E9A" w:rsidRPr="00E44248" w:rsidRDefault="00E11E9A" w:rsidP="00487EF5">
      <w:pPr>
        <w:spacing w:line="360" w:lineRule="auto"/>
        <w:jc w:val="center"/>
        <w:rPr>
          <w:rFonts w:ascii="Arial" w:hAnsi="Arial" w:cs="Arial"/>
          <w:b/>
          <w:i/>
        </w:rPr>
      </w:pPr>
      <w:r w:rsidRPr="00E44248">
        <w:rPr>
          <w:rFonts w:ascii="Arial" w:hAnsi="Arial" w:cs="Arial"/>
          <w:b/>
          <w:i/>
        </w:rPr>
        <w:t xml:space="preserve">Разпределение на финансовите ресурси </w:t>
      </w:r>
      <w:r w:rsidR="00D866B0">
        <w:rPr>
          <w:rFonts w:ascii="Arial" w:hAnsi="Arial" w:cs="Arial"/>
          <w:b/>
          <w:i/>
        </w:rPr>
        <w:t>по Специфични цели към март 2018</w:t>
      </w:r>
      <w:r w:rsidRPr="00E44248">
        <w:rPr>
          <w:rFonts w:ascii="Arial" w:hAnsi="Arial" w:cs="Arial"/>
          <w:b/>
          <w:i/>
        </w:rPr>
        <w:t xml:space="preserve"> г.</w:t>
      </w:r>
    </w:p>
    <w:p w14:paraId="78158085" w14:textId="77777777" w:rsidR="006E6ACB" w:rsidRPr="00E44248" w:rsidRDefault="006E6ACB" w:rsidP="00487EF5">
      <w:pPr>
        <w:spacing w:line="360" w:lineRule="auto"/>
        <w:rPr>
          <w:rFonts w:ascii="Arial" w:hAnsi="Arial" w:cs="Arial"/>
        </w:rPr>
      </w:pPr>
    </w:p>
    <w:p w14:paraId="6BF06440" w14:textId="77777777" w:rsidR="006E6ACB" w:rsidRPr="00E44248" w:rsidRDefault="006E6ACB" w:rsidP="00487EF5">
      <w:pPr>
        <w:spacing w:line="360" w:lineRule="auto"/>
        <w:rPr>
          <w:rFonts w:ascii="Arial" w:hAnsi="Arial" w:cs="Arial"/>
        </w:rPr>
      </w:pPr>
    </w:p>
    <w:p w14:paraId="0468A320" w14:textId="06376188" w:rsidR="00DB0956" w:rsidRPr="00E44248" w:rsidRDefault="002132C4" w:rsidP="00487E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16C52DC" wp14:editId="6222CC00">
            <wp:extent cx="5731510" cy="410011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C889" w14:textId="77777777" w:rsidR="00DB0956" w:rsidRPr="00E44248" w:rsidRDefault="00DB0956" w:rsidP="00487EF5">
      <w:pPr>
        <w:spacing w:line="360" w:lineRule="auto"/>
        <w:rPr>
          <w:rFonts w:ascii="Arial" w:hAnsi="Arial" w:cs="Arial"/>
        </w:rPr>
      </w:pPr>
    </w:p>
    <w:p w14:paraId="5F87F54D" w14:textId="745D1203" w:rsidR="00E11E9A" w:rsidRPr="00E44248" w:rsidRDefault="00E11E9A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От фигурата по-горе става видно, че за анализирания период най-голяма част от финансовите ресурси</w:t>
      </w:r>
      <w:r w:rsidR="003F1ED5" w:rsidRPr="00E44248">
        <w:rPr>
          <w:rFonts w:ascii="Arial" w:hAnsi="Arial" w:cs="Arial"/>
        </w:rPr>
        <w:t>,</w:t>
      </w:r>
      <w:r w:rsidRPr="00E44248">
        <w:rPr>
          <w:rFonts w:ascii="Arial" w:hAnsi="Arial" w:cs="Arial"/>
        </w:rPr>
        <w:t xml:space="preserve"> използвани за постигане целите на ОПР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2014-2020</w:t>
      </w:r>
      <w:r w:rsidR="003F1ED5" w:rsidRPr="00E44248">
        <w:rPr>
          <w:rFonts w:ascii="Arial" w:hAnsi="Arial" w:cs="Arial"/>
        </w:rPr>
        <w:t>,</w:t>
      </w:r>
      <w:r w:rsidRPr="00E44248">
        <w:rPr>
          <w:rFonts w:ascii="Arial" w:hAnsi="Arial" w:cs="Arial"/>
        </w:rPr>
        <w:t xml:space="preserve"> са вложени за дейности по Стратегическа цел </w:t>
      </w:r>
      <w:r w:rsidR="002132C4" w:rsidRPr="00E44248">
        <w:rPr>
          <w:rFonts w:ascii="Arial" w:eastAsiaTheme="minorHAnsi" w:hAnsi="Arial" w:cs="Arial"/>
          <w:b/>
          <w:lang w:eastAsia="en-US"/>
        </w:rPr>
        <w:t xml:space="preserve">2: </w:t>
      </w:r>
      <w:r w:rsidR="002132C4" w:rsidRPr="00E44248">
        <w:rPr>
          <w:rFonts w:ascii="Arial" w:hAnsi="Arial" w:cs="Arial"/>
          <w:b/>
          <w:bCs/>
        </w:rPr>
        <w:t>Подобряване на  инфраструктурата и опазване на околната среда</w:t>
      </w:r>
      <w:r w:rsidR="00712860" w:rsidRPr="00E44248">
        <w:rPr>
          <w:rFonts w:ascii="Arial" w:hAnsi="Arial" w:cs="Arial"/>
          <w:color w:val="000000"/>
        </w:rPr>
        <w:t xml:space="preserve"> –</w:t>
      </w:r>
      <w:r w:rsidR="002132C4">
        <w:rPr>
          <w:rFonts w:ascii="Arial" w:hAnsi="Arial" w:cs="Arial"/>
          <w:color w:val="000000"/>
        </w:rPr>
        <w:t xml:space="preserve"> 81</w:t>
      </w:r>
      <w:r w:rsidR="00712860" w:rsidRPr="00E44248">
        <w:rPr>
          <w:rFonts w:ascii="Arial" w:hAnsi="Arial" w:cs="Arial"/>
          <w:color w:val="000000"/>
        </w:rPr>
        <w:t xml:space="preserve"> %. Тук основно са изпълнени проекти с цел подобряване на ифраструктурата и по-конкретн</w:t>
      </w:r>
      <w:r w:rsidR="00362632" w:rsidRPr="00E44248">
        <w:rPr>
          <w:rFonts w:ascii="Arial" w:hAnsi="Arial" w:cs="Arial"/>
          <w:color w:val="000000"/>
        </w:rPr>
        <w:t xml:space="preserve">о големия дял се заема от </w:t>
      </w:r>
      <w:r w:rsidR="002132C4">
        <w:rPr>
          <w:rFonts w:ascii="Arial" w:hAnsi="Arial" w:cs="Arial"/>
          <w:color w:val="000000"/>
        </w:rPr>
        <w:t>реконструкция на общинска четвъртокласна пътна мружа</w:t>
      </w:r>
      <w:r w:rsidR="00712860" w:rsidRPr="00E44248">
        <w:rPr>
          <w:rFonts w:ascii="Arial" w:hAnsi="Arial" w:cs="Arial"/>
          <w:color w:val="000000"/>
        </w:rPr>
        <w:t xml:space="preserve">. </w:t>
      </w:r>
    </w:p>
    <w:p w14:paraId="41962BFD" w14:textId="331F75B7" w:rsidR="00E11E9A" w:rsidRPr="00E44248" w:rsidRDefault="00E11E9A" w:rsidP="00487EF5">
      <w:pPr>
        <w:spacing w:line="360" w:lineRule="auto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ab/>
        <w:t xml:space="preserve">На второ място по използвани ресурси за оценявания период 2014-2017 г. се нарежда Стратегическа цел </w:t>
      </w:r>
      <w:r w:rsidR="002132C4" w:rsidRPr="00E44248">
        <w:rPr>
          <w:rFonts w:ascii="Arial" w:eastAsiaTheme="minorHAnsi" w:hAnsi="Arial" w:cs="Arial"/>
          <w:b/>
          <w:lang w:eastAsia="en-US"/>
        </w:rPr>
        <w:t xml:space="preserve">3: </w:t>
      </w:r>
      <w:r w:rsidR="002132C4" w:rsidRPr="00E44248">
        <w:rPr>
          <w:rFonts w:ascii="Arial" w:hAnsi="Arial" w:cs="Arial"/>
          <w:b/>
          <w:bCs/>
        </w:rPr>
        <w:t>Социална интеграция и развитие</w:t>
      </w:r>
      <w:r w:rsidR="002132C4">
        <w:rPr>
          <w:rFonts w:ascii="Arial" w:hAnsi="Arial" w:cs="Arial"/>
        </w:rPr>
        <w:t xml:space="preserve"> – 11</w:t>
      </w:r>
      <w:r w:rsidR="00712860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% от всички вложени финансови ресурси. По СЦ</w:t>
      </w:r>
      <w:r w:rsidR="00712860" w:rsidRPr="00E44248">
        <w:rPr>
          <w:rFonts w:ascii="Arial" w:hAnsi="Arial" w:cs="Arial"/>
        </w:rPr>
        <w:t xml:space="preserve"> </w:t>
      </w:r>
      <w:r w:rsidR="002132C4">
        <w:rPr>
          <w:rFonts w:ascii="Arial" w:hAnsi="Arial" w:cs="Arial"/>
        </w:rPr>
        <w:t>3</w:t>
      </w:r>
      <w:r w:rsidRPr="00E44248">
        <w:rPr>
          <w:rFonts w:ascii="Arial" w:hAnsi="Arial" w:cs="Arial"/>
        </w:rPr>
        <w:t xml:space="preserve"> са успешно изпълнени проекти свързани с</w:t>
      </w:r>
      <w:r w:rsidR="002132C4">
        <w:rPr>
          <w:rFonts w:ascii="Arial" w:hAnsi="Arial" w:cs="Arial"/>
        </w:rPr>
        <w:t>ъс социални дейности</w:t>
      </w:r>
      <w:r w:rsidRPr="00E44248">
        <w:rPr>
          <w:rFonts w:ascii="Arial" w:hAnsi="Arial" w:cs="Arial"/>
        </w:rPr>
        <w:t xml:space="preserve">. </w:t>
      </w:r>
    </w:p>
    <w:p w14:paraId="0D2A3248" w14:textId="7A271C09" w:rsidR="00362632" w:rsidRPr="00E44248" w:rsidRDefault="002132C4" w:rsidP="00487EF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останалите цели</w:t>
      </w:r>
      <w:r w:rsidR="00362632" w:rsidRPr="00E44248">
        <w:rPr>
          <w:rFonts w:ascii="Arial" w:hAnsi="Arial" w:cs="Arial"/>
        </w:rPr>
        <w:t xml:space="preserve"> </w:t>
      </w:r>
      <w:r w:rsidRPr="00E44248">
        <w:rPr>
          <w:rFonts w:ascii="Arial" w:eastAsiaTheme="minorHAnsi" w:hAnsi="Arial" w:cs="Arial"/>
          <w:b/>
          <w:lang w:eastAsia="en-US"/>
        </w:rPr>
        <w:t xml:space="preserve">1: </w:t>
      </w:r>
      <w:r w:rsidRPr="002132C4">
        <w:rPr>
          <w:rFonts w:ascii="Arial" w:hAnsi="Arial" w:cs="Arial"/>
          <w:b/>
        </w:rPr>
        <w:t>Развитие на конкурентоспособна икономика</w:t>
      </w:r>
      <w:r w:rsidR="00362632" w:rsidRPr="00E44248">
        <w:rPr>
          <w:rFonts w:ascii="Arial" w:hAnsi="Arial" w:cs="Arial"/>
        </w:rPr>
        <w:t xml:space="preserve"> и </w:t>
      </w:r>
      <w:r w:rsidRPr="00E44248">
        <w:rPr>
          <w:rFonts w:ascii="Arial" w:eastAsiaTheme="minorHAnsi" w:hAnsi="Arial" w:cs="Arial"/>
          <w:b/>
          <w:lang w:eastAsia="en-US"/>
        </w:rPr>
        <w:t xml:space="preserve">4: </w:t>
      </w:r>
      <w:r w:rsidRPr="00E44248">
        <w:rPr>
          <w:rFonts w:ascii="Arial" w:hAnsi="Arial" w:cs="Arial"/>
          <w:b/>
          <w:bCs/>
        </w:rPr>
        <w:t>Подобряване на административния капацитет и повишаване на международното сътрудничество</w:t>
      </w:r>
      <w:r>
        <w:rPr>
          <w:rFonts w:ascii="Arial" w:hAnsi="Arial" w:cs="Arial"/>
          <w:bCs/>
          <w:noProof/>
          <w:color w:val="000000"/>
        </w:rPr>
        <w:t xml:space="preserve"> се падат съответно 7 % и 1</w:t>
      </w:r>
      <w:r w:rsidR="00362632" w:rsidRPr="00E44248">
        <w:rPr>
          <w:rFonts w:ascii="Arial" w:hAnsi="Arial" w:cs="Arial"/>
          <w:bCs/>
          <w:noProof/>
          <w:color w:val="000000"/>
        </w:rPr>
        <w:t xml:space="preserve"> % .</w:t>
      </w:r>
    </w:p>
    <w:p w14:paraId="392264D9" w14:textId="3BE9A746" w:rsidR="00E11E9A" w:rsidRDefault="00E11E9A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Направеният анализ на привлечените и реализирани средства чрез дейности и проекти на територията на община </w:t>
      </w:r>
      <w:r w:rsidR="003B66BB" w:rsidRPr="00E44248">
        <w:rPr>
          <w:rFonts w:ascii="Arial" w:hAnsi="Arial" w:cs="Arial"/>
        </w:rPr>
        <w:t>Борован</w:t>
      </w:r>
      <w:r w:rsidR="002132C4">
        <w:rPr>
          <w:rFonts w:ascii="Arial" w:hAnsi="Arial" w:cs="Arial"/>
        </w:rPr>
        <w:t xml:space="preserve"> към март 2018</w:t>
      </w:r>
      <w:r w:rsidRPr="00E44248">
        <w:rPr>
          <w:rFonts w:ascii="Arial" w:hAnsi="Arial" w:cs="Arial"/>
        </w:rPr>
        <w:t xml:space="preserve"> г. показва цялостно </w:t>
      </w:r>
      <w:r w:rsidR="007C1FFD" w:rsidRPr="00E44248">
        <w:rPr>
          <w:rFonts w:ascii="Arial" w:hAnsi="Arial" w:cs="Arial"/>
        </w:rPr>
        <w:t xml:space="preserve">относително </w:t>
      </w:r>
      <w:r w:rsidRPr="00E44248">
        <w:rPr>
          <w:rFonts w:ascii="Arial" w:hAnsi="Arial" w:cs="Arial"/>
        </w:rPr>
        <w:t>добра еф</w:t>
      </w:r>
      <w:r w:rsidR="007C1FFD" w:rsidRPr="00E44248">
        <w:rPr>
          <w:rFonts w:ascii="Arial" w:hAnsi="Arial" w:cs="Arial"/>
        </w:rPr>
        <w:t>икасност на финансовите ресурси</w:t>
      </w:r>
      <w:r w:rsidRPr="00E44248">
        <w:rPr>
          <w:rFonts w:ascii="Arial" w:hAnsi="Arial" w:cs="Arial"/>
        </w:rPr>
        <w:t xml:space="preserve">. </w:t>
      </w:r>
      <w:r w:rsidRPr="00E44248">
        <w:rPr>
          <w:rFonts w:ascii="Arial" w:hAnsi="Arial" w:cs="Arial"/>
        </w:rPr>
        <w:lastRenderedPageBreak/>
        <w:t>Анализът показва, че при разработване на ОПР 2014-2020 е използван реалистичен подход към поставяне на целите, което се доказва с добрите резултати на изпълнение на финансовите предвиждания към средат</w:t>
      </w:r>
      <w:r w:rsidR="007C1FFD" w:rsidRPr="00E44248">
        <w:rPr>
          <w:rFonts w:ascii="Arial" w:hAnsi="Arial" w:cs="Arial"/>
        </w:rPr>
        <w:t>а на периода на действие на ОПР</w:t>
      </w:r>
      <w:r w:rsidRPr="00E44248">
        <w:rPr>
          <w:rFonts w:ascii="Arial" w:hAnsi="Arial" w:cs="Arial"/>
        </w:rPr>
        <w:t>.</w:t>
      </w:r>
    </w:p>
    <w:p w14:paraId="0DC2EC05" w14:textId="77777777" w:rsidR="002132C4" w:rsidRPr="00E44248" w:rsidRDefault="002132C4" w:rsidP="00487EF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783ADCC" w14:textId="77777777" w:rsidR="00283545" w:rsidRPr="00E44248" w:rsidRDefault="00211BFB" w:rsidP="00487EF5">
      <w:pPr>
        <w:pStyle w:val="1"/>
        <w:numPr>
          <w:ilvl w:val="0"/>
          <w:numId w:val="1"/>
        </w:numPr>
        <w:spacing w:before="0" w:line="360" w:lineRule="auto"/>
        <w:rPr>
          <w:rFonts w:ascii="Arial" w:hAnsi="Arial" w:cs="Arial"/>
        </w:rPr>
      </w:pPr>
      <w:bookmarkStart w:id="16" w:name="_Toc487011915"/>
      <w:r w:rsidRPr="00E44248">
        <w:rPr>
          <w:rFonts w:ascii="Arial" w:hAnsi="Arial" w:cs="Arial"/>
        </w:rPr>
        <w:t>И</w:t>
      </w:r>
      <w:r w:rsidR="00283545" w:rsidRPr="00E44248">
        <w:rPr>
          <w:rFonts w:ascii="Arial" w:hAnsi="Arial" w:cs="Arial"/>
        </w:rPr>
        <w:t>зводи и препоръки за изпълнението на съответния документ</w:t>
      </w:r>
      <w:bookmarkEnd w:id="16"/>
    </w:p>
    <w:p w14:paraId="1197EF1B" w14:textId="77777777" w:rsidR="00F602D6" w:rsidRPr="00E44248" w:rsidRDefault="00F602D6" w:rsidP="00487EF5">
      <w:pPr>
        <w:spacing w:line="360" w:lineRule="auto"/>
        <w:rPr>
          <w:rFonts w:ascii="Arial" w:hAnsi="Arial" w:cs="Arial"/>
        </w:rPr>
      </w:pPr>
    </w:p>
    <w:p w14:paraId="0CBC9BA7" w14:textId="1A9D6A90" w:rsidR="000E1668" w:rsidRPr="00E44248" w:rsidRDefault="000E1668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Целта на настоящата оценка е да подпомогне управлението и по-доброто </w:t>
      </w:r>
      <w:r w:rsidR="005D12A9" w:rsidRPr="00E44248">
        <w:rPr>
          <w:rFonts w:ascii="Arial" w:hAnsi="Arial" w:cs="Arial"/>
        </w:rPr>
        <w:t>изпълнение</w:t>
      </w:r>
      <w:r w:rsidRPr="00E44248">
        <w:rPr>
          <w:rFonts w:ascii="Arial" w:hAnsi="Arial" w:cs="Arial"/>
        </w:rPr>
        <w:t xml:space="preserve"> на ОПР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за пер</w:t>
      </w:r>
      <w:r w:rsidR="005D12A9" w:rsidRPr="00E44248">
        <w:rPr>
          <w:rFonts w:ascii="Arial" w:hAnsi="Arial" w:cs="Arial"/>
        </w:rPr>
        <w:t>иода 2014-2020. След направения</w:t>
      </w:r>
      <w:r w:rsidRPr="00E44248">
        <w:rPr>
          <w:rFonts w:ascii="Arial" w:hAnsi="Arial" w:cs="Arial"/>
        </w:rPr>
        <w:t xml:space="preserve"> детайлен анализ, оценъчният екип дава цялостна висока оценка за изпълнението на стратегическия </w:t>
      </w:r>
      <w:r w:rsidR="00C350F3" w:rsidRPr="00E44248">
        <w:rPr>
          <w:rFonts w:ascii="Arial" w:hAnsi="Arial" w:cs="Arial"/>
        </w:rPr>
        <w:t>документ</w:t>
      </w:r>
      <w:r w:rsidR="00D1547B">
        <w:rPr>
          <w:rFonts w:ascii="Arial" w:hAnsi="Arial" w:cs="Arial"/>
        </w:rPr>
        <w:t xml:space="preserve"> към 2018 </w:t>
      </w:r>
      <w:r w:rsidR="005D12A9" w:rsidRPr="00E44248">
        <w:rPr>
          <w:rFonts w:ascii="Arial" w:hAnsi="Arial" w:cs="Arial"/>
        </w:rPr>
        <w:t>г</w:t>
      </w:r>
      <w:r w:rsidRPr="00E44248">
        <w:rPr>
          <w:rFonts w:ascii="Arial" w:hAnsi="Arial" w:cs="Arial"/>
        </w:rPr>
        <w:t xml:space="preserve">. Проучването установи, че стратегическата рамка на ОПР </w:t>
      </w:r>
      <w:r w:rsidR="003B66BB" w:rsidRPr="00E44248">
        <w:rPr>
          <w:rFonts w:ascii="Arial" w:hAnsi="Arial" w:cs="Arial"/>
        </w:rPr>
        <w:t>Борован</w:t>
      </w:r>
      <w:r w:rsidR="00D1547B">
        <w:rPr>
          <w:rFonts w:ascii="Arial" w:hAnsi="Arial" w:cs="Arial"/>
        </w:rPr>
        <w:t xml:space="preserve"> е актуална към 2018</w:t>
      </w:r>
      <w:r w:rsidRPr="00E44248">
        <w:rPr>
          <w:rFonts w:ascii="Arial" w:hAnsi="Arial" w:cs="Arial"/>
        </w:rPr>
        <w:t xml:space="preserve"> г., отразява желанията на местното население и е съобразена със стратегическите документи от по-високо йерархично ниво, което не налага промени по плана.</w:t>
      </w:r>
    </w:p>
    <w:p w14:paraId="3AAC1C07" w14:textId="0BB7DE36" w:rsidR="000E1668" w:rsidRPr="00E44248" w:rsidRDefault="000E1668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Анализът извършен за целите на настоящата междинна оценка на ОПР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2014-2020 показва цялостен добър напредък по отношение изпълнението на заложените мерки и приоритети в ОПР </w:t>
      </w:r>
      <w:r w:rsidR="00C350F3" w:rsidRPr="00E44248">
        <w:rPr>
          <w:rFonts w:ascii="Arial" w:hAnsi="Arial" w:cs="Arial"/>
        </w:rPr>
        <w:t>2</w:t>
      </w:r>
      <w:r w:rsidRPr="00E44248">
        <w:rPr>
          <w:rFonts w:ascii="Arial" w:hAnsi="Arial" w:cs="Arial"/>
        </w:rPr>
        <w:t>014</w:t>
      </w:r>
      <w:r w:rsidR="00D1547B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>-</w:t>
      </w:r>
      <w:r w:rsidR="00D1547B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 xml:space="preserve">2020. От гледна точка изпълнение </w:t>
      </w:r>
      <w:r w:rsidR="005D12A9" w:rsidRPr="00E44248">
        <w:rPr>
          <w:rFonts w:ascii="Arial" w:hAnsi="Arial" w:cs="Arial"/>
        </w:rPr>
        <w:t xml:space="preserve">на </w:t>
      </w:r>
      <w:r w:rsidRPr="00E44248">
        <w:rPr>
          <w:rFonts w:ascii="Arial" w:hAnsi="Arial" w:cs="Arial"/>
        </w:rPr>
        <w:t xml:space="preserve">конкретни дейности и проекти най-съществен напредък се наблюдава по отношение на Стратегическа цел </w:t>
      </w:r>
      <w:r w:rsidR="00D1547B">
        <w:rPr>
          <w:rFonts w:ascii="Arial" w:hAnsi="Arial" w:cs="Arial"/>
        </w:rPr>
        <w:t>2</w:t>
      </w:r>
      <w:r w:rsidRPr="00E44248">
        <w:rPr>
          <w:rFonts w:ascii="Arial" w:hAnsi="Arial" w:cs="Arial"/>
        </w:rPr>
        <w:t xml:space="preserve">, а най-малък при Стратегическа цел </w:t>
      </w:r>
      <w:r w:rsidR="00D87A10" w:rsidRPr="00E44248">
        <w:rPr>
          <w:rFonts w:ascii="Arial" w:hAnsi="Arial" w:cs="Arial"/>
        </w:rPr>
        <w:t>1</w:t>
      </w:r>
      <w:r w:rsidRPr="00E44248">
        <w:rPr>
          <w:rFonts w:ascii="Arial" w:hAnsi="Arial" w:cs="Arial"/>
        </w:rPr>
        <w:t xml:space="preserve">. Общата оценка на изпълнените мерки за развитие на община </w:t>
      </w:r>
      <w:r w:rsidR="003B66BB" w:rsidRPr="00E44248">
        <w:rPr>
          <w:rFonts w:ascii="Arial" w:hAnsi="Arial" w:cs="Arial"/>
        </w:rPr>
        <w:t>Борован</w:t>
      </w:r>
      <w:r w:rsidRPr="00E44248">
        <w:rPr>
          <w:rFonts w:ascii="Arial" w:hAnsi="Arial" w:cs="Arial"/>
        </w:rPr>
        <w:t xml:space="preserve"> е </w:t>
      </w:r>
      <w:r w:rsidR="00D87A10" w:rsidRPr="00E44248">
        <w:rPr>
          <w:rFonts w:ascii="Arial" w:hAnsi="Arial" w:cs="Arial"/>
        </w:rPr>
        <w:t>средна</w:t>
      </w:r>
      <w:r w:rsidR="00D1547B">
        <w:rPr>
          <w:rFonts w:ascii="Arial" w:hAnsi="Arial" w:cs="Arial"/>
        </w:rPr>
        <w:t xml:space="preserve"> към висока</w:t>
      </w:r>
      <w:r w:rsidRPr="00E44248">
        <w:rPr>
          <w:rFonts w:ascii="Arial" w:hAnsi="Arial" w:cs="Arial"/>
        </w:rPr>
        <w:t>. До края на периода на действие на ОПР следва да се обърне приоритетно внимание на зал</w:t>
      </w:r>
      <w:r w:rsidR="00D1547B">
        <w:rPr>
          <w:rFonts w:ascii="Arial" w:hAnsi="Arial" w:cs="Arial"/>
        </w:rPr>
        <w:t>ожените мерки, по който към 2018</w:t>
      </w:r>
      <w:r w:rsidRPr="00E44248">
        <w:rPr>
          <w:rFonts w:ascii="Arial" w:hAnsi="Arial" w:cs="Arial"/>
        </w:rPr>
        <w:t xml:space="preserve"> г. не е отчетен съществен напредък.</w:t>
      </w:r>
    </w:p>
    <w:p w14:paraId="77BC0185" w14:textId="14B6301D" w:rsidR="00D71089" w:rsidRPr="00E44248" w:rsidRDefault="00C350F3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 xml:space="preserve">Цялостната оценка за изпълнението на общите индикатори </w:t>
      </w:r>
      <w:r w:rsidR="00D71089" w:rsidRPr="00E44248">
        <w:rPr>
          <w:rFonts w:ascii="Arial" w:hAnsi="Arial" w:cs="Arial"/>
        </w:rPr>
        <w:t xml:space="preserve">(качествени и количествени) </w:t>
      </w:r>
      <w:r w:rsidRPr="00E44248">
        <w:rPr>
          <w:rFonts w:ascii="Arial" w:hAnsi="Arial" w:cs="Arial"/>
        </w:rPr>
        <w:t>в ОПР 2</w:t>
      </w:r>
      <w:r w:rsidR="00D1547B">
        <w:rPr>
          <w:rFonts w:ascii="Arial" w:hAnsi="Arial" w:cs="Arial"/>
        </w:rPr>
        <w:t>014-2020 г. за периода 2014-2018</w:t>
      </w:r>
      <w:r w:rsidRPr="00E44248">
        <w:rPr>
          <w:rFonts w:ascii="Arial" w:hAnsi="Arial" w:cs="Arial"/>
        </w:rPr>
        <w:t xml:space="preserve"> г. е висока.</w:t>
      </w:r>
      <w:r w:rsidR="00D71089" w:rsidRPr="00E44248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 xml:space="preserve">Изпълнението на </w:t>
      </w:r>
      <w:r w:rsidR="00D71089" w:rsidRPr="00E44248">
        <w:rPr>
          <w:rFonts w:ascii="Arial" w:hAnsi="Arial" w:cs="Arial"/>
        </w:rPr>
        <w:t xml:space="preserve">специфичните </w:t>
      </w:r>
      <w:r w:rsidRPr="00E44248">
        <w:rPr>
          <w:rFonts w:ascii="Arial" w:hAnsi="Arial" w:cs="Arial"/>
        </w:rPr>
        <w:t>индикатори</w:t>
      </w:r>
      <w:r w:rsidR="00D71089" w:rsidRPr="00E44248">
        <w:rPr>
          <w:rFonts w:ascii="Arial" w:hAnsi="Arial" w:cs="Arial"/>
        </w:rPr>
        <w:t xml:space="preserve"> (з</w:t>
      </w:r>
      <w:r w:rsidRPr="00E44248">
        <w:rPr>
          <w:rFonts w:ascii="Arial" w:hAnsi="Arial" w:cs="Arial"/>
        </w:rPr>
        <w:t>а въздействие</w:t>
      </w:r>
      <w:r w:rsidR="00D71089" w:rsidRPr="00E44248">
        <w:rPr>
          <w:rFonts w:ascii="Arial" w:hAnsi="Arial" w:cs="Arial"/>
        </w:rPr>
        <w:t xml:space="preserve"> и за резултат) също е оценено</w:t>
      </w:r>
      <w:r w:rsidRPr="00E44248">
        <w:rPr>
          <w:rFonts w:ascii="Arial" w:hAnsi="Arial" w:cs="Arial"/>
        </w:rPr>
        <w:t xml:space="preserve"> </w:t>
      </w:r>
      <w:r w:rsidR="00D1547B">
        <w:rPr>
          <w:rFonts w:ascii="Arial" w:hAnsi="Arial" w:cs="Arial"/>
        </w:rPr>
        <w:t xml:space="preserve">относително </w:t>
      </w:r>
      <w:r w:rsidRPr="00E44248">
        <w:rPr>
          <w:rFonts w:ascii="Arial" w:hAnsi="Arial" w:cs="Arial"/>
        </w:rPr>
        <w:t>високо.</w:t>
      </w:r>
      <w:r w:rsidR="00D71089" w:rsidRPr="00E44248">
        <w:rPr>
          <w:rFonts w:ascii="Arial" w:hAnsi="Arial" w:cs="Arial"/>
        </w:rPr>
        <w:t xml:space="preserve"> </w:t>
      </w:r>
    </w:p>
    <w:p w14:paraId="02934860" w14:textId="08806C84" w:rsidR="000E1668" w:rsidRPr="00E44248" w:rsidRDefault="000E1668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По отношение на ефективността и ефикасността на използването на финансовите рес</w:t>
      </w:r>
      <w:r w:rsidR="00054638" w:rsidRPr="00E44248">
        <w:rPr>
          <w:rFonts w:ascii="Arial" w:hAnsi="Arial" w:cs="Arial"/>
        </w:rPr>
        <w:t>урси при Стратегическа цел 3</w:t>
      </w:r>
      <w:r w:rsidRPr="00E44248">
        <w:rPr>
          <w:rFonts w:ascii="Arial" w:hAnsi="Arial" w:cs="Arial"/>
        </w:rPr>
        <w:t xml:space="preserve"> се наблюдава преизпълнение на индикативно заложените стойности, което се оценява положително и свидетелства за ангажираността на отговорните институции в процес</w:t>
      </w:r>
      <w:r w:rsidR="00C350F3" w:rsidRPr="00E44248">
        <w:rPr>
          <w:rFonts w:ascii="Arial" w:hAnsi="Arial" w:cs="Arial"/>
        </w:rPr>
        <w:t>а</w:t>
      </w:r>
      <w:r w:rsidRPr="00E44248">
        <w:rPr>
          <w:rFonts w:ascii="Arial" w:hAnsi="Arial" w:cs="Arial"/>
        </w:rPr>
        <w:t xml:space="preserve"> на усвояване на средства по различните фондове и програми</w:t>
      </w:r>
      <w:r w:rsidR="00054638" w:rsidRPr="00E44248">
        <w:rPr>
          <w:rFonts w:ascii="Arial" w:hAnsi="Arial" w:cs="Arial"/>
        </w:rPr>
        <w:t xml:space="preserve">. При Стратегическа </w:t>
      </w:r>
      <w:r w:rsidR="00054638" w:rsidRPr="00E44248">
        <w:rPr>
          <w:rFonts w:ascii="Arial" w:hAnsi="Arial" w:cs="Arial"/>
        </w:rPr>
        <w:lastRenderedPageBreak/>
        <w:t>цел 2</w:t>
      </w:r>
      <w:r w:rsidR="00362632" w:rsidRPr="00E44248">
        <w:rPr>
          <w:rFonts w:ascii="Arial" w:hAnsi="Arial" w:cs="Arial"/>
        </w:rPr>
        <w:t xml:space="preserve"> и 4</w:t>
      </w:r>
      <w:r w:rsidRPr="00E44248">
        <w:rPr>
          <w:rFonts w:ascii="Arial" w:hAnsi="Arial" w:cs="Arial"/>
        </w:rPr>
        <w:t xml:space="preserve"> се наблюдава </w:t>
      </w:r>
      <w:r w:rsidR="00362632" w:rsidRPr="00E44248">
        <w:rPr>
          <w:rFonts w:ascii="Arial" w:hAnsi="Arial" w:cs="Arial"/>
        </w:rPr>
        <w:t xml:space="preserve">съвсем </w:t>
      </w:r>
      <w:r w:rsidRPr="00E44248">
        <w:rPr>
          <w:rFonts w:ascii="Arial" w:hAnsi="Arial" w:cs="Arial"/>
        </w:rPr>
        <w:t>слабо изоставяне спрямо предвидените финансови ресурси, което налага активизиране от страна на общинската администрация и Общинския съвет на общината в посока реализация на проекти</w:t>
      </w:r>
      <w:r w:rsidR="00362632" w:rsidRPr="00E44248">
        <w:rPr>
          <w:rFonts w:ascii="Arial" w:hAnsi="Arial" w:cs="Arial"/>
        </w:rPr>
        <w:t>те</w:t>
      </w:r>
      <w:r w:rsidRPr="00E44248">
        <w:rPr>
          <w:rFonts w:ascii="Arial" w:hAnsi="Arial" w:cs="Arial"/>
        </w:rPr>
        <w:t>, заложени в ОПР. Предвид високата ресурсоемкост на проекти, които следва да бъдат изпълнени по тази Стратегическа цел, постигането на заложените цели до края на периода на действие на ОПР е реалистично.</w:t>
      </w:r>
      <w:r w:rsidR="00054638" w:rsidRPr="00E44248">
        <w:rPr>
          <w:rFonts w:ascii="Arial" w:hAnsi="Arial" w:cs="Arial"/>
        </w:rPr>
        <w:t xml:space="preserve"> Наблюдава се </w:t>
      </w:r>
      <w:r w:rsidR="00362632" w:rsidRPr="00E44248">
        <w:rPr>
          <w:rFonts w:ascii="Arial" w:hAnsi="Arial" w:cs="Arial"/>
        </w:rPr>
        <w:t>сериозно изоставане по отношение на СЦ 1, което ще трябва да бъде наваксано през оставащото време.</w:t>
      </w:r>
    </w:p>
    <w:p w14:paraId="674C447E" w14:textId="77777777" w:rsidR="000E1668" w:rsidRPr="00E44248" w:rsidRDefault="000E1668" w:rsidP="00487EF5">
      <w:pPr>
        <w:spacing w:line="360" w:lineRule="auto"/>
        <w:ind w:firstLine="708"/>
        <w:jc w:val="both"/>
        <w:rPr>
          <w:rFonts w:ascii="Arial" w:hAnsi="Arial" w:cs="Arial"/>
        </w:rPr>
      </w:pPr>
      <w:r w:rsidRPr="00E44248">
        <w:rPr>
          <w:rFonts w:ascii="Arial" w:hAnsi="Arial" w:cs="Arial"/>
        </w:rPr>
        <w:t>По отношение на системата за наблюдение, оценка и контрол оценена чрез представените общи и специфични индикатори, може да се заключи</w:t>
      </w:r>
      <w:r w:rsidR="00C350F3" w:rsidRPr="00E44248">
        <w:rPr>
          <w:rFonts w:ascii="Arial" w:hAnsi="Arial" w:cs="Arial"/>
        </w:rPr>
        <w:t>,</w:t>
      </w:r>
      <w:r w:rsidRPr="00E44248">
        <w:rPr>
          <w:rFonts w:ascii="Arial" w:hAnsi="Arial" w:cs="Arial"/>
        </w:rPr>
        <w:t xml:space="preserve"> че има сравнително добра отчетност и видим напредък. Въпреки това, за общо 10 броя специфични индикатори няма налични данни, което възпрепятства тяхното оценяване. Това се отнася и до повечето общи индикатори, за които липсват данни на ниво община. Системата от индикатори следва да бъде прецизирана и да се обърне внимание на събирането на данни по липсващите към момента индикатори.</w:t>
      </w:r>
    </w:p>
    <w:p w14:paraId="73EC89C3" w14:textId="1C15B18F" w:rsidR="000E1668" w:rsidRPr="00E44248" w:rsidRDefault="000E1668" w:rsidP="00487E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44248">
        <w:rPr>
          <w:rFonts w:ascii="Arial" w:eastAsiaTheme="minorHAnsi" w:hAnsi="Arial" w:cs="Arial"/>
          <w:lang w:eastAsia="en-US"/>
        </w:rPr>
        <w:tab/>
        <w:t xml:space="preserve">На база на така представената междинна оценка, екипът по разработването </w:t>
      </w:r>
      <w:r w:rsidR="00D7084F" w:rsidRPr="00E44248">
        <w:rPr>
          <w:rFonts w:ascii="Arial" w:eastAsiaTheme="minorHAnsi" w:hAnsi="Arial" w:cs="Arial"/>
          <w:lang w:eastAsia="en-US"/>
        </w:rPr>
        <w:t>ѝ</w:t>
      </w:r>
      <w:r w:rsidRPr="00E44248">
        <w:rPr>
          <w:rFonts w:ascii="Arial" w:eastAsiaTheme="minorHAnsi" w:hAnsi="Arial" w:cs="Arial"/>
          <w:lang w:eastAsia="en-US"/>
        </w:rPr>
        <w:t xml:space="preserve"> представя следните препоръки при изпълнението на ОП</w:t>
      </w:r>
      <w:r w:rsidR="00D7084F" w:rsidRPr="00E44248">
        <w:rPr>
          <w:rFonts w:ascii="Arial" w:eastAsiaTheme="minorHAnsi" w:hAnsi="Arial" w:cs="Arial"/>
          <w:lang w:eastAsia="en-US"/>
        </w:rPr>
        <w:t>Р</w:t>
      </w:r>
      <w:r w:rsidRPr="00E44248">
        <w:rPr>
          <w:rFonts w:ascii="Arial" w:eastAsiaTheme="minorHAnsi" w:hAnsi="Arial" w:cs="Arial"/>
          <w:lang w:eastAsia="en-US"/>
        </w:rPr>
        <w:t xml:space="preserve"> на община </w:t>
      </w:r>
      <w:r w:rsidR="003B66BB" w:rsidRPr="00E44248">
        <w:rPr>
          <w:rFonts w:ascii="Arial" w:eastAsiaTheme="minorHAnsi" w:hAnsi="Arial" w:cs="Arial"/>
          <w:lang w:eastAsia="en-US"/>
        </w:rPr>
        <w:t>Борован</w:t>
      </w:r>
      <w:r w:rsidRPr="00E44248">
        <w:rPr>
          <w:rFonts w:ascii="Arial" w:eastAsiaTheme="minorHAnsi" w:hAnsi="Arial" w:cs="Arial"/>
          <w:lang w:eastAsia="en-US"/>
        </w:rPr>
        <w:t xml:space="preserve"> 2014-2020 до края на периода на действие на документа:</w:t>
      </w:r>
    </w:p>
    <w:p w14:paraId="546DF593" w14:textId="5965146F" w:rsidR="000E1668" w:rsidRPr="00E44248" w:rsidRDefault="000E1668" w:rsidP="00487EF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44248">
        <w:rPr>
          <w:rFonts w:ascii="Arial" w:eastAsiaTheme="minorHAnsi" w:hAnsi="Arial" w:cs="Arial"/>
          <w:lang w:eastAsia="en-US"/>
        </w:rPr>
        <w:t>Да се обърне внимание и целенасочени действия за постигане на резултати по приоритетите и мерките, за които към момента не е отчет</w:t>
      </w:r>
      <w:r w:rsidR="00362632" w:rsidRPr="00E44248">
        <w:rPr>
          <w:rFonts w:ascii="Arial" w:eastAsiaTheme="minorHAnsi" w:hAnsi="Arial" w:cs="Arial"/>
          <w:lang w:eastAsia="en-US"/>
        </w:rPr>
        <w:t>ен съществен напредък, а именно:</w:t>
      </w:r>
    </w:p>
    <w:p w14:paraId="60C3551D" w14:textId="77777777" w:rsidR="00362632" w:rsidRPr="00E44248" w:rsidRDefault="00362632" w:rsidP="00487EF5">
      <w:pPr>
        <w:pStyle w:val="a3"/>
        <w:numPr>
          <w:ilvl w:val="1"/>
          <w:numId w:val="17"/>
        </w:numPr>
        <w:spacing w:line="360" w:lineRule="auto"/>
        <w:jc w:val="both"/>
        <w:rPr>
          <w:rFonts w:ascii="Arial" w:eastAsia="SimSun" w:hAnsi="Arial" w:cs="Arial"/>
          <w:lang w:eastAsia="zh-CN"/>
        </w:rPr>
      </w:pPr>
      <w:r w:rsidRPr="00E44248">
        <w:rPr>
          <w:rFonts w:ascii="Arial" w:eastAsia="SimSun" w:hAnsi="Arial" w:cs="Arial"/>
          <w:bCs/>
          <w:lang w:eastAsia="zh-CN"/>
        </w:rPr>
        <w:t>Подкрепа за развитието на частния сектор</w:t>
      </w:r>
      <w:r w:rsidRPr="00E44248">
        <w:rPr>
          <w:rFonts w:ascii="Arial" w:eastAsia="SimSun" w:hAnsi="Arial" w:cs="Arial"/>
          <w:lang w:eastAsia="zh-CN"/>
        </w:rPr>
        <w:t xml:space="preserve"> </w:t>
      </w:r>
    </w:p>
    <w:p w14:paraId="40A51F5D" w14:textId="77777777" w:rsidR="00362632" w:rsidRPr="00E44248" w:rsidRDefault="00362632" w:rsidP="00487EF5">
      <w:pPr>
        <w:pStyle w:val="a3"/>
        <w:numPr>
          <w:ilvl w:val="1"/>
          <w:numId w:val="17"/>
        </w:numPr>
        <w:spacing w:line="360" w:lineRule="auto"/>
        <w:jc w:val="both"/>
        <w:rPr>
          <w:rFonts w:ascii="Arial" w:eastAsia="SimSun" w:hAnsi="Arial" w:cs="Arial"/>
          <w:lang w:eastAsia="zh-CN"/>
        </w:rPr>
      </w:pPr>
      <w:r w:rsidRPr="00E44248">
        <w:rPr>
          <w:rFonts w:ascii="Arial" w:eastAsia="SimSun" w:hAnsi="Arial" w:cs="Arial"/>
          <w:bCs/>
          <w:lang w:eastAsia="zh-CN"/>
        </w:rPr>
        <w:t>Подпомагане предоставянето на бизнес услуги, свързани със стартиране на нов бизнес</w:t>
      </w:r>
      <w:r w:rsidRPr="00E44248">
        <w:rPr>
          <w:rFonts w:ascii="Arial" w:eastAsia="SimSun" w:hAnsi="Arial" w:cs="Arial"/>
          <w:lang w:eastAsia="zh-CN"/>
        </w:rPr>
        <w:t xml:space="preserve"> </w:t>
      </w:r>
    </w:p>
    <w:p w14:paraId="19B106DB" w14:textId="77777777" w:rsidR="00362632" w:rsidRPr="00E44248" w:rsidRDefault="00362632" w:rsidP="00487EF5">
      <w:pPr>
        <w:pStyle w:val="a3"/>
        <w:numPr>
          <w:ilvl w:val="1"/>
          <w:numId w:val="17"/>
        </w:numPr>
        <w:spacing w:line="360" w:lineRule="auto"/>
        <w:jc w:val="both"/>
        <w:rPr>
          <w:rFonts w:ascii="Arial" w:eastAsia="SimSun" w:hAnsi="Arial" w:cs="Arial"/>
          <w:lang w:eastAsia="zh-CN"/>
        </w:rPr>
      </w:pPr>
      <w:r w:rsidRPr="00E44248">
        <w:rPr>
          <w:rFonts w:ascii="Arial" w:eastAsia="SimSun" w:hAnsi="Arial" w:cs="Arial"/>
          <w:bCs/>
          <w:iCs/>
          <w:lang w:eastAsia="zh-CN"/>
        </w:rPr>
        <w:t>Развитие на конкурентноспособно земеделие</w:t>
      </w:r>
      <w:r w:rsidRPr="00E44248">
        <w:rPr>
          <w:rFonts w:ascii="Arial" w:eastAsia="SimSun" w:hAnsi="Arial" w:cs="Arial"/>
          <w:lang w:eastAsia="zh-CN"/>
        </w:rPr>
        <w:t xml:space="preserve"> </w:t>
      </w:r>
    </w:p>
    <w:p w14:paraId="3760D1C1" w14:textId="77777777" w:rsidR="00362632" w:rsidRPr="00E44248" w:rsidRDefault="00362632" w:rsidP="00487EF5">
      <w:pPr>
        <w:pStyle w:val="a3"/>
        <w:numPr>
          <w:ilvl w:val="1"/>
          <w:numId w:val="17"/>
        </w:numPr>
        <w:spacing w:line="360" w:lineRule="auto"/>
        <w:jc w:val="both"/>
        <w:rPr>
          <w:rFonts w:ascii="Arial" w:eastAsia="SimSun" w:hAnsi="Arial" w:cs="Arial"/>
          <w:lang w:eastAsia="zh-CN"/>
        </w:rPr>
      </w:pPr>
      <w:r w:rsidRPr="00E44248">
        <w:rPr>
          <w:rFonts w:ascii="Arial" w:eastAsia="SimSun" w:hAnsi="Arial" w:cs="Arial"/>
          <w:bCs/>
          <w:iCs/>
          <w:lang w:eastAsia="zh-CN"/>
        </w:rPr>
        <w:t>Насърчаване и подпомагане на инвестиционната активност на територията на общината</w:t>
      </w:r>
      <w:r w:rsidRPr="00E44248">
        <w:rPr>
          <w:rFonts w:ascii="Arial" w:eastAsia="SimSun" w:hAnsi="Arial" w:cs="Arial"/>
          <w:lang w:eastAsia="zh-CN"/>
        </w:rPr>
        <w:t xml:space="preserve"> </w:t>
      </w:r>
    </w:p>
    <w:p w14:paraId="185BBCEC" w14:textId="77777777" w:rsidR="00362632" w:rsidRPr="00E44248" w:rsidRDefault="00362632" w:rsidP="00487EF5">
      <w:pPr>
        <w:pStyle w:val="a3"/>
        <w:numPr>
          <w:ilvl w:val="1"/>
          <w:numId w:val="17"/>
        </w:numPr>
        <w:spacing w:line="360" w:lineRule="auto"/>
        <w:jc w:val="both"/>
        <w:rPr>
          <w:rFonts w:ascii="Arial" w:eastAsia="SimSun" w:hAnsi="Arial" w:cs="Arial"/>
          <w:lang w:eastAsia="zh-CN"/>
        </w:rPr>
      </w:pPr>
      <w:r w:rsidRPr="00E44248">
        <w:rPr>
          <w:rFonts w:ascii="Arial" w:eastAsia="SimSun" w:hAnsi="Arial" w:cs="Arial"/>
          <w:bCs/>
          <w:lang w:eastAsia="zh-CN"/>
        </w:rPr>
        <w:t>Развитие на зоните за локализация на бизнеса</w:t>
      </w:r>
      <w:r w:rsidRPr="00E44248">
        <w:rPr>
          <w:rFonts w:ascii="Arial" w:eastAsia="SimSun" w:hAnsi="Arial" w:cs="Arial"/>
          <w:lang w:eastAsia="zh-CN"/>
        </w:rPr>
        <w:t xml:space="preserve"> </w:t>
      </w:r>
    </w:p>
    <w:p w14:paraId="126B5B1D" w14:textId="77777777" w:rsidR="00362632" w:rsidRPr="00E44248" w:rsidRDefault="00362632" w:rsidP="00487EF5">
      <w:pPr>
        <w:pStyle w:val="a3"/>
        <w:numPr>
          <w:ilvl w:val="1"/>
          <w:numId w:val="17"/>
        </w:numPr>
        <w:spacing w:line="360" w:lineRule="auto"/>
        <w:jc w:val="both"/>
        <w:rPr>
          <w:rFonts w:ascii="Arial" w:eastAsia="SimSun" w:hAnsi="Arial" w:cs="Arial"/>
          <w:bCs/>
          <w:lang w:eastAsia="zh-CN"/>
        </w:rPr>
      </w:pPr>
      <w:r w:rsidRPr="00E44248">
        <w:rPr>
          <w:rFonts w:ascii="Arial" w:eastAsia="SimSun" w:hAnsi="Arial" w:cs="Arial"/>
          <w:bCs/>
          <w:lang w:eastAsia="zh-CN"/>
        </w:rPr>
        <w:t>Участие на общинската администрация като партньор на бизнеса</w:t>
      </w:r>
    </w:p>
    <w:p w14:paraId="7D488DDE" w14:textId="396F0975" w:rsidR="00362632" w:rsidRPr="00E44248" w:rsidRDefault="00362632" w:rsidP="00487EF5">
      <w:pPr>
        <w:pStyle w:val="a3"/>
        <w:numPr>
          <w:ilvl w:val="1"/>
          <w:numId w:val="17"/>
        </w:numPr>
        <w:spacing w:line="360" w:lineRule="auto"/>
        <w:jc w:val="both"/>
        <w:rPr>
          <w:rFonts w:ascii="Arial" w:eastAsia="SimSun" w:hAnsi="Arial" w:cs="Arial"/>
          <w:lang w:eastAsia="zh-CN"/>
        </w:rPr>
      </w:pPr>
      <w:r w:rsidRPr="00E44248">
        <w:rPr>
          <w:rFonts w:ascii="Arial" w:eastAsia="SimSun" w:hAnsi="Arial" w:cs="Arial"/>
          <w:bCs/>
          <w:lang w:eastAsia="zh-CN"/>
        </w:rPr>
        <w:t>Приличане на инвестиции и развитие на ПЧП</w:t>
      </w:r>
      <w:r w:rsidRPr="00E44248">
        <w:rPr>
          <w:rFonts w:ascii="Arial" w:eastAsia="SimSun" w:hAnsi="Arial" w:cs="Arial"/>
          <w:lang w:eastAsia="zh-CN"/>
        </w:rPr>
        <w:t xml:space="preserve"> </w:t>
      </w:r>
    </w:p>
    <w:p w14:paraId="1972EC6F" w14:textId="77777777" w:rsidR="000E1668" w:rsidRPr="00E44248" w:rsidRDefault="000E1668" w:rsidP="00487EF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44248">
        <w:rPr>
          <w:rFonts w:ascii="Arial" w:eastAsiaTheme="minorHAnsi" w:hAnsi="Arial" w:cs="Arial"/>
          <w:lang w:eastAsia="en-US"/>
        </w:rPr>
        <w:lastRenderedPageBreak/>
        <w:t>Да се обърне внимание на събирането на информация по индикатори, като част от системата за наблюдение и оценка за напредъка по ОПР, за които към момента няма данни;</w:t>
      </w:r>
    </w:p>
    <w:p w14:paraId="1ABF528C" w14:textId="12FB5A9E" w:rsidR="007F299A" w:rsidRPr="00E44248" w:rsidRDefault="007F299A" w:rsidP="00487EF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44248">
        <w:rPr>
          <w:rFonts w:ascii="Arial" w:hAnsi="Arial" w:cs="Arial"/>
        </w:rPr>
        <w:t>Да се заложат начални, междинни и целеви стойности за индикаторите в ОПР 2014-2020</w:t>
      </w:r>
      <w:r w:rsidR="004F02D4">
        <w:rPr>
          <w:rFonts w:ascii="Arial" w:hAnsi="Arial" w:cs="Arial"/>
        </w:rPr>
        <w:t xml:space="preserve"> </w:t>
      </w:r>
      <w:r w:rsidRPr="00E44248">
        <w:rPr>
          <w:rFonts w:ascii="Arial" w:hAnsi="Arial" w:cs="Arial"/>
        </w:rPr>
        <w:t xml:space="preserve">г. </w:t>
      </w:r>
    </w:p>
    <w:p w14:paraId="68E5249B" w14:textId="77777777" w:rsidR="000E1668" w:rsidRPr="00E44248" w:rsidRDefault="000E1668" w:rsidP="00487EF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44248">
        <w:rPr>
          <w:rFonts w:ascii="Arial" w:eastAsiaTheme="minorHAnsi" w:hAnsi="Arial" w:cs="Arial"/>
          <w:lang w:eastAsia="en-US"/>
        </w:rPr>
        <w:t>Да се цели широко участие на местното население в постигането на поставените цели в ОПР чрез осведомителни кампании и представяне на възможностите за финансиране на проекти идеи на широка публика.</w:t>
      </w:r>
    </w:p>
    <w:p w14:paraId="413D7700" w14:textId="1FBD253E" w:rsidR="00371711" w:rsidRPr="00E44248" w:rsidRDefault="00371711" w:rsidP="00487EF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44248">
        <w:rPr>
          <w:rFonts w:ascii="Arial" w:eastAsiaTheme="minorHAnsi" w:hAnsi="Arial" w:cs="Arial"/>
          <w:lang w:eastAsia="en-US"/>
        </w:rPr>
        <w:t xml:space="preserve">Да се направи актуализация на ОПР 2014-2020 г. и да се прецизират заложените мерки.  </w:t>
      </w:r>
    </w:p>
    <w:p w14:paraId="1908EA88" w14:textId="061A196F" w:rsidR="00F8118F" w:rsidRPr="00E44248" w:rsidRDefault="00F8118F" w:rsidP="00487EF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44248">
        <w:rPr>
          <w:rFonts w:ascii="Arial" w:eastAsiaTheme="minorHAnsi" w:hAnsi="Arial" w:cs="Arial"/>
          <w:lang w:eastAsia="en-US"/>
        </w:rPr>
        <w:t xml:space="preserve">Да се изготвят годишни доклади за наблюдение на изпълнението на ОПР 2014-2020 г. </w:t>
      </w:r>
    </w:p>
    <w:p w14:paraId="39BA36AF" w14:textId="77777777" w:rsidR="00FB4BA6" w:rsidRPr="00E44248" w:rsidRDefault="00FB4BA6" w:rsidP="00487EF5">
      <w:pPr>
        <w:spacing w:line="360" w:lineRule="auto"/>
        <w:rPr>
          <w:rFonts w:ascii="Arial" w:hAnsi="Arial" w:cs="Arial"/>
        </w:rPr>
      </w:pPr>
    </w:p>
    <w:sectPr w:rsidR="00FB4BA6" w:rsidRPr="00E44248" w:rsidSect="000E6C7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8CE4A" w14:textId="77777777" w:rsidR="00BC4F58" w:rsidRDefault="00BC4F58" w:rsidP="00795E2A">
      <w:r>
        <w:separator/>
      </w:r>
    </w:p>
  </w:endnote>
  <w:endnote w:type="continuationSeparator" w:id="0">
    <w:p w14:paraId="538DF015" w14:textId="77777777" w:rsidR="00BC4F58" w:rsidRDefault="00BC4F58" w:rsidP="0079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844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7D2CC" w14:textId="77777777" w:rsidR="00D866B0" w:rsidRDefault="00D866B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06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EEEC588" w14:textId="77777777" w:rsidR="00D866B0" w:rsidRDefault="00D866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5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BB8CC" w14:textId="77777777" w:rsidR="00D866B0" w:rsidRDefault="00D866B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065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268D356A" w14:textId="77777777" w:rsidR="00D866B0" w:rsidRDefault="00D866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FD4DD" w14:textId="77777777" w:rsidR="00BC4F58" w:rsidRDefault="00BC4F58" w:rsidP="00795E2A">
      <w:r>
        <w:separator/>
      </w:r>
    </w:p>
  </w:footnote>
  <w:footnote w:type="continuationSeparator" w:id="0">
    <w:p w14:paraId="78694FA1" w14:textId="77777777" w:rsidR="00BC4F58" w:rsidRDefault="00BC4F58" w:rsidP="0079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C3394" w14:textId="77777777" w:rsidR="00D866B0" w:rsidRDefault="00BC4F58">
    <w:pPr>
      <w:pStyle w:val="a6"/>
    </w:pPr>
    <w:sdt>
      <w:sdtPr>
        <w:id w:val="-492258136"/>
        <w:placeholder>
          <w:docPart w:val="BE26F5F347ED0448AF081C898D6CE754"/>
        </w:placeholder>
        <w:temporary/>
        <w:showingPlcHdr/>
      </w:sdtPr>
      <w:sdtEndPr/>
      <w:sdtContent>
        <w:r w:rsidR="00D866B0">
          <w:t>[Type text]</w:t>
        </w:r>
      </w:sdtContent>
    </w:sdt>
    <w:r w:rsidR="00D866B0">
      <w:ptab w:relativeTo="margin" w:alignment="center" w:leader="none"/>
    </w:r>
    <w:sdt>
      <w:sdtPr>
        <w:id w:val="-715814759"/>
        <w:placeholder>
          <w:docPart w:val="00D7B8178CC2BE479E566C978FFFB39B"/>
        </w:placeholder>
        <w:temporary/>
        <w:showingPlcHdr/>
      </w:sdtPr>
      <w:sdtEndPr/>
      <w:sdtContent>
        <w:r w:rsidR="00D866B0">
          <w:t>[Type text]</w:t>
        </w:r>
      </w:sdtContent>
    </w:sdt>
    <w:r w:rsidR="00D866B0">
      <w:ptab w:relativeTo="margin" w:alignment="right" w:leader="none"/>
    </w:r>
    <w:sdt>
      <w:sdtPr>
        <w:id w:val="-1082531589"/>
        <w:placeholder>
          <w:docPart w:val="93F755AC2D9B2F499A7ED35F567D0535"/>
        </w:placeholder>
        <w:temporary/>
        <w:showingPlcHdr/>
      </w:sdtPr>
      <w:sdtEndPr/>
      <w:sdtContent>
        <w:r w:rsidR="00D866B0">
          <w:t>[Type text]</w:t>
        </w:r>
      </w:sdtContent>
    </w:sdt>
  </w:p>
  <w:p w14:paraId="725EE0AB" w14:textId="77777777" w:rsidR="00D866B0" w:rsidRDefault="00D866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8379" w14:textId="3743E2AE" w:rsidR="00D866B0" w:rsidRPr="003B66BB" w:rsidRDefault="00D866B0" w:rsidP="003B66BB">
    <w:pPr>
      <w:widowControl w:val="0"/>
      <w:autoSpaceDE w:val="0"/>
      <w:autoSpaceDN w:val="0"/>
      <w:adjustRightInd w:val="0"/>
      <w:jc w:val="center"/>
      <w:rPr>
        <w:rFonts w:ascii="Arial" w:eastAsiaTheme="minorHAnsi" w:hAnsi="Arial" w:cs="Arial"/>
        <w:bCs/>
        <w:color w:val="76923C" w:themeColor="accent3" w:themeShade="BF"/>
        <w:sz w:val="20"/>
        <w:szCs w:val="20"/>
        <w:lang w:val="en-US" w:eastAsia="en-US"/>
      </w:rPr>
    </w:pPr>
    <w:r w:rsidRPr="003B66BB">
      <w:rPr>
        <w:rFonts w:ascii="Arial" w:eastAsiaTheme="minorHAnsi" w:hAnsi="Arial" w:cs="Arial"/>
        <w:bCs/>
        <w:color w:val="76923C" w:themeColor="accent3" w:themeShade="BF"/>
        <w:sz w:val="20"/>
        <w:szCs w:val="20"/>
        <w:lang w:val="en-US" w:eastAsia="en-US"/>
      </w:rPr>
      <w:t>МЕЖДИНА ОЦЕНКА НА ОБЩИНСКИ ПЛАН ЗА РАЗВИТИЕ 2014-2020</w:t>
    </w:r>
  </w:p>
  <w:p w14:paraId="2921801C" w14:textId="3A2B9FC2" w:rsidR="00D866B0" w:rsidRPr="003B66BB" w:rsidRDefault="00D866B0" w:rsidP="003B66BB">
    <w:pPr>
      <w:widowControl w:val="0"/>
      <w:autoSpaceDE w:val="0"/>
      <w:autoSpaceDN w:val="0"/>
      <w:adjustRightInd w:val="0"/>
      <w:jc w:val="center"/>
      <w:rPr>
        <w:rFonts w:ascii="Arial" w:eastAsiaTheme="minorHAnsi" w:hAnsi="Arial" w:cs="Arial"/>
        <w:color w:val="76923C" w:themeColor="accent3" w:themeShade="BF"/>
        <w:sz w:val="20"/>
        <w:szCs w:val="20"/>
        <w:lang w:eastAsia="en-US"/>
      </w:rPr>
    </w:pPr>
    <w:r w:rsidRPr="003B66BB">
      <w:rPr>
        <w:rFonts w:ascii="Arial" w:eastAsiaTheme="minorHAnsi" w:hAnsi="Arial" w:cs="Arial"/>
        <w:bCs/>
        <w:color w:val="76923C" w:themeColor="accent3" w:themeShade="BF"/>
        <w:sz w:val="20"/>
        <w:szCs w:val="20"/>
        <w:lang w:val="en-US" w:eastAsia="en-US"/>
      </w:rPr>
      <w:t xml:space="preserve">НА ОБЩИНА </w:t>
    </w:r>
    <w:r w:rsidRPr="003B66BB">
      <w:rPr>
        <w:rFonts w:ascii="Arial" w:eastAsiaTheme="minorHAnsi" w:hAnsi="Arial" w:cs="Arial"/>
        <w:bCs/>
        <w:color w:val="76923C" w:themeColor="accent3" w:themeShade="BF"/>
        <w:sz w:val="20"/>
        <w:szCs w:val="20"/>
        <w:lang w:eastAsia="en-US"/>
      </w:rPr>
      <w:t>БОРОВАН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6A6"/>
    <w:multiLevelType w:val="hybridMultilevel"/>
    <w:tmpl w:val="0940255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4B02"/>
    <w:multiLevelType w:val="hybridMultilevel"/>
    <w:tmpl w:val="C3FAD7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40D2D"/>
    <w:multiLevelType w:val="hybridMultilevel"/>
    <w:tmpl w:val="49E64C62"/>
    <w:lvl w:ilvl="0" w:tplc="B4C68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B4DE7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607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2776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D0D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047E7"/>
    <w:multiLevelType w:val="multilevel"/>
    <w:tmpl w:val="C722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365F91" w:themeColor="accent1" w:themeShade="B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23D520E"/>
    <w:multiLevelType w:val="hybridMultilevel"/>
    <w:tmpl w:val="4F0861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40687"/>
    <w:multiLevelType w:val="hybridMultilevel"/>
    <w:tmpl w:val="5D0AC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2557C"/>
    <w:multiLevelType w:val="hybridMultilevel"/>
    <w:tmpl w:val="6F1E2E9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BE68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30A91"/>
    <w:multiLevelType w:val="hybridMultilevel"/>
    <w:tmpl w:val="2EB2DA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A68B4"/>
    <w:multiLevelType w:val="hybridMultilevel"/>
    <w:tmpl w:val="3D58E430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9A4D0B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F266B"/>
    <w:multiLevelType w:val="hybridMultilevel"/>
    <w:tmpl w:val="17B004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7625D"/>
    <w:multiLevelType w:val="hybridMultilevel"/>
    <w:tmpl w:val="98CC6CE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EF08E9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55BCC"/>
    <w:multiLevelType w:val="hybridMultilevel"/>
    <w:tmpl w:val="189A52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63BE2"/>
    <w:multiLevelType w:val="hybridMultilevel"/>
    <w:tmpl w:val="0F9408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376EC"/>
    <w:multiLevelType w:val="hybridMultilevel"/>
    <w:tmpl w:val="AB1E3C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E0524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328A8"/>
    <w:multiLevelType w:val="hybridMultilevel"/>
    <w:tmpl w:val="A65C9A42"/>
    <w:lvl w:ilvl="0" w:tplc="69568474">
      <w:start w:val="1"/>
      <w:numFmt w:val="upperRoman"/>
      <w:lvlText w:val="%1."/>
      <w:lvlJc w:val="left"/>
      <w:pPr>
        <w:ind w:left="720" w:hanging="720"/>
      </w:pPr>
      <w:rPr>
        <w:color w:val="000000" w:themeColor="text1"/>
      </w:rPr>
    </w:lvl>
    <w:lvl w:ilvl="1" w:tplc="EE7EE97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D4B19"/>
    <w:multiLevelType w:val="hybridMultilevel"/>
    <w:tmpl w:val="15DE3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153E2"/>
    <w:multiLevelType w:val="hybridMultilevel"/>
    <w:tmpl w:val="2D70A15C"/>
    <w:lvl w:ilvl="0" w:tplc="A3A22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A635DE"/>
    <w:multiLevelType w:val="hybridMultilevel"/>
    <w:tmpl w:val="756A053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5688A"/>
    <w:multiLevelType w:val="hybridMultilevel"/>
    <w:tmpl w:val="7F9AD856"/>
    <w:lvl w:ilvl="0" w:tplc="FD1490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31B20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F7CCC"/>
    <w:multiLevelType w:val="hybridMultilevel"/>
    <w:tmpl w:val="EEDE78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F561C3"/>
    <w:multiLevelType w:val="hybridMultilevel"/>
    <w:tmpl w:val="7520A65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E3070"/>
    <w:multiLevelType w:val="hybridMultilevel"/>
    <w:tmpl w:val="DBB4150C"/>
    <w:lvl w:ilvl="0" w:tplc="B4C68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3D5B2A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C84843"/>
    <w:multiLevelType w:val="hybridMultilevel"/>
    <w:tmpl w:val="C5FE178A"/>
    <w:lvl w:ilvl="0" w:tplc="B4EA1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62810"/>
    <w:multiLevelType w:val="hybridMultilevel"/>
    <w:tmpl w:val="64A215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9D12D9"/>
    <w:multiLevelType w:val="multilevel"/>
    <w:tmpl w:val="C722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365F91" w:themeColor="accent1" w:themeShade="B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0A93628"/>
    <w:multiLevelType w:val="hybridMultilevel"/>
    <w:tmpl w:val="1396AC5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52784D"/>
    <w:multiLevelType w:val="hybridMultilevel"/>
    <w:tmpl w:val="7A14E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83899"/>
    <w:multiLevelType w:val="hybridMultilevel"/>
    <w:tmpl w:val="27E62D9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6E5E14"/>
    <w:multiLevelType w:val="hybridMultilevel"/>
    <w:tmpl w:val="C520FC5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BE68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BC42D9"/>
    <w:multiLevelType w:val="hybridMultilevel"/>
    <w:tmpl w:val="992CD79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5B5AE2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F71D0A"/>
    <w:multiLevelType w:val="hybridMultilevel"/>
    <w:tmpl w:val="776E581E"/>
    <w:lvl w:ilvl="0" w:tplc="57B880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270A14"/>
    <w:multiLevelType w:val="hybridMultilevel"/>
    <w:tmpl w:val="B93831C2"/>
    <w:lvl w:ilvl="0" w:tplc="ED764EA6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b w:val="0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7B738F"/>
    <w:multiLevelType w:val="hybridMultilevel"/>
    <w:tmpl w:val="A4D87662"/>
    <w:lvl w:ilvl="0" w:tplc="D56661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B813A8"/>
    <w:multiLevelType w:val="hybridMultilevel"/>
    <w:tmpl w:val="39C24F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A0011A"/>
    <w:multiLevelType w:val="hybridMultilevel"/>
    <w:tmpl w:val="670EFFC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B94E6C"/>
    <w:multiLevelType w:val="hybridMultilevel"/>
    <w:tmpl w:val="DC0A1B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4F4182"/>
    <w:multiLevelType w:val="multilevel"/>
    <w:tmpl w:val="C722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365F91" w:themeColor="accent1" w:themeShade="B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330013A"/>
    <w:multiLevelType w:val="hybridMultilevel"/>
    <w:tmpl w:val="189A52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546F64"/>
    <w:multiLevelType w:val="hybridMultilevel"/>
    <w:tmpl w:val="7584ADEC"/>
    <w:lvl w:ilvl="0" w:tplc="7242E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85B2D46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F759E8"/>
    <w:multiLevelType w:val="hybridMultilevel"/>
    <w:tmpl w:val="A6E4E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8E4C67"/>
    <w:multiLevelType w:val="hybridMultilevel"/>
    <w:tmpl w:val="8B4C7F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887838"/>
    <w:multiLevelType w:val="hybridMultilevel"/>
    <w:tmpl w:val="EBCC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38"/>
  </w:num>
  <w:num w:numId="4">
    <w:abstractNumId w:val="17"/>
  </w:num>
  <w:num w:numId="5">
    <w:abstractNumId w:val="47"/>
  </w:num>
  <w:num w:numId="6">
    <w:abstractNumId w:val="24"/>
  </w:num>
  <w:num w:numId="7">
    <w:abstractNumId w:val="44"/>
  </w:num>
  <w:num w:numId="8">
    <w:abstractNumId w:val="37"/>
  </w:num>
  <w:num w:numId="9">
    <w:abstractNumId w:val="36"/>
  </w:num>
  <w:num w:numId="10">
    <w:abstractNumId w:val="0"/>
  </w:num>
  <w:num w:numId="11">
    <w:abstractNumId w:val="10"/>
  </w:num>
  <w:num w:numId="12">
    <w:abstractNumId w:val="27"/>
  </w:num>
  <w:num w:numId="13">
    <w:abstractNumId w:val="28"/>
  </w:num>
  <w:num w:numId="14">
    <w:abstractNumId w:val="12"/>
  </w:num>
  <w:num w:numId="15">
    <w:abstractNumId w:val="1"/>
  </w:num>
  <w:num w:numId="16">
    <w:abstractNumId w:val="32"/>
  </w:num>
  <w:num w:numId="17">
    <w:abstractNumId w:val="18"/>
  </w:num>
  <w:num w:numId="18">
    <w:abstractNumId w:val="14"/>
  </w:num>
  <w:num w:numId="19">
    <w:abstractNumId w:val="19"/>
  </w:num>
  <w:num w:numId="20">
    <w:abstractNumId w:val="41"/>
  </w:num>
  <w:num w:numId="21">
    <w:abstractNumId w:val="15"/>
  </w:num>
  <w:num w:numId="22">
    <w:abstractNumId w:val="11"/>
  </w:num>
  <w:num w:numId="23">
    <w:abstractNumId w:val="9"/>
  </w:num>
  <w:num w:numId="24">
    <w:abstractNumId w:val="26"/>
  </w:num>
  <w:num w:numId="25">
    <w:abstractNumId w:val="48"/>
  </w:num>
  <w:num w:numId="26">
    <w:abstractNumId w:val="8"/>
  </w:num>
  <w:num w:numId="27">
    <w:abstractNumId w:val="23"/>
  </w:num>
  <w:num w:numId="28">
    <w:abstractNumId w:val="13"/>
  </w:num>
  <w:num w:numId="29">
    <w:abstractNumId w:val="42"/>
  </w:num>
  <w:num w:numId="30">
    <w:abstractNumId w:val="16"/>
  </w:num>
  <w:num w:numId="31">
    <w:abstractNumId w:val="5"/>
  </w:num>
  <w:num w:numId="32">
    <w:abstractNumId w:val="6"/>
  </w:num>
  <w:num w:numId="33">
    <w:abstractNumId w:val="4"/>
  </w:num>
  <w:num w:numId="34">
    <w:abstractNumId w:val="20"/>
  </w:num>
  <w:num w:numId="35">
    <w:abstractNumId w:val="3"/>
  </w:num>
  <w:num w:numId="36">
    <w:abstractNumId w:val="25"/>
  </w:num>
  <w:num w:numId="37">
    <w:abstractNumId w:val="31"/>
  </w:num>
  <w:num w:numId="38">
    <w:abstractNumId w:val="35"/>
  </w:num>
  <w:num w:numId="39">
    <w:abstractNumId w:val="45"/>
  </w:num>
  <w:num w:numId="40">
    <w:abstractNumId w:val="22"/>
  </w:num>
  <w:num w:numId="41">
    <w:abstractNumId w:val="43"/>
  </w:num>
  <w:num w:numId="42">
    <w:abstractNumId w:val="2"/>
  </w:num>
  <w:num w:numId="43">
    <w:abstractNumId w:val="50"/>
  </w:num>
  <w:num w:numId="44">
    <w:abstractNumId w:val="51"/>
  </w:num>
  <w:num w:numId="45">
    <w:abstractNumId w:val="30"/>
  </w:num>
  <w:num w:numId="46">
    <w:abstractNumId w:val="39"/>
  </w:num>
  <w:num w:numId="47">
    <w:abstractNumId w:val="52"/>
  </w:num>
  <w:num w:numId="48">
    <w:abstractNumId w:val="29"/>
  </w:num>
  <w:num w:numId="49">
    <w:abstractNumId w:val="49"/>
  </w:num>
  <w:num w:numId="50">
    <w:abstractNumId w:val="40"/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</w:num>
  <w:num w:numId="53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45"/>
    <w:rsid w:val="0000490F"/>
    <w:rsid w:val="00012734"/>
    <w:rsid w:val="00013B5D"/>
    <w:rsid w:val="000202A4"/>
    <w:rsid w:val="00035BEA"/>
    <w:rsid w:val="00040EB5"/>
    <w:rsid w:val="00041BA0"/>
    <w:rsid w:val="00042FEC"/>
    <w:rsid w:val="00044421"/>
    <w:rsid w:val="00045D29"/>
    <w:rsid w:val="0005103C"/>
    <w:rsid w:val="00054638"/>
    <w:rsid w:val="0006358D"/>
    <w:rsid w:val="000722A4"/>
    <w:rsid w:val="00075CC9"/>
    <w:rsid w:val="000771E5"/>
    <w:rsid w:val="0008230A"/>
    <w:rsid w:val="0008246C"/>
    <w:rsid w:val="000835B2"/>
    <w:rsid w:val="000835F1"/>
    <w:rsid w:val="00085EC8"/>
    <w:rsid w:val="00092699"/>
    <w:rsid w:val="000B2565"/>
    <w:rsid w:val="000B366F"/>
    <w:rsid w:val="000C13A0"/>
    <w:rsid w:val="000C4180"/>
    <w:rsid w:val="000C65FC"/>
    <w:rsid w:val="000E02FF"/>
    <w:rsid w:val="000E1668"/>
    <w:rsid w:val="000E6355"/>
    <w:rsid w:val="000E6C70"/>
    <w:rsid w:val="000F26D9"/>
    <w:rsid w:val="000F2E40"/>
    <w:rsid w:val="000F506A"/>
    <w:rsid w:val="001076F2"/>
    <w:rsid w:val="00115A6F"/>
    <w:rsid w:val="00140C1A"/>
    <w:rsid w:val="00153083"/>
    <w:rsid w:val="0015361F"/>
    <w:rsid w:val="001544A6"/>
    <w:rsid w:val="0016015D"/>
    <w:rsid w:val="00167186"/>
    <w:rsid w:val="00183FA9"/>
    <w:rsid w:val="0019305C"/>
    <w:rsid w:val="001953A9"/>
    <w:rsid w:val="00197AF6"/>
    <w:rsid w:val="001A72C0"/>
    <w:rsid w:val="001B1D80"/>
    <w:rsid w:val="001B232A"/>
    <w:rsid w:val="001B658B"/>
    <w:rsid w:val="001C6F2D"/>
    <w:rsid w:val="001D40A0"/>
    <w:rsid w:val="001D6052"/>
    <w:rsid w:val="001D624A"/>
    <w:rsid w:val="001D744B"/>
    <w:rsid w:val="001D754A"/>
    <w:rsid w:val="001E2811"/>
    <w:rsid w:val="001F1C4F"/>
    <w:rsid w:val="0020248A"/>
    <w:rsid w:val="00205AB0"/>
    <w:rsid w:val="0021088B"/>
    <w:rsid w:val="00211BFB"/>
    <w:rsid w:val="002132C4"/>
    <w:rsid w:val="002152A2"/>
    <w:rsid w:val="00217528"/>
    <w:rsid w:val="0022659E"/>
    <w:rsid w:val="00226EBC"/>
    <w:rsid w:val="00233799"/>
    <w:rsid w:val="00235505"/>
    <w:rsid w:val="00235C00"/>
    <w:rsid w:val="002366A0"/>
    <w:rsid w:val="002403A5"/>
    <w:rsid w:val="0024678C"/>
    <w:rsid w:val="00247F41"/>
    <w:rsid w:val="00251BA1"/>
    <w:rsid w:val="00252587"/>
    <w:rsid w:val="00255943"/>
    <w:rsid w:val="00256536"/>
    <w:rsid w:val="00256A4F"/>
    <w:rsid w:val="00261C06"/>
    <w:rsid w:val="00266189"/>
    <w:rsid w:val="00271FA0"/>
    <w:rsid w:val="00273D88"/>
    <w:rsid w:val="00281157"/>
    <w:rsid w:val="00281D1D"/>
    <w:rsid w:val="00283545"/>
    <w:rsid w:val="002844A4"/>
    <w:rsid w:val="002A0F63"/>
    <w:rsid w:val="002B0031"/>
    <w:rsid w:val="002B0912"/>
    <w:rsid w:val="002B102A"/>
    <w:rsid w:val="002C2D33"/>
    <w:rsid w:val="002C3670"/>
    <w:rsid w:val="002C569D"/>
    <w:rsid w:val="002C5B39"/>
    <w:rsid w:val="002D2544"/>
    <w:rsid w:val="002E6D9F"/>
    <w:rsid w:val="002F7A01"/>
    <w:rsid w:val="00302F54"/>
    <w:rsid w:val="00303D0E"/>
    <w:rsid w:val="00306EBF"/>
    <w:rsid w:val="00312B4B"/>
    <w:rsid w:val="00317CDE"/>
    <w:rsid w:val="0032030E"/>
    <w:rsid w:val="00342E9C"/>
    <w:rsid w:val="00344FE6"/>
    <w:rsid w:val="00345575"/>
    <w:rsid w:val="0035046B"/>
    <w:rsid w:val="00352777"/>
    <w:rsid w:val="00353ED8"/>
    <w:rsid w:val="00355BA6"/>
    <w:rsid w:val="00361330"/>
    <w:rsid w:val="00362632"/>
    <w:rsid w:val="00371711"/>
    <w:rsid w:val="00372B98"/>
    <w:rsid w:val="0037607F"/>
    <w:rsid w:val="003856B7"/>
    <w:rsid w:val="003946CC"/>
    <w:rsid w:val="00396183"/>
    <w:rsid w:val="003A5504"/>
    <w:rsid w:val="003B4EDC"/>
    <w:rsid w:val="003B5EF8"/>
    <w:rsid w:val="003B66BB"/>
    <w:rsid w:val="003C036E"/>
    <w:rsid w:val="003C29A3"/>
    <w:rsid w:val="003C382F"/>
    <w:rsid w:val="003C3E45"/>
    <w:rsid w:val="003C6242"/>
    <w:rsid w:val="003D2EDC"/>
    <w:rsid w:val="003D2FDB"/>
    <w:rsid w:val="003F1023"/>
    <w:rsid w:val="003F1ED5"/>
    <w:rsid w:val="003F3431"/>
    <w:rsid w:val="00402AB2"/>
    <w:rsid w:val="00405FC3"/>
    <w:rsid w:val="00407EB5"/>
    <w:rsid w:val="00424BD7"/>
    <w:rsid w:val="004259AC"/>
    <w:rsid w:val="00445F15"/>
    <w:rsid w:val="00446F25"/>
    <w:rsid w:val="00452FB3"/>
    <w:rsid w:val="00461A7E"/>
    <w:rsid w:val="0046615A"/>
    <w:rsid w:val="00466393"/>
    <w:rsid w:val="00466C52"/>
    <w:rsid w:val="00471865"/>
    <w:rsid w:val="00474AF9"/>
    <w:rsid w:val="004866F5"/>
    <w:rsid w:val="00487EF5"/>
    <w:rsid w:val="0049684E"/>
    <w:rsid w:val="004A1BCD"/>
    <w:rsid w:val="004A2CC4"/>
    <w:rsid w:val="004A301A"/>
    <w:rsid w:val="004A3CCF"/>
    <w:rsid w:val="004A6895"/>
    <w:rsid w:val="004B2BD7"/>
    <w:rsid w:val="004B3C32"/>
    <w:rsid w:val="004B3F38"/>
    <w:rsid w:val="004B54DB"/>
    <w:rsid w:val="004D4FC7"/>
    <w:rsid w:val="004D75B6"/>
    <w:rsid w:val="004E47BD"/>
    <w:rsid w:val="004E53E1"/>
    <w:rsid w:val="004F02D4"/>
    <w:rsid w:val="004F6CB9"/>
    <w:rsid w:val="004F71C8"/>
    <w:rsid w:val="00503915"/>
    <w:rsid w:val="00505F80"/>
    <w:rsid w:val="00506B35"/>
    <w:rsid w:val="00510607"/>
    <w:rsid w:val="00516222"/>
    <w:rsid w:val="00521C0B"/>
    <w:rsid w:val="005225DE"/>
    <w:rsid w:val="0053172C"/>
    <w:rsid w:val="0053228B"/>
    <w:rsid w:val="005336E6"/>
    <w:rsid w:val="005375A1"/>
    <w:rsid w:val="00537F1B"/>
    <w:rsid w:val="00544205"/>
    <w:rsid w:val="00546321"/>
    <w:rsid w:val="005615CC"/>
    <w:rsid w:val="00570106"/>
    <w:rsid w:val="00570730"/>
    <w:rsid w:val="00575CAC"/>
    <w:rsid w:val="005953E2"/>
    <w:rsid w:val="005A3EE0"/>
    <w:rsid w:val="005A7BDC"/>
    <w:rsid w:val="005B309B"/>
    <w:rsid w:val="005B4E4A"/>
    <w:rsid w:val="005B4EE2"/>
    <w:rsid w:val="005B5A2B"/>
    <w:rsid w:val="005B7B96"/>
    <w:rsid w:val="005D12A9"/>
    <w:rsid w:val="005D4C2D"/>
    <w:rsid w:val="005D612F"/>
    <w:rsid w:val="005D61E0"/>
    <w:rsid w:val="005E3619"/>
    <w:rsid w:val="005E36C9"/>
    <w:rsid w:val="005E421E"/>
    <w:rsid w:val="005F15FF"/>
    <w:rsid w:val="0060367B"/>
    <w:rsid w:val="0060502E"/>
    <w:rsid w:val="00610BB7"/>
    <w:rsid w:val="00616141"/>
    <w:rsid w:val="006219A0"/>
    <w:rsid w:val="00622271"/>
    <w:rsid w:val="006233A8"/>
    <w:rsid w:val="00626F51"/>
    <w:rsid w:val="006405F5"/>
    <w:rsid w:val="00640F78"/>
    <w:rsid w:val="00652490"/>
    <w:rsid w:val="0065306B"/>
    <w:rsid w:val="0065425D"/>
    <w:rsid w:val="00664682"/>
    <w:rsid w:val="0067130D"/>
    <w:rsid w:val="0067134F"/>
    <w:rsid w:val="006726BD"/>
    <w:rsid w:val="00676BD5"/>
    <w:rsid w:val="00685281"/>
    <w:rsid w:val="006929F4"/>
    <w:rsid w:val="006954CD"/>
    <w:rsid w:val="006A07CD"/>
    <w:rsid w:val="006A0D04"/>
    <w:rsid w:val="006C4A9A"/>
    <w:rsid w:val="006D08B6"/>
    <w:rsid w:val="006D526C"/>
    <w:rsid w:val="006D617B"/>
    <w:rsid w:val="006E137B"/>
    <w:rsid w:val="006E3206"/>
    <w:rsid w:val="006E6ACB"/>
    <w:rsid w:val="00703D44"/>
    <w:rsid w:val="00706C1C"/>
    <w:rsid w:val="00706CFA"/>
    <w:rsid w:val="007078FF"/>
    <w:rsid w:val="00712860"/>
    <w:rsid w:val="00715875"/>
    <w:rsid w:val="007162CA"/>
    <w:rsid w:val="00721841"/>
    <w:rsid w:val="00731EA9"/>
    <w:rsid w:val="00732A9C"/>
    <w:rsid w:val="00733C33"/>
    <w:rsid w:val="00735351"/>
    <w:rsid w:val="00750516"/>
    <w:rsid w:val="00750B47"/>
    <w:rsid w:val="00765EC6"/>
    <w:rsid w:val="00771CEE"/>
    <w:rsid w:val="00775B87"/>
    <w:rsid w:val="007800CD"/>
    <w:rsid w:val="00795E2A"/>
    <w:rsid w:val="007A0C8B"/>
    <w:rsid w:val="007B3012"/>
    <w:rsid w:val="007B7A3D"/>
    <w:rsid w:val="007C0069"/>
    <w:rsid w:val="007C1FFD"/>
    <w:rsid w:val="007C21DA"/>
    <w:rsid w:val="007D30E5"/>
    <w:rsid w:val="007D4D60"/>
    <w:rsid w:val="007E2833"/>
    <w:rsid w:val="007F2553"/>
    <w:rsid w:val="007F299A"/>
    <w:rsid w:val="007F464C"/>
    <w:rsid w:val="007F4677"/>
    <w:rsid w:val="007F6BBF"/>
    <w:rsid w:val="0081270B"/>
    <w:rsid w:val="00814665"/>
    <w:rsid w:val="00815896"/>
    <w:rsid w:val="00817FA0"/>
    <w:rsid w:val="008214B6"/>
    <w:rsid w:val="00822F47"/>
    <w:rsid w:val="00823666"/>
    <w:rsid w:val="00827C7C"/>
    <w:rsid w:val="00831176"/>
    <w:rsid w:val="00834DAC"/>
    <w:rsid w:val="00837C1D"/>
    <w:rsid w:val="0084153D"/>
    <w:rsid w:val="00843CE7"/>
    <w:rsid w:val="00852387"/>
    <w:rsid w:val="00852EA3"/>
    <w:rsid w:val="008539C2"/>
    <w:rsid w:val="00860162"/>
    <w:rsid w:val="00873382"/>
    <w:rsid w:val="00873BC0"/>
    <w:rsid w:val="00880472"/>
    <w:rsid w:val="00880668"/>
    <w:rsid w:val="00880FCE"/>
    <w:rsid w:val="00881078"/>
    <w:rsid w:val="008855DD"/>
    <w:rsid w:val="00885B52"/>
    <w:rsid w:val="008929D5"/>
    <w:rsid w:val="00895453"/>
    <w:rsid w:val="008A2D8C"/>
    <w:rsid w:val="008C058C"/>
    <w:rsid w:val="008E0B44"/>
    <w:rsid w:val="008E344D"/>
    <w:rsid w:val="008E5642"/>
    <w:rsid w:val="008E7A26"/>
    <w:rsid w:val="008F0D60"/>
    <w:rsid w:val="008F4942"/>
    <w:rsid w:val="008F4AE6"/>
    <w:rsid w:val="00900334"/>
    <w:rsid w:val="00900F3E"/>
    <w:rsid w:val="00913B49"/>
    <w:rsid w:val="009242CC"/>
    <w:rsid w:val="00936425"/>
    <w:rsid w:val="00955D4C"/>
    <w:rsid w:val="0096225D"/>
    <w:rsid w:val="009647E9"/>
    <w:rsid w:val="00966968"/>
    <w:rsid w:val="009710BB"/>
    <w:rsid w:val="0097443A"/>
    <w:rsid w:val="00977408"/>
    <w:rsid w:val="009877CF"/>
    <w:rsid w:val="00997E25"/>
    <w:rsid w:val="009A6067"/>
    <w:rsid w:val="009A7AD7"/>
    <w:rsid w:val="009E34B3"/>
    <w:rsid w:val="009E55C2"/>
    <w:rsid w:val="009F3766"/>
    <w:rsid w:val="009F720E"/>
    <w:rsid w:val="00A027EC"/>
    <w:rsid w:val="00A02E53"/>
    <w:rsid w:val="00A03478"/>
    <w:rsid w:val="00A07422"/>
    <w:rsid w:val="00A24A38"/>
    <w:rsid w:val="00A32BD7"/>
    <w:rsid w:val="00A34E27"/>
    <w:rsid w:val="00A409B2"/>
    <w:rsid w:val="00A4334D"/>
    <w:rsid w:val="00A47E0F"/>
    <w:rsid w:val="00A529E0"/>
    <w:rsid w:val="00A71467"/>
    <w:rsid w:val="00A8039B"/>
    <w:rsid w:val="00A804AA"/>
    <w:rsid w:val="00A8069B"/>
    <w:rsid w:val="00A83EA2"/>
    <w:rsid w:val="00A8658D"/>
    <w:rsid w:val="00AA39B1"/>
    <w:rsid w:val="00AB1524"/>
    <w:rsid w:val="00AB232B"/>
    <w:rsid w:val="00AD4884"/>
    <w:rsid w:val="00AE08F8"/>
    <w:rsid w:val="00AE3243"/>
    <w:rsid w:val="00AE356C"/>
    <w:rsid w:val="00B0385A"/>
    <w:rsid w:val="00B317A0"/>
    <w:rsid w:val="00B42008"/>
    <w:rsid w:val="00B5035B"/>
    <w:rsid w:val="00B71706"/>
    <w:rsid w:val="00B806A8"/>
    <w:rsid w:val="00B80E74"/>
    <w:rsid w:val="00B90CDA"/>
    <w:rsid w:val="00BB46EE"/>
    <w:rsid w:val="00BC1C35"/>
    <w:rsid w:val="00BC4F58"/>
    <w:rsid w:val="00BC61B3"/>
    <w:rsid w:val="00BD2F75"/>
    <w:rsid w:val="00BD6065"/>
    <w:rsid w:val="00BE0C6D"/>
    <w:rsid w:val="00BF532A"/>
    <w:rsid w:val="00C01675"/>
    <w:rsid w:val="00C12DBD"/>
    <w:rsid w:val="00C142F9"/>
    <w:rsid w:val="00C14465"/>
    <w:rsid w:val="00C147E6"/>
    <w:rsid w:val="00C153FF"/>
    <w:rsid w:val="00C21177"/>
    <w:rsid w:val="00C234CD"/>
    <w:rsid w:val="00C2352A"/>
    <w:rsid w:val="00C273AD"/>
    <w:rsid w:val="00C350F3"/>
    <w:rsid w:val="00C42DBD"/>
    <w:rsid w:val="00C436FE"/>
    <w:rsid w:val="00C478CA"/>
    <w:rsid w:val="00C50E10"/>
    <w:rsid w:val="00C60713"/>
    <w:rsid w:val="00C6138C"/>
    <w:rsid w:val="00C618F5"/>
    <w:rsid w:val="00C65AE3"/>
    <w:rsid w:val="00C704B7"/>
    <w:rsid w:val="00C70D0A"/>
    <w:rsid w:val="00C74979"/>
    <w:rsid w:val="00C850FB"/>
    <w:rsid w:val="00C862BE"/>
    <w:rsid w:val="00C87E55"/>
    <w:rsid w:val="00C93153"/>
    <w:rsid w:val="00C97AEC"/>
    <w:rsid w:val="00CA02F7"/>
    <w:rsid w:val="00CA41E4"/>
    <w:rsid w:val="00CA4CA4"/>
    <w:rsid w:val="00CB60D9"/>
    <w:rsid w:val="00CB778A"/>
    <w:rsid w:val="00CC0C19"/>
    <w:rsid w:val="00CC2AD5"/>
    <w:rsid w:val="00CD09B1"/>
    <w:rsid w:val="00CE4F59"/>
    <w:rsid w:val="00CF18F8"/>
    <w:rsid w:val="00CF783F"/>
    <w:rsid w:val="00D04322"/>
    <w:rsid w:val="00D12456"/>
    <w:rsid w:val="00D146B5"/>
    <w:rsid w:val="00D1547B"/>
    <w:rsid w:val="00D2043B"/>
    <w:rsid w:val="00D30374"/>
    <w:rsid w:val="00D30388"/>
    <w:rsid w:val="00D3072D"/>
    <w:rsid w:val="00D4246A"/>
    <w:rsid w:val="00D437D6"/>
    <w:rsid w:val="00D50302"/>
    <w:rsid w:val="00D54CDA"/>
    <w:rsid w:val="00D55A2F"/>
    <w:rsid w:val="00D611DA"/>
    <w:rsid w:val="00D7084F"/>
    <w:rsid w:val="00D71089"/>
    <w:rsid w:val="00D77EF0"/>
    <w:rsid w:val="00D866B0"/>
    <w:rsid w:val="00D8789A"/>
    <w:rsid w:val="00D87A10"/>
    <w:rsid w:val="00D87D35"/>
    <w:rsid w:val="00D911DC"/>
    <w:rsid w:val="00D91515"/>
    <w:rsid w:val="00DA24AC"/>
    <w:rsid w:val="00DA4E01"/>
    <w:rsid w:val="00DB0956"/>
    <w:rsid w:val="00DB7B32"/>
    <w:rsid w:val="00DC716A"/>
    <w:rsid w:val="00DD4C39"/>
    <w:rsid w:val="00DF30AA"/>
    <w:rsid w:val="00DF3D32"/>
    <w:rsid w:val="00E01760"/>
    <w:rsid w:val="00E046CA"/>
    <w:rsid w:val="00E11E9A"/>
    <w:rsid w:val="00E166F2"/>
    <w:rsid w:val="00E20B6D"/>
    <w:rsid w:val="00E31CF7"/>
    <w:rsid w:val="00E36072"/>
    <w:rsid w:val="00E44248"/>
    <w:rsid w:val="00E508B2"/>
    <w:rsid w:val="00E52E27"/>
    <w:rsid w:val="00E60C3C"/>
    <w:rsid w:val="00E63665"/>
    <w:rsid w:val="00E673B0"/>
    <w:rsid w:val="00E75C9F"/>
    <w:rsid w:val="00E846BF"/>
    <w:rsid w:val="00E9577E"/>
    <w:rsid w:val="00E978F4"/>
    <w:rsid w:val="00EA22E9"/>
    <w:rsid w:val="00EA2FD1"/>
    <w:rsid w:val="00EA6C1B"/>
    <w:rsid w:val="00EB2529"/>
    <w:rsid w:val="00EB5358"/>
    <w:rsid w:val="00EC41A8"/>
    <w:rsid w:val="00EC6648"/>
    <w:rsid w:val="00ED0C52"/>
    <w:rsid w:val="00ED1487"/>
    <w:rsid w:val="00ED171E"/>
    <w:rsid w:val="00ED5431"/>
    <w:rsid w:val="00ED612E"/>
    <w:rsid w:val="00EE2FE2"/>
    <w:rsid w:val="00EE75DE"/>
    <w:rsid w:val="00F02606"/>
    <w:rsid w:val="00F03312"/>
    <w:rsid w:val="00F05330"/>
    <w:rsid w:val="00F10280"/>
    <w:rsid w:val="00F41226"/>
    <w:rsid w:val="00F448B8"/>
    <w:rsid w:val="00F45F99"/>
    <w:rsid w:val="00F463B8"/>
    <w:rsid w:val="00F47E87"/>
    <w:rsid w:val="00F52A65"/>
    <w:rsid w:val="00F55EC9"/>
    <w:rsid w:val="00F56CB5"/>
    <w:rsid w:val="00F602D6"/>
    <w:rsid w:val="00F62805"/>
    <w:rsid w:val="00F62851"/>
    <w:rsid w:val="00F62D63"/>
    <w:rsid w:val="00F72938"/>
    <w:rsid w:val="00F73AEB"/>
    <w:rsid w:val="00F7522D"/>
    <w:rsid w:val="00F80583"/>
    <w:rsid w:val="00F8118F"/>
    <w:rsid w:val="00F847E0"/>
    <w:rsid w:val="00F861FE"/>
    <w:rsid w:val="00F87202"/>
    <w:rsid w:val="00F908B0"/>
    <w:rsid w:val="00F94B88"/>
    <w:rsid w:val="00F96F95"/>
    <w:rsid w:val="00F970CB"/>
    <w:rsid w:val="00F97D78"/>
    <w:rsid w:val="00FA03D7"/>
    <w:rsid w:val="00FA2FC0"/>
    <w:rsid w:val="00FA343E"/>
    <w:rsid w:val="00FA71DF"/>
    <w:rsid w:val="00FA7B68"/>
    <w:rsid w:val="00FB4BA6"/>
    <w:rsid w:val="00FC0122"/>
    <w:rsid w:val="00FC3ADB"/>
    <w:rsid w:val="00FC69C6"/>
    <w:rsid w:val="00FE5731"/>
    <w:rsid w:val="00FE61E1"/>
    <w:rsid w:val="00FF0B4F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C5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A40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3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2EA3"/>
    <w:pPr>
      <w:ind w:left="720"/>
      <w:contextualSpacing/>
    </w:pPr>
  </w:style>
  <w:style w:type="paragraph" w:customStyle="1" w:styleId="a4">
    <w:name w:val="ЗАглавие точка"/>
    <w:basedOn w:val="a5"/>
    <w:uiPriority w:val="99"/>
    <w:rsid w:val="002844A4"/>
    <w:pPr>
      <w:spacing w:before="100" w:beforeAutospacing="1" w:after="100" w:afterAutospacing="1" w:line="276" w:lineRule="auto"/>
      <w:jc w:val="both"/>
    </w:pPr>
    <w:rPr>
      <w:rFonts w:eastAsia="Times New Roman"/>
      <w:b/>
    </w:rPr>
  </w:style>
  <w:style w:type="paragraph" w:styleId="a5">
    <w:name w:val="No Spacing"/>
    <w:uiPriority w:val="1"/>
    <w:qFormat/>
    <w:rsid w:val="002844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A40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a6">
    <w:name w:val="header"/>
    <w:basedOn w:val="a"/>
    <w:link w:val="a7"/>
    <w:uiPriority w:val="99"/>
    <w:unhideWhenUsed/>
    <w:rsid w:val="00795E2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795E2A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795E2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795E2A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11">
    <w:name w:val="toc 1"/>
    <w:basedOn w:val="a"/>
    <w:next w:val="a"/>
    <w:autoRedefine/>
    <w:uiPriority w:val="39"/>
    <w:unhideWhenUsed/>
    <w:rsid w:val="00424BD7"/>
    <w:pPr>
      <w:spacing w:before="120"/>
    </w:pPr>
    <w:rPr>
      <w:rFonts w:asciiTheme="minorHAnsi" w:hAnsiTheme="minorHAnsi"/>
      <w:b/>
      <w:sz w:val="22"/>
      <w:szCs w:val="22"/>
    </w:rPr>
  </w:style>
  <w:style w:type="character" w:styleId="aa">
    <w:name w:val="Hyperlink"/>
    <w:basedOn w:val="a0"/>
    <w:uiPriority w:val="99"/>
    <w:unhideWhenUsed/>
    <w:rsid w:val="003B4EDC"/>
    <w:rPr>
      <w:color w:val="0000FF" w:themeColor="hyperlink"/>
      <w:u w:val="single"/>
    </w:rPr>
  </w:style>
  <w:style w:type="paragraph" w:customStyle="1" w:styleId="Default">
    <w:name w:val="Default"/>
    <w:rsid w:val="00BD2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rsid w:val="00843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table" w:styleId="ab">
    <w:name w:val="Table Grid"/>
    <w:basedOn w:val="a1"/>
    <w:uiPriority w:val="59"/>
    <w:rsid w:val="000F5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261C06"/>
    <w:pPr>
      <w:spacing w:after="200"/>
    </w:pPr>
    <w:rPr>
      <w:b/>
      <w:bCs/>
      <w:color w:val="4F81BD" w:themeColor="accent1"/>
      <w:sz w:val="18"/>
      <w:szCs w:val="18"/>
    </w:rPr>
  </w:style>
  <w:style w:type="table" w:styleId="-3">
    <w:name w:val="Light List Accent 3"/>
    <w:basedOn w:val="a1"/>
    <w:uiPriority w:val="61"/>
    <w:rsid w:val="00E11E9A"/>
    <w:pPr>
      <w:spacing w:after="0" w:line="240" w:lineRule="auto"/>
    </w:pPr>
    <w:rPr>
      <w:rFonts w:eastAsiaTheme="minorEastAsia"/>
      <w:lang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E11E9A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E11E9A"/>
    <w:rPr>
      <w:rFonts w:ascii="Tahoma" w:eastAsia="Calibri" w:hAnsi="Tahoma" w:cs="Tahoma"/>
      <w:sz w:val="16"/>
      <w:szCs w:val="16"/>
      <w:lang w:eastAsia="bg-BG"/>
    </w:rPr>
  </w:style>
  <w:style w:type="paragraph" w:styleId="21">
    <w:name w:val="toc 2"/>
    <w:basedOn w:val="a"/>
    <w:next w:val="a"/>
    <w:autoRedefine/>
    <w:uiPriority w:val="39"/>
    <w:unhideWhenUsed/>
    <w:rsid w:val="00233799"/>
    <w:pPr>
      <w:tabs>
        <w:tab w:val="left" w:pos="960"/>
        <w:tab w:val="right" w:leader="dot" w:pos="9346"/>
      </w:tabs>
      <w:ind w:left="240"/>
    </w:pPr>
    <w:rPr>
      <w:rFonts w:asciiTheme="minorHAnsi" w:hAnsiTheme="minorHAnsi"/>
      <w:i/>
      <w:sz w:val="22"/>
      <w:szCs w:val="22"/>
    </w:rPr>
  </w:style>
  <w:style w:type="paragraph" w:styleId="af">
    <w:name w:val="Normal Indent"/>
    <w:basedOn w:val="a"/>
    <w:rsid w:val="00D611DA"/>
    <w:pPr>
      <w:spacing w:line="360" w:lineRule="auto"/>
      <w:ind w:firstLine="680"/>
    </w:pPr>
    <w:rPr>
      <w:rFonts w:eastAsia="Times New Roman"/>
      <w:szCs w:val="22"/>
      <w:lang w:val="en-AU" w:eastAsia="en-US"/>
    </w:rPr>
  </w:style>
  <w:style w:type="paragraph" w:customStyle="1" w:styleId="CharCharCharCharCharChar">
    <w:name w:val="Char Char Char Char Char Char"/>
    <w:basedOn w:val="a"/>
    <w:rsid w:val="00D611DA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af0">
    <w:name w:val="table of figures"/>
    <w:basedOn w:val="a"/>
    <w:next w:val="a"/>
    <w:uiPriority w:val="99"/>
    <w:unhideWhenUsed/>
    <w:rsid w:val="0060367B"/>
  </w:style>
  <w:style w:type="paragraph" w:styleId="af1">
    <w:name w:val="TOC Heading"/>
    <w:basedOn w:val="1"/>
    <w:next w:val="a"/>
    <w:uiPriority w:val="39"/>
    <w:unhideWhenUsed/>
    <w:qFormat/>
    <w:rsid w:val="004A3CCF"/>
    <w:pPr>
      <w:spacing w:line="276" w:lineRule="auto"/>
      <w:outlineLvl w:val="9"/>
    </w:pPr>
    <w:rPr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4A3CCF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4A3CCF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4A3CCF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4A3CCF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4A3CCF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4A3CCF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4A3CCF"/>
    <w:pPr>
      <w:ind w:left="192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A40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3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2EA3"/>
    <w:pPr>
      <w:ind w:left="720"/>
      <w:contextualSpacing/>
    </w:pPr>
  </w:style>
  <w:style w:type="paragraph" w:customStyle="1" w:styleId="a4">
    <w:name w:val="ЗАглавие точка"/>
    <w:basedOn w:val="a5"/>
    <w:uiPriority w:val="99"/>
    <w:rsid w:val="002844A4"/>
    <w:pPr>
      <w:spacing w:before="100" w:beforeAutospacing="1" w:after="100" w:afterAutospacing="1" w:line="276" w:lineRule="auto"/>
      <w:jc w:val="both"/>
    </w:pPr>
    <w:rPr>
      <w:rFonts w:eastAsia="Times New Roman"/>
      <w:b/>
    </w:rPr>
  </w:style>
  <w:style w:type="paragraph" w:styleId="a5">
    <w:name w:val="No Spacing"/>
    <w:uiPriority w:val="1"/>
    <w:qFormat/>
    <w:rsid w:val="002844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A40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a6">
    <w:name w:val="header"/>
    <w:basedOn w:val="a"/>
    <w:link w:val="a7"/>
    <w:uiPriority w:val="99"/>
    <w:unhideWhenUsed/>
    <w:rsid w:val="00795E2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795E2A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795E2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795E2A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11">
    <w:name w:val="toc 1"/>
    <w:basedOn w:val="a"/>
    <w:next w:val="a"/>
    <w:autoRedefine/>
    <w:uiPriority w:val="39"/>
    <w:unhideWhenUsed/>
    <w:rsid w:val="00424BD7"/>
    <w:pPr>
      <w:spacing w:before="120"/>
    </w:pPr>
    <w:rPr>
      <w:rFonts w:asciiTheme="minorHAnsi" w:hAnsiTheme="minorHAnsi"/>
      <w:b/>
      <w:sz w:val="22"/>
      <w:szCs w:val="22"/>
    </w:rPr>
  </w:style>
  <w:style w:type="character" w:styleId="aa">
    <w:name w:val="Hyperlink"/>
    <w:basedOn w:val="a0"/>
    <w:uiPriority w:val="99"/>
    <w:unhideWhenUsed/>
    <w:rsid w:val="003B4EDC"/>
    <w:rPr>
      <w:color w:val="0000FF" w:themeColor="hyperlink"/>
      <w:u w:val="single"/>
    </w:rPr>
  </w:style>
  <w:style w:type="paragraph" w:customStyle="1" w:styleId="Default">
    <w:name w:val="Default"/>
    <w:rsid w:val="00BD2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rsid w:val="00843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table" w:styleId="ab">
    <w:name w:val="Table Grid"/>
    <w:basedOn w:val="a1"/>
    <w:uiPriority w:val="59"/>
    <w:rsid w:val="000F5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261C06"/>
    <w:pPr>
      <w:spacing w:after="200"/>
    </w:pPr>
    <w:rPr>
      <w:b/>
      <w:bCs/>
      <w:color w:val="4F81BD" w:themeColor="accent1"/>
      <w:sz w:val="18"/>
      <w:szCs w:val="18"/>
    </w:rPr>
  </w:style>
  <w:style w:type="table" w:styleId="-3">
    <w:name w:val="Light List Accent 3"/>
    <w:basedOn w:val="a1"/>
    <w:uiPriority w:val="61"/>
    <w:rsid w:val="00E11E9A"/>
    <w:pPr>
      <w:spacing w:after="0" w:line="240" w:lineRule="auto"/>
    </w:pPr>
    <w:rPr>
      <w:rFonts w:eastAsiaTheme="minorEastAsia"/>
      <w:lang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E11E9A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E11E9A"/>
    <w:rPr>
      <w:rFonts w:ascii="Tahoma" w:eastAsia="Calibri" w:hAnsi="Tahoma" w:cs="Tahoma"/>
      <w:sz w:val="16"/>
      <w:szCs w:val="16"/>
      <w:lang w:eastAsia="bg-BG"/>
    </w:rPr>
  </w:style>
  <w:style w:type="paragraph" w:styleId="21">
    <w:name w:val="toc 2"/>
    <w:basedOn w:val="a"/>
    <w:next w:val="a"/>
    <w:autoRedefine/>
    <w:uiPriority w:val="39"/>
    <w:unhideWhenUsed/>
    <w:rsid w:val="00233799"/>
    <w:pPr>
      <w:tabs>
        <w:tab w:val="left" w:pos="960"/>
        <w:tab w:val="right" w:leader="dot" w:pos="9346"/>
      </w:tabs>
      <w:ind w:left="240"/>
    </w:pPr>
    <w:rPr>
      <w:rFonts w:asciiTheme="minorHAnsi" w:hAnsiTheme="minorHAnsi"/>
      <w:i/>
      <w:sz w:val="22"/>
      <w:szCs w:val="22"/>
    </w:rPr>
  </w:style>
  <w:style w:type="paragraph" w:styleId="af">
    <w:name w:val="Normal Indent"/>
    <w:basedOn w:val="a"/>
    <w:rsid w:val="00D611DA"/>
    <w:pPr>
      <w:spacing w:line="360" w:lineRule="auto"/>
      <w:ind w:firstLine="680"/>
    </w:pPr>
    <w:rPr>
      <w:rFonts w:eastAsia="Times New Roman"/>
      <w:szCs w:val="22"/>
      <w:lang w:val="en-AU" w:eastAsia="en-US"/>
    </w:rPr>
  </w:style>
  <w:style w:type="paragraph" w:customStyle="1" w:styleId="CharCharCharCharCharChar">
    <w:name w:val="Char Char Char Char Char Char"/>
    <w:basedOn w:val="a"/>
    <w:rsid w:val="00D611DA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af0">
    <w:name w:val="table of figures"/>
    <w:basedOn w:val="a"/>
    <w:next w:val="a"/>
    <w:uiPriority w:val="99"/>
    <w:unhideWhenUsed/>
    <w:rsid w:val="0060367B"/>
  </w:style>
  <w:style w:type="paragraph" w:styleId="af1">
    <w:name w:val="TOC Heading"/>
    <w:basedOn w:val="1"/>
    <w:next w:val="a"/>
    <w:uiPriority w:val="39"/>
    <w:unhideWhenUsed/>
    <w:qFormat/>
    <w:rsid w:val="004A3CCF"/>
    <w:pPr>
      <w:spacing w:line="276" w:lineRule="auto"/>
      <w:outlineLvl w:val="9"/>
    </w:pPr>
    <w:rPr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4A3CCF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4A3CCF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4A3CCF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4A3CCF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4A3CCF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4A3CCF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4A3CCF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156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26F5F347ED0448AF081C898D6C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2889-0228-D343-8184-B4ADDF312045}"/>
      </w:docPartPr>
      <w:docPartBody>
        <w:p w:rsidR="004A66AB" w:rsidRDefault="004A66AB" w:rsidP="004A66AB">
          <w:pPr>
            <w:pStyle w:val="BE26F5F347ED0448AF081C898D6CE754"/>
          </w:pPr>
          <w:r>
            <w:t>[Type text]</w:t>
          </w:r>
        </w:p>
      </w:docPartBody>
    </w:docPart>
    <w:docPart>
      <w:docPartPr>
        <w:name w:val="00D7B8178CC2BE479E566C978FFF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37D9-08A1-714F-8D0B-4CAAE9E1123B}"/>
      </w:docPartPr>
      <w:docPartBody>
        <w:p w:rsidR="004A66AB" w:rsidRDefault="004A66AB" w:rsidP="004A66AB">
          <w:pPr>
            <w:pStyle w:val="00D7B8178CC2BE479E566C978FFFB39B"/>
          </w:pPr>
          <w:r>
            <w:t>[Type text]</w:t>
          </w:r>
        </w:p>
      </w:docPartBody>
    </w:docPart>
    <w:docPart>
      <w:docPartPr>
        <w:name w:val="93F755AC2D9B2F499A7ED35F567D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B2057-F0C8-9547-8D8F-7F80257B850E}"/>
      </w:docPartPr>
      <w:docPartBody>
        <w:p w:rsidR="004A66AB" w:rsidRDefault="004A66AB" w:rsidP="004A66AB">
          <w:pPr>
            <w:pStyle w:val="93F755AC2D9B2F499A7ED35F567D053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AB"/>
    <w:rsid w:val="00404857"/>
    <w:rsid w:val="004A66AB"/>
    <w:rsid w:val="00C44114"/>
    <w:rsid w:val="00C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26F5F347ED0448AF081C898D6CE754">
    <w:name w:val="BE26F5F347ED0448AF081C898D6CE754"/>
    <w:rsid w:val="004A66AB"/>
  </w:style>
  <w:style w:type="paragraph" w:customStyle="1" w:styleId="00D7B8178CC2BE479E566C978FFFB39B">
    <w:name w:val="00D7B8178CC2BE479E566C978FFFB39B"/>
    <w:rsid w:val="004A66AB"/>
  </w:style>
  <w:style w:type="paragraph" w:customStyle="1" w:styleId="93F755AC2D9B2F499A7ED35F567D0535">
    <w:name w:val="93F755AC2D9B2F499A7ED35F567D0535"/>
    <w:rsid w:val="004A66AB"/>
  </w:style>
  <w:style w:type="paragraph" w:customStyle="1" w:styleId="27714858E5080949B88CBFBD24DBD7CE">
    <w:name w:val="27714858E5080949B88CBFBD24DBD7CE"/>
    <w:rsid w:val="004A66AB"/>
  </w:style>
  <w:style w:type="paragraph" w:customStyle="1" w:styleId="41F864BC2221A446866B89709FEE760F">
    <w:name w:val="41F864BC2221A446866B89709FEE760F"/>
    <w:rsid w:val="004A66AB"/>
  </w:style>
  <w:style w:type="paragraph" w:customStyle="1" w:styleId="7A078004B0AA9B48901BA8E4137F442E">
    <w:name w:val="7A078004B0AA9B48901BA8E4137F442E"/>
    <w:rsid w:val="004A66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26F5F347ED0448AF081C898D6CE754">
    <w:name w:val="BE26F5F347ED0448AF081C898D6CE754"/>
    <w:rsid w:val="004A66AB"/>
  </w:style>
  <w:style w:type="paragraph" w:customStyle="1" w:styleId="00D7B8178CC2BE479E566C978FFFB39B">
    <w:name w:val="00D7B8178CC2BE479E566C978FFFB39B"/>
    <w:rsid w:val="004A66AB"/>
  </w:style>
  <w:style w:type="paragraph" w:customStyle="1" w:styleId="93F755AC2D9B2F499A7ED35F567D0535">
    <w:name w:val="93F755AC2D9B2F499A7ED35F567D0535"/>
    <w:rsid w:val="004A66AB"/>
  </w:style>
  <w:style w:type="paragraph" w:customStyle="1" w:styleId="27714858E5080949B88CBFBD24DBD7CE">
    <w:name w:val="27714858E5080949B88CBFBD24DBD7CE"/>
    <w:rsid w:val="004A66AB"/>
  </w:style>
  <w:style w:type="paragraph" w:customStyle="1" w:styleId="41F864BC2221A446866B89709FEE760F">
    <w:name w:val="41F864BC2221A446866B89709FEE760F"/>
    <w:rsid w:val="004A66AB"/>
  </w:style>
  <w:style w:type="paragraph" w:customStyle="1" w:styleId="7A078004B0AA9B48901BA8E4137F442E">
    <w:name w:val="7A078004B0AA9B48901BA8E4137F442E"/>
    <w:rsid w:val="004A6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9EF0-3C54-4FD1-8943-00B3FB88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7263</Words>
  <Characters>41400</Characters>
  <Application>Microsoft Office Word</Application>
  <DocSecurity>0</DocSecurity>
  <Lines>345</Lines>
  <Paragraphs>97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2</cp:revision>
  <dcterms:created xsi:type="dcterms:W3CDTF">2018-06-14T11:20:00Z</dcterms:created>
  <dcterms:modified xsi:type="dcterms:W3CDTF">2018-06-14T11:20:00Z</dcterms:modified>
</cp:coreProperties>
</file>