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A5" w:rsidRDefault="005A68A5" w:rsidP="00C746A7">
      <w:pPr>
        <w:spacing w:after="0" w:line="240" w:lineRule="auto"/>
        <w:ind w:right="23" w:firstLine="709"/>
        <w:jc w:val="center"/>
        <w:rPr>
          <w:rFonts w:ascii="Times New Roman" w:eastAsia="Times New Roman" w:hAnsi="Times New Roman" w:cs="Times New Roman"/>
          <w:b/>
          <w:sz w:val="40"/>
          <w:szCs w:val="40"/>
        </w:rPr>
      </w:pPr>
      <w:bookmarkStart w:id="0" w:name="_GoBack"/>
      <w:bookmarkEnd w:id="0"/>
    </w:p>
    <w:p w:rsidR="005A68A5" w:rsidRPr="000F09BB" w:rsidRDefault="005A68A5" w:rsidP="00C746A7">
      <w:pPr>
        <w:spacing w:after="0" w:line="240" w:lineRule="auto"/>
        <w:ind w:right="23" w:firstLine="709"/>
        <w:jc w:val="center"/>
        <w:rPr>
          <w:rFonts w:ascii="Times New Roman" w:eastAsia="Times New Roman" w:hAnsi="Times New Roman" w:cs="Times New Roman"/>
          <w:b/>
          <w:sz w:val="40"/>
          <w:szCs w:val="40"/>
        </w:rPr>
      </w:pPr>
      <w:r w:rsidRPr="000F09BB">
        <w:rPr>
          <w:rFonts w:ascii="Times New Roman" w:eastAsia="Times New Roman" w:hAnsi="Times New Roman" w:cs="Times New Roman"/>
          <w:b/>
          <w:sz w:val="40"/>
          <w:szCs w:val="40"/>
        </w:rPr>
        <w:t>В</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Ъ</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Т</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Р</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Е</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Ш</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Е</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 xml:space="preserve">Н </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П</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Р</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А</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В</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И</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Л</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Н</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И</w:t>
      </w:r>
      <w:r w:rsidRPr="000F09BB">
        <w:rPr>
          <w:rFonts w:ascii="Times New Roman" w:eastAsia="Times New Roman" w:hAnsi="Times New Roman" w:cs="Times New Roman"/>
          <w:b/>
          <w:sz w:val="40"/>
          <w:szCs w:val="40"/>
          <w:lang w:val="en-US"/>
        </w:rPr>
        <w:t xml:space="preserve"> </w:t>
      </w:r>
      <w:r w:rsidRPr="000F09BB">
        <w:rPr>
          <w:rFonts w:ascii="Times New Roman" w:eastAsia="Times New Roman" w:hAnsi="Times New Roman" w:cs="Times New Roman"/>
          <w:b/>
          <w:sz w:val="40"/>
          <w:szCs w:val="40"/>
        </w:rPr>
        <w:t>К</w:t>
      </w:r>
    </w:p>
    <w:p w:rsidR="005A68A5" w:rsidRPr="000F09BB" w:rsidRDefault="005A68A5" w:rsidP="00C746A7">
      <w:pPr>
        <w:spacing w:after="0" w:line="240" w:lineRule="auto"/>
        <w:ind w:right="23" w:firstLine="709"/>
        <w:jc w:val="center"/>
        <w:rPr>
          <w:rFonts w:ascii="Times New Roman" w:eastAsia="Times New Roman" w:hAnsi="Times New Roman" w:cs="Times New Roman"/>
          <w:b/>
          <w:sz w:val="28"/>
          <w:szCs w:val="28"/>
        </w:rPr>
      </w:pPr>
      <w:r w:rsidRPr="000F09BB">
        <w:rPr>
          <w:rFonts w:ascii="Times New Roman" w:eastAsia="Times New Roman" w:hAnsi="Times New Roman" w:cs="Times New Roman"/>
          <w:b/>
          <w:sz w:val="28"/>
          <w:szCs w:val="28"/>
        </w:rPr>
        <w:t>ЗА ДЕЙНОСТТА НА СДРУЖЕНИЕ С НЕСТОПАНСКА ЦЕЛ</w:t>
      </w:r>
    </w:p>
    <w:p w:rsidR="005A68A5" w:rsidRPr="000F09BB" w:rsidRDefault="00FD73C9" w:rsidP="00C746A7">
      <w:pPr>
        <w:spacing w:after="0" w:line="240" w:lineRule="auto"/>
        <w:ind w:right="23" w:firstLine="709"/>
        <w:jc w:val="center"/>
        <w:rPr>
          <w:rFonts w:ascii="Times New Roman" w:eastAsia="Times New Roman" w:hAnsi="Times New Roman" w:cs="Times New Roman"/>
          <w:b/>
          <w:sz w:val="24"/>
          <w:szCs w:val="24"/>
        </w:rPr>
      </w:pPr>
      <w:r w:rsidRPr="00FD73C9">
        <w:rPr>
          <w:rFonts w:ascii="Times New Roman" w:eastAsia="Times New Roman" w:hAnsi="Times New Roman" w:cs="Times New Roman"/>
          <w:b/>
          <w:sz w:val="28"/>
          <w:szCs w:val="28"/>
        </w:rPr>
        <w:t>МЕСТНА ИНИЦИАТИВНА ГРУПА «БОРОВАН - ВРАЦА - ВЪРШЕЦ»</w:t>
      </w:r>
    </w:p>
    <w:p w:rsidR="005A68A5"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0F09BB" w:rsidRDefault="005A68A5" w:rsidP="00C746A7">
      <w:pPr>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І. ОБЩИ РАЗПОРЕДБИ</w:t>
      </w:r>
    </w:p>
    <w:p w:rsidR="005A68A5" w:rsidRPr="000F09BB"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Чл.1. (1)</w:t>
      </w:r>
      <w:r w:rsidRPr="000F09BB">
        <w:rPr>
          <w:rFonts w:ascii="Times New Roman" w:eastAsia="Times New Roman" w:hAnsi="Times New Roman" w:cs="Times New Roman"/>
          <w:sz w:val="24"/>
          <w:szCs w:val="24"/>
        </w:rPr>
        <w:t xml:space="preserve"> Настоящият правилник е разработен и приет на основание чл. 25, ал. 1, т. 2 от Закона за юридическите лица с нестопанска цел (ЗЮЛНЦ) и </w:t>
      </w:r>
      <w:r>
        <w:rPr>
          <w:rFonts w:ascii="Times New Roman" w:eastAsia="Times New Roman" w:hAnsi="Times New Roman" w:cs="Times New Roman"/>
          <w:sz w:val="24"/>
          <w:szCs w:val="24"/>
        </w:rPr>
        <w:t>У</w:t>
      </w:r>
      <w:r w:rsidRPr="000F09BB">
        <w:rPr>
          <w:rFonts w:ascii="Times New Roman" w:eastAsia="Times New Roman" w:hAnsi="Times New Roman" w:cs="Times New Roman"/>
          <w:sz w:val="24"/>
          <w:szCs w:val="24"/>
        </w:rPr>
        <w:t xml:space="preserve">става </w:t>
      </w:r>
      <w:r w:rsidR="00FD73C9">
        <w:rPr>
          <w:rFonts w:ascii="Times New Roman" w:eastAsia="Times New Roman" w:hAnsi="Times New Roman" w:cs="Times New Roman"/>
          <w:sz w:val="24"/>
          <w:szCs w:val="24"/>
        </w:rPr>
        <w:t xml:space="preserve">на Сдружение с нестопанска цел </w:t>
      </w:r>
      <w:r w:rsidR="00C746A7">
        <w:rPr>
          <w:rFonts w:ascii="Times New Roman" w:eastAsia="Times New Roman" w:hAnsi="Times New Roman" w:cs="Times New Roman"/>
          <w:sz w:val="24"/>
          <w:szCs w:val="24"/>
        </w:rPr>
        <w:t>„</w:t>
      </w:r>
      <w:r w:rsidRPr="00FD73C9">
        <w:rPr>
          <w:rFonts w:ascii="Times New Roman" w:eastAsia="Times New Roman" w:hAnsi="Times New Roman" w:cs="Times New Roman"/>
          <w:b/>
          <w:sz w:val="24"/>
          <w:szCs w:val="24"/>
        </w:rPr>
        <w:t>Местна инициативна група</w:t>
      </w:r>
      <w:r w:rsidR="00FD73C9">
        <w:rPr>
          <w:rFonts w:ascii="Times New Roman" w:eastAsia="Times New Roman" w:hAnsi="Times New Roman" w:cs="Times New Roman"/>
          <w:b/>
          <w:sz w:val="24"/>
          <w:szCs w:val="24"/>
        </w:rPr>
        <w:t xml:space="preserve"> “</w:t>
      </w:r>
      <w:r w:rsidR="00FD73C9" w:rsidRPr="00FD73C9">
        <w:rPr>
          <w:rFonts w:ascii="Times New Roman" w:eastAsia="Times New Roman" w:hAnsi="Times New Roman" w:cs="Times New Roman"/>
          <w:b/>
          <w:sz w:val="24"/>
          <w:szCs w:val="24"/>
        </w:rPr>
        <w:t>Борован-Враца-Вършец</w:t>
      </w:r>
      <w:r w:rsidRPr="00FD73C9">
        <w:rPr>
          <w:rFonts w:ascii="Times New Roman" w:eastAsia="Times New Roman" w:hAnsi="Times New Roman" w:cs="Times New Roman"/>
          <w:b/>
          <w:sz w:val="24"/>
          <w:szCs w:val="24"/>
        </w:rPr>
        <w:t>”</w:t>
      </w:r>
      <w:r w:rsidRPr="000F09BB">
        <w:rPr>
          <w:rFonts w:ascii="Times New Roman" w:eastAsia="Times New Roman" w:hAnsi="Times New Roman" w:cs="Times New Roman"/>
          <w:sz w:val="24"/>
          <w:szCs w:val="24"/>
        </w:rPr>
        <w:t xml:space="preserve">, наричано по-нататък в  </w:t>
      </w:r>
      <w:r w:rsidRPr="00E4098E">
        <w:rPr>
          <w:rFonts w:ascii="Times New Roman" w:eastAsia="Times New Roman" w:hAnsi="Times New Roman" w:cs="Times New Roman"/>
          <w:b/>
          <w:sz w:val="24"/>
          <w:szCs w:val="24"/>
        </w:rPr>
        <w:t>“Сдружението”</w:t>
      </w:r>
      <w:r w:rsidRPr="000F09BB">
        <w:rPr>
          <w:rFonts w:ascii="Times New Roman" w:eastAsia="Times New Roman" w:hAnsi="Times New Roman" w:cs="Times New Roman"/>
          <w:sz w:val="24"/>
          <w:szCs w:val="24"/>
        </w:rPr>
        <w:t xml:space="preserve"> или </w:t>
      </w:r>
      <w:r>
        <w:rPr>
          <w:rFonts w:ascii="Times New Roman" w:eastAsia="Times New Roman" w:hAnsi="Times New Roman" w:cs="Times New Roman"/>
          <w:sz w:val="24"/>
          <w:szCs w:val="24"/>
        </w:rPr>
        <w:t xml:space="preserve"> </w:t>
      </w:r>
      <w:r w:rsidRPr="00FD73C9">
        <w:rPr>
          <w:rFonts w:ascii="Times New Roman" w:eastAsia="Times New Roman" w:hAnsi="Times New Roman" w:cs="Times New Roman"/>
          <w:b/>
          <w:sz w:val="24"/>
          <w:szCs w:val="24"/>
        </w:rPr>
        <w:t>МИГ</w:t>
      </w:r>
      <w:r w:rsidR="00FD73C9" w:rsidRPr="00FD73C9">
        <w:rPr>
          <w:rFonts w:ascii="Times New Roman" w:eastAsia="Times New Roman" w:hAnsi="Times New Roman" w:cs="Times New Roman"/>
          <w:b/>
          <w:sz w:val="24"/>
          <w:szCs w:val="24"/>
        </w:rPr>
        <w:t xml:space="preserve"> “Борован-Враца-Вършец”</w:t>
      </w:r>
      <w:r w:rsidRPr="000F09BB">
        <w:rPr>
          <w:rFonts w:ascii="Times New Roman" w:eastAsia="Times New Roman" w:hAnsi="Times New Roman" w:cs="Times New Roman"/>
          <w:sz w:val="24"/>
          <w:szCs w:val="24"/>
        </w:rPr>
        <w:t>. В този смисъл той е неделима част и се прилага съвместно с Устава на Сдружението.</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(2)</w:t>
      </w:r>
      <w:r w:rsidRPr="000F09BB">
        <w:rPr>
          <w:rFonts w:ascii="Times New Roman" w:eastAsia="Times New Roman" w:hAnsi="Times New Roman" w:cs="Times New Roman"/>
          <w:sz w:val="24"/>
          <w:szCs w:val="24"/>
        </w:rPr>
        <w:t xml:space="preserve"> Правилникът има за цел да регламентира и конкретизира правата, задълженията, правомощията и отговорностите на управителния съвет, изпълнителния директор и другите органи на сдружението, организацията на работата им по вземане на решения, с оглед гарантиране законност и ефективност в управлението на сдружението в съответствие с устава, решенията на Общото събрание, ЗЮЛНЦ и приложимите норми на действащото законодателство в страната. </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(3)</w:t>
      </w:r>
      <w:r w:rsidRPr="000F09BB">
        <w:rPr>
          <w:rFonts w:ascii="Times New Roman" w:eastAsia="Times New Roman" w:hAnsi="Times New Roman" w:cs="Times New Roman"/>
          <w:sz w:val="24"/>
          <w:szCs w:val="24"/>
        </w:rPr>
        <w:t xml:space="preserve">  Правилникът определя правилата за реда за осъществяване на общественополезна дейност, набиране и разходване на имуществото на </w:t>
      </w:r>
      <w:r w:rsidRPr="00C746A7">
        <w:rPr>
          <w:rFonts w:ascii="Times New Roman" w:eastAsia="Times New Roman" w:hAnsi="Times New Roman" w:cs="Times New Roman"/>
          <w:sz w:val="24"/>
          <w:szCs w:val="24"/>
        </w:rPr>
        <w:t xml:space="preserve">СНЦ </w:t>
      </w:r>
      <w:r w:rsidR="00C746A7" w:rsidRPr="00C746A7">
        <w:rPr>
          <w:rFonts w:ascii="Times New Roman" w:eastAsia="Times New Roman" w:hAnsi="Times New Roman" w:cs="Times New Roman"/>
          <w:sz w:val="24"/>
          <w:szCs w:val="24"/>
        </w:rPr>
        <w:t>„</w:t>
      </w:r>
      <w:r w:rsidR="00FD73C9" w:rsidRPr="00C746A7">
        <w:rPr>
          <w:rFonts w:ascii="Times New Roman" w:eastAsia="Times New Roman" w:hAnsi="Times New Roman" w:cs="Times New Roman"/>
          <w:sz w:val="24"/>
          <w:szCs w:val="24"/>
        </w:rPr>
        <w:t>МИГ</w:t>
      </w:r>
      <w:r w:rsidR="00C746A7">
        <w:rPr>
          <w:rFonts w:ascii="Times New Roman" w:eastAsia="Times New Roman" w:hAnsi="Times New Roman" w:cs="Times New Roman"/>
          <w:sz w:val="24"/>
          <w:szCs w:val="24"/>
        </w:rPr>
        <w:t xml:space="preserve"> </w:t>
      </w:r>
      <w:r w:rsidR="00FD73C9" w:rsidRPr="00C746A7">
        <w:rPr>
          <w:rFonts w:ascii="Times New Roman" w:eastAsia="Times New Roman" w:hAnsi="Times New Roman" w:cs="Times New Roman"/>
          <w:sz w:val="24"/>
          <w:szCs w:val="24"/>
        </w:rPr>
        <w:t>“Борован-Враца-Вършец”</w:t>
      </w:r>
      <w:r w:rsidRPr="000F09BB">
        <w:rPr>
          <w:rFonts w:ascii="Times New Roman" w:eastAsia="Times New Roman" w:hAnsi="Times New Roman" w:cs="Times New Roman"/>
          <w:sz w:val="24"/>
          <w:szCs w:val="24"/>
        </w:rPr>
        <w:t>, осъществяващо дейност в обществена полза.</w:t>
      </w:r>
    </w:p>
    <w:p w:rsidR="005A68A5" w:rsidRDefault="005A68A5" w:rsidP="00C746A7">
      <w:pPr>
        <w:tabs>
          <w:tab w:val="left" w:pos="-120"/>
          <w:tab w:val="left" w:pos="0"/>
        </w:tabs>
        <w:spacing w:after="0" w:line="240" w:lineRule="auto"/>
        <w:ind w:right="23" w:firstLine="709"/>
        <w:jc w:val="both"/>
        <w:rPr>
          <w:rFonts w:ascii="Times New Roman" w:eastAsia="Times New Roman" w:hAnsi="Times New Roman" w:cs="Times New Roman"/>
          <w:b/>
          <w:sz w:val="24"/>
          <w:szCs w:val="24"/>
        </w:rPr>
      </w:pPr>
    </w:p>
    <w:p w:rsidR="005A68A5" w:rsidRPr="000F09BB" w:rsidRDefault="005A68A5" w:rsidP="00C746A7">
      <w:pPr>
        <w:tabs>
          <w:tab w:val="left" w:pos="-120"/>
          <w:tab w:val="left" w:pos="0"/>
        </w:tabs>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ІІ. ПРАВИЛА ЗА ОПРЕДЕЛЯНЕ НА ДЕЙНОСТТА</w:t>
      </w:r>
    </w:p>
    <w:p w:rsidR="005A68A5" w:rsidRPr="000F09BB" w:rsidRDefault="005A68A5" w:rsidP="00C746A7">
      <w:pPr>
        <w:spacing w:before="120"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 xml:space="preserve">Чл.2. </w:t>
      </w:r>
      <w:r w:rsidRPr="000F09BB">
        <w:rPr>
          <w:rFonts w:ascii="Times New Roman" w:eastAsia="Times New Roman" w:hAnsi="Times New Roman" w:cs="Times New Roman"/>
          <w:sz w:val="24"/>
          <w:szCs w:val="24"/>
        </w:rPr>
        <w:t xml:space="preserve">Сдружение с нестопанска цел </w:t>
      </w:r>
      <w:r w:rsidR="00C746A7">
        <w:rPr>
          <w:rFonts w:ascii="Times New Roman" w:eastAsia="Times New Roman" w:hAnsi="Times New Roman" w:cs="Times New Roman"/>
          <w:sz w:val="24"/>
          <w:szCs w:val="24"/>
        </w:rPr>
        <w:t>„</w:t>
      </w:r>
      <w:r w:rsidR="00C746A7" w:rsidRPr="00FD73C9">
        <w:rPr>
          <w:rFonts w:ascii="Times New Roman" w:eastAsia="Times New Roman" w:hAnsi="Times New Roman" w:cs="Times New Roman"/>
          <w:b/>
          <w:sz w:val="24"/>
          <w:szCs w:val="24"/>
        </w:rPr>
        <w:t>Местна инициативна група</w:t>
      </w:r>
      <w:r w:rsidR="00C746A7">
        <w:rPr>
          <w:rFonts w:ascii="Times New Roman" w:eastAsia="Times New Roman" w:hAnsi="Times New Roman" w:cs="Times New Roman"/>
          <w:b/>
          <w:sz w:val="24"/>
          <w:szCs w:val="24"/>
        </w:rPr>
        <w:t xml:space="preserve"> “</w:t>
      </w:r>
      <w:r w:rsidR="00C746A7" w:rsidRPr="00FD73C9">
        <w:rPr>
          <w:rFonts w:ascii="Times New Roman" w:eastAsia="Times New Roman" w:hAnsi="Times New Roman" w:cs="Times New Roman"/>
          <w:b/>
          <w:sz w:val="24"/>
          <w:szCs w:val="24"/>
        </w:rPr>
        <w:t>Борован-Враца-Вършец”</w:t>
      </w:r>
      <w:r w:rsidRPr="000F09BB">
        <w:rPr>
          <w:rFonts w:ascii="Times New Roman" w:eastAsia="Times New Roman" w:hAnsi="Times New Roman" w:cs="Times New Roman"/>
          <w:sz w:val="24"/>
          <w:szCs w:val="24"/>
        </w:rPr>
        <w:t xml:space="preserve"> се самоопределя като организация за осъществяване на общественополезна дейност по смисъла на  чл.</w:t>
      </w:r>
      <w:r w:rsidR="00E4098E">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37</w:t>
      </w:r>
      <w:r>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 xml:space="preserve">44 от Закона за юридическите лица с нестопанска цел (ЗЮЛНЦ), създадена като публично-частно партньорство на местно ниво със следния предмет </w:t>
      </w:r>
      <w:r>
        <w:rPr>
          <w:rFonts w:ascii="Times New Roman" w:eastAsia="Times New Roman" w:hAnsi="Times New Roman" w:cs="Times New Roman"/>
          <w:sz w:val="24"/>
          <w:szCs w:val="24"/>
        </w:rPr>
        <w:t>-</w:t>
      </w:r>
      <w:r w:rsidRPr="000F09BB">
        <w:rPr>
          <w:rFonts w:ascii="Times New Roman" w:eastAsia="Times New Roman" w:hAnsi="Times New Roman" w:cs="Times New Roman"/>
          <w:sz w:val="24"/>
          <w:szCs w:val="24"/>
        </w:rPr>
        <w:t xml:space="preserve"> подпомагане на доброто управление и устойчивото развитие на територията на </w:t>
      </w:r>
      <w:r w:rsidR="00C746A7" w:rsidRPr="003C48DA">
        <w:rPr>
          <w:rFonts w:ascii="Times New Roman" w:eastAsia="Times New Roman" w:hAnsi="Times New Roman" w:cs="Times New Roman"/>
          <w:b/>
          <w:bCs/>
          <w:sz w:val="24"/>
          <w:szCs w:val="24"/>
          <w:lang w:eastAsia="bg-BG"/>
        </w:rPr>
        <w:t xml:space="preserve">община Борован, община Вършец и </w:t>
      </w:r>
      <w:r w:rsidR="00C746A7">
        <w:rPr>
          <w:rFonts w:ascii="Times New Roman" w:eastAsia="Times New Roman" w:hAnsi="Times New Roman" w:cs="Times New Roman"/>
          <w:b/>
          <w:bCs/>
          <w:sz w:val="24"/>
          <w:szCs w:val="24"/>
          <w:lang w:eastAsia="bg-BG"/>
        </w:rPr>
        <w:t>22 – те населени места на община Враца (</w:t>
      </w:r>
      <w:r w:rsidR="00C746A7" w:rsidRPr="003C48DA">
        <w:rPr>
          <w:rFonts w:ascii="Times New Roman" w:eastAsia="Times New Roman" w:hAnsi="Times New Roman" w:cs="Times New Roman"/>
          <w:b/>
          <w:bCs/>
          <w:sz w:val="24"/>
          <w:szCs w:val="24"/>
          <w:lang w:eastAsia="bg-BG"/>
        </w:rPr>
        <w:t>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w:t>
      </w:r>
      <w:r w:rsidR="00C746A7">
        <w:rPr>
          <w:rFonts w:ascii="Times New Roman" w:eastAsia="Times New Roman" w:hAnsi="Times New Roman" w:cs="Times New Roman"/>
          <w:b/>
          <w:bCs/>
          <w:sz w:val="24"/>
          <w:szCs w:val="24"/>
          <w:lang w:eastAsia="bg-BG"/>
        </w:rPr>
        <w:t>елопек, с. Чирен)</w:t>
      </w:r>
      <w:r>
        <w:rPr>
          <w:rFonts w:ascii="Times New Roman" w:eastAsia="Times New Roman" w:hAnsi="Times New Roman" w:cs="Times New Roman"/>
          <w:sz w:val="24"/>
          <w:szCs w:val="24"/>
        </w:rPr>
        <w:t>.</w:t>
      </w:r>
    </w:p>
    <w:p w:rsidR="005A68A5" w:rsidRPr="000F09BB" w:rsidRDefault="005A68A5" w:rsidP="00C746A7">
      <w:pPr>
        <w:autoSpaceDE w:val="0"/>
        <w:autoSpaceDN w:val="0"/>
        <w:adjustRightInd w:val="0"/>
        <w:spacing w:after="0" w:line="240" w:lineRule="auto"/>
        <w:ind w:right="23" w:firstLine="709"/>
        <w:jc w:val="both"/>
        <w:rPr>
          <w:rFonts w:ascii="Times New Roman" w:eastAsia="Times New Roman" w:hAnsi="Times New Roman" w:cs="Times New Roman"/>
          <w:sz w:val="24"/>
          <w:szCs w:val="24"/>
          <w:lang w:eastAsia="bg-BG"/>
        </w:rPr>
      </w:pPr>
      <w:r w:rsidRPr="00A757F9">
        <w:rPr>
          <w:rFonts w:ascii="Times New Roman" w:eastAsia="Times New Roman" w:hAnsi="Times New Roman" w:cs="Times New Roman"/>
          <w:b/>
          <w:sz w:val="24"/>
          <w:szCs w:val="24"/>
          <w:lang w:eastAsia="bg-BG"/>
        </w:rPr>
        <w:t>Чл.3.</w:t>
      </w:r>
      <w:r w:rsidR="00C746A7">
        <w:rPr>
          <w:rFonts w:ascii="Times New Roman" w:eastAsia="Times New Roman" w:hAnsi="Times New Roman" w:cs="Times New Roman"/>
          <w:b/>
          <w:sz w:val="24"/>
          <w:szCs w:val="24"/>
          <w:lang w:val="en-US" w:eastAsia="bg-BG"/>
        </w:rPr>
        <w:t xml:space="preserve"> </w:t>
      </w:r>
      <w:r w:rsidRPr="00287784">
        <w:rPr>
          <w:rFonts w:ascii="Times New Roman" w:eastAsia="Times New Roman" w:hAnsi="Times New Roman" w:cs="Times New Roman"/>
          <w:b/>
          <w:sz w:val="24"/>
          <w:szCs w:val="24"/>
          <w:lang w:eastAsia="bg-BG"/>
        </w:rPr>
        <w:t xml:space="preserve"> </w:t>
      </w:r>
      <w:r w:rsidRPr="00A757F9">
        <w:rPr>
          <w:rFonts w:ascii="Times New Roman" w:eastAsia="Times New Roman" w:hAnsi="Times New Roman" w:cs="Times New Roman"/>
          <w:sz w:val="24"/>
          <w:szCs w:val="24"/>
          <w:lang w:eastAsia="bg-BG"/>
        </w:rPr>
        <w:t>Целите на Сдружението са</w:t>
      </w:r>
      <w:r>
        <w:rPr>
          <w:rFonts w:ascii="Times New Roman" w:eastAsia="Times New Roman" w:hAnsi="Times New Roman" w:cs="Times New Roman"/>
          <w:sz w:val="24"/>
          <w:szCs w:val="24"/>
          <w:lang w:eastAsia="bg-BG"/>
        </w:rPr>
        <w:t xml:space="preserve">  определени в чл.7 от Устава на Сдружението.</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1224FF">
        <w:rPr>
          <w:rFonts w:ascii="Times New Roman" w:eastAsia="Times New Roman" w:hAnsi="Times New Roman" w:cs="Times New Roman"/>
          <w:b/>
          <w:sz w:val="24"/>
          <w:szCs w:val="24"/>
        </w:rPr>
        <w:t xml:space="preserve">Чл.4. </w:t>
      </w:r>
      <w:r w:rsidRPr="000F09BB">
        <w:rPr>
          <w:rFonts w:ascii="Times New Roman" w:eastAsia="Times New Roman" w:hAnsi="Times New Roman" w:cs="Times New Roman"/>
          <w:sz w:val="24"/>
          <w:szCs w:val="24"/>
        </w:rPr>
        <w:t>Общественополезната дейност се осъществява за постигане на</w:t>
      </w:r>
      <w:r>
        <w:rPr>
          <w:rFonts w:ascii="Times New Roman" w:eastAsia="Times New Roman" w:hAnsi="Times New Roman" w:cs="Times New Roman"/>
          <w:sz w:val="24"/>
          <w:szCs w:val="24"/>
        </w:rPr>
        <w:t xml:space="preserve"> ц</w:t>
      </w:r>
      <w:r w:rsidRPr="000F09BB">
        <w:rPr>
          <w:rFonts w:ascii="Times New Roman" w:eastAsia="Times New Roman" w:hAnsi="Times New Roman" w:cs="Times New Roman"/>
          <w:sz w:val="24"/>
          <w:szCs w:val="24"/>
        </w:rPr>
        <w:t>елите, определени</w:t>
      </w:r>
      <w:r>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 xml:space="preserve">в Устава на СНЦ </w:t>
      </w:r>
      <w:r w:rsidR="00C746A7">
        <w:rPr>
          <w:rFonts w:ascii="Times New Roman" w:eastAsia="Times New Roman" w:hAnsi="Times New Roman" w:cs="Times New Roman"/>
          <w:sz w:val="24"/>
          <w:szCs w:val="24"/>
        </w:rPr>
        <w:t>“МИГ “Борован - Враца - Вършец”</w:t>
      </w:r>
      <w:r w:rsidRPr="000F09BB">
        <w:rPr>
          <w:rFonts w:ascii="Times New Roman" w:eastAsia="Times New Roman" w:hAnsi="Times New Roman" w:cs="Times New Roman"/>
          <w:sz w:val="24"/>
          <w:szCs w:val="24"/>
        </w:rPr>
        <w:t>, като се използват предвидените</w:t>
      </w:r>
      <w:r>
        <w:rPr>
          <w:rFonts w:ascii="Times New Roman" w:eastAsia="Times New Roman" w:hAnsi="Times New Roman" w:cs="Times New Roman"/>
          <w:sz w:val="24"/>
          <w:szCs w:val="24"/>
        </w:rPr>
        <w:t xml:space="preserve"> в чл.9 на Устава </w:t>
      </w:r>
      <w:r w:rsidRPr="000F09BB">
        <w:rPr>
          <w:rFonts w:ascii="Times New Roman" w:eastAsia="Times New Roman" w:hAnsi="Times New Roman" w:cs="Times New Roman"/>
          <w:sz w:val="24"/>
          <w:szCs w:val="24"/>
        </w:rPr>
        <w:t>средства</w:t>
      </w:r>
      <w:r>
        <w:rPr>
          <w:rFonts w:ascii="Times New Roman" w:eastAsia="Times New Roman" w:hAnsi="Times New Roman" w:cs="Times New Roman"/>
          <w:sz w:val="24"/>
          <w:szCs w:val="24"/>
        </w:rPr>
        <w:t xml:space="preserve">. </w:t>
      </w:r>
    </w:p>
    <w:p w:rsidR="005A68A5"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0F09BB" w:rsidRDefault="005A68A5" w:rsidP="00C746A7">
      <w:pPr>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ІІІ. УПРАВЛЕНИЕ И ПРЕДСТАВИТЕЛСТВО</w:t>
      </w:r>
    </w:p>
    <w:p w:rsidR="005A68A5" w:rsidRPr="00AF37C8" w:rsidRDefault="005A68A5" w:rsidP="00C746A7">
      <w:pPr>
        <w:spacing w:after="0" w:line="240" w:lineRule="auto"/>
        <w:ind w:right="23" w:firstLine="709"/>
        <w:jc w:val="both"/>
        <w:rPr>
          <w:rFonts w:ascii="Times New Roman" w:eastAsia="Times New Roman" w:hAnsi="Times New Roman" w:cs="Times New Roman"/>
          <w:b/>
          <w:strike/>
          <w:sz w:val="24"/>
          <w:szCs w:val="24"/>
        </w:rPr>
      </w:pPr>
    </w:p>
    <w:p w:rsidR="005A68A5" w:rsidRPr="00DB0671" w:rsidRDefault="005A68A5" w:rsidP="00C746A7">
      <w:pPr>
        <w:spacing w:after="0" w:line="240" w:lineRule="auto"/>
        <w:ind w:right="23" w:firstLine="567"/>
        <w:jc w:val="both"/>
        <w:rPr>
          <w:rFonts w:ascii="Times New Roman" w:eastAsia="Times New Roman" w:hAnsi="Times New Roman" w:cs="Times New Roman"/>
          <w:sz w:val="24"/>
          <w:szCs w:val="24"/>
        </w:rPr>
      </w:pPr>
      <w:r w:rsidRPr="002659FE">
        <w:rPr>
          <w:rFonts w:ascii="Times New Roman" w:eastAsia="Times New Roman" w:hAnsi="Times New Roman" w:cs="Times New Roman"/>
          <w:b/>
          <w:sz w:val="24"/>
          <w:szCs w:val="24"/>
        </w:rPr>
        <w:t>Чл.5</w:t>
      </w:r>
      <w:r>
        <w:rPr>
          <w:rFonts w:ascii="Times New Roman" w:eastAsia="Times New Roman" w:hAnsi="Times New Roman" w:cs="Times New Roman"/>
          <w:b/>
          <w:sz w:val="24"/>
          <w:szCs w:val="24"/>
        </w:rPr>
        <w:t>.</w:t>
      </w:r>
      <w:r w:rsidRPr="002659FE">
        <w:rPr>
          <w:rFonts w:ascii="Times New Roman" w:eastAsia="Times New Roman" w:hAnsi="Times New Roman" w:cs="Times New Roman"/>
          <w:b/>
          <w:sz w:val="24"/>
          <w:szCs w:val="24"/>
        </w:rPr>
        <w:t xml:space="preserve">  (1)</w:t>
      </w:r>
      <w:r w:rsidR="00C746A7">
        <w:rPr>
          <w:rFonts w:ascii="Times New Roman" w:eastAsia="Times New Roman" w:hAnsi="Times New Roman" w:cs="Times New Roman"/>
          <w:sz w:val="24"/>
          <w:szCs w:val="24"/>
        </w:rPr>
        <w:t>.</w:t>
      </w:r>
      <w:r w:rsidRPr="002659FE">
        <w:rPr>
          <w:rFonts w:ascii="Times New Roman" w:eastAsia="Times New Roman" w:hAnsi="Times New Roman" w:cs="Times New Roman"/>
          <w:sz w:val="24"/>
          <w:szCs w:val="24"/>
        </w:rPr>
        <w:t xml:space="preserve"> Органите на Сдружението са:</w:t>
      </w:r>
    </w:p>
    <w:p w:rsidR="005A68A5" w:rsidRPr="00DB0671" w:rsidRDefault="005A68A5" w:rsidP="00C746A7">
      <w:pPr>
        <w:spacing w:after="0" w:line="240" w:lineRule="auto"/>
        <w:ind w:right="23" w:firstLine="567"/>
        <w:jc w:val="both"/>
        <w:rPr>
          <w:rFonts w:ascii="Times New Roman" w:eastAsia="Times New Roman" w:hAnsi="Times New Roman" w:cs="Times New Roman"/>
          <w:b/>
          <w:sz w:val="24"/>
          <w:szCs w:val="24"/>
        </w:rPr>
      </w:pPr>
      <w:r w:rsidRPr="00DB0671">
        <w:rPr>
          <w:rFonts w:ascii="Times New Roman" w:eastAsia="Times New Roman" w:hAnsi="Times New Roman" w:cs="Times New Roman"/>
          <w:b/>
          <w:sz w:val="24"/>
          <w:szCs w:val="24"/>
        </w:rPr>
        <w:t xml:space="preserve">1. </w:t>
      </w:r>
      <w:r w:rsidRPr="00DB0671">
        <w:rPr>
          <w:rFonts w:ascii="Times New Roman" w:eastAsia="Times New Roman" w:hAnsi="Times New Roman" w:cs="Times New Roman"/>
          <w:sz w:val="24"/>
          <w:szCs w:val="24"/>
        </w:rPr>
        <w:t>Общо събрание</w:t>
      </w:r>
      <w:r w:rsidR="00C746A7">
        <w:rPr>
          <w:rFonts w:ascii="Times New Roman" w:eastAsia="Times New Roman" w:hAnsi="Times New Roman" w:cs="Times New Roman"/>
          <w:sz w:val="24"/>
          <w:szCs w:val="24"/>
        </w:rPr>
        <w:t xml:space="preserve"> (ОС)</w:t>
      </w:r>
    </w:p>
    <w:p w:rsidR="005A68A5" w:rsidRPr="00DB0671" w:rsidRDefault="005A68A5" w:rsidP="00C746A7">
      <w:pPr>
        <w:spacing w:after="0" w:line="240" w:lineRule="auto"/>
        <w:ind w:right="23" w:firstLine="567"/>
        <w:jc w:val="both"/>
        <w:rPr>
          <w:rFonts w:ascii="Times New Roman" w:eastAsia="Times New Roman" w:hAnsi="Times New Roman" w:cs="Times New Roman"/>
          <w:sz w:val="24"/>
          <w:szCs w:val="24"/>
        </w:rPr>
      </w:pPr>
      <w:r w:rsidRPr="00DB0671">
        <w:rPr>
          <w:rFonts w:ascii="Times New Roman" w:eastAsia="Times New Roman" w:hAnsi="Times New Roman" w:cs="Times New Roman"/>
          <w:b/>
          <w:sz w:val="24"/>
          <w:szCs w:val="24"/>
        </w:rPr>
        <w:t>2.</w:t>
      </w:r>
      <w:r w:rsidRPr="00DB0671">
        <w:rPr>
          <w:rFonts w:ascii="Times New Roman" w:eastAsia="Times New Roman" w:hAnsi="Times New Roman" w:cs="Times New Roman"/>
          <w:sz w:val="24"/>
          <w:szCs w:val="24"/>
        </w:rPr>
        <w:t xml:space="preserve"> Управителен съвет</w:t>
      </w:r>
      <w:r w:rsidR="00C746A7">
        <w:rPr>
          <w:rFonts w:ascii="Times New Roman" w:eastAsia="Times New Roman" w:hAnsi="Times New Roman" w:cs="Times New Roman"/>
          <w:sz w:val="24"/>
          <w:szCs w:val="24"/>
        </w:rPr>
        <w:t xml:space="preserve"> (УС) </w:t>
      </w:r>
    </w:p>
    <w:p w:rsidR="005A68A5" w:rsidRPr="00DB0671" w:rsidRDefault="00C746A7" w:rsidP="00C746A7">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5A68A5" w:rsidRPr="00DB0671">
        <w:rPr>
          <w:rFonts w:ascii="Times New Roman" w:eastAsia="Times New Roman" w:hAnsi="Times New Roman" w:cs="Times New Roman"/>
          <w:b/>
          <w:sz w:val="24"/>
          <w:szCs w:val="24"/>
        </w:rPr>
        <w:t>.</w:t>
      </w:r>
      <w:r w:rsidR="005A68A5" w:rsidRPr="00DB0671">
        <w:rPr>
          <w:rFonts w:ascii="Times New Roman" w:eastAsia="Times New Roman" w:hAnsi="Times New Roman" w:cs="Times New Roman"/>
          <w:sz w:val="24"/>
          <w:szCs w:val="24"/>
        </w:rPr>
        <w:t xml:space="preserve"> Изпълнителен директор</w:t>
      </w:r>
    </w:p>
    <w:p w:rsidR="005A68A5" w:rsidRDefault="00C746A7" w:rsidP="00C746A7">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5A68A5" w:rsidRPr="00DB067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5A68A5" w:rsidRPr="00DB0671">
        <w:rPr>
          <w:rFonts w:ascii="Times New Roman" w:eastAsia="Times New Roman" w:hAnsi="Times New Roman" w:cs="Times New Roman"/>
          <w:sz w:val="24"/>
          <w:szCs w:val="24"/>
        </w:rPr>
        <w:t>Допълнителни помощни органи, създадени по решение на Управителния съвет. Съставът, правомощията и срокът на съществуването им се определя с решението за създаването им.</w:t>
      </w:r>
    </w:p>
    <w:p w:rsidR="005A68A5" w:rsidRPr="000F09BB" w:rsidRDefault="005A68A5" w:rsidP="00B706AB">
      <w:pPr>
        <w:spacing w:after="0" w:line="240" w:lineRule="auto"/>
        <w:ind w:right="23" w:firstLine="567"/>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Чл.6</w:t>
      </w:r>
      <w:r>
        <w:rPr>
          <w:rFonts w:ascii="Times New Roman" w:eastAsia="Times New Roman" w:hAnsi="Times New Roman" w:cs="Times New Roman"/>
          <w:b/>
          <w:sz w:val="24"/>
          <w:szCs w:val="24"/>
        </w:rPr>
        <w:t>.</w:t>
      </w:r>
      <w:r w:rsidRPr="000F09BB">
        <w:rPr>
          <w:rFonts w:ascii="Times New Roman" w:eastAsia="Times New Roman" w:hAnsi="Times New Roman" w:cs="Times New Roman"/>
          <w:b/>
          <w:sz w:val="24"/>
          <w:szCs w:val="24"/>
        </w:rPr>
        <w:t xml:space="preserve">  </w:t>
      </w:r>
      <w:r w:rsidRPr="000F09BB">
        <w:rPr>
          <w:rFonts w:ascii="Times New Roman" w:eastAsia="Times New Roman" w:hAnsi="Times New Roman" w:cs="Times New Roman"/>
          <w:sz w:val="24"/>
          <w:szCs w:val="24"/>
        </w:rPr>
        <w:t xml:space="preserve">Върховния орган на Сдружението е Общото събрание. </w:t>
      </w:r>
    </w:p>
    <w:p w:rsidR="005A68A5" w:rsidRPr="000F09BB" w:rsidRDefault="005A68A5" w:rsidP="00C746A7">
      <w:pPr>
        <w:overflowPunct w:val="0"/>
        <w:autoSpaceDE w:val="0"/>
        <w:autoSpaceDN w:val="0"/>
        <w:adjustRightInd w:val="0"/>
        <w:spacing w:after="0" w:line="240" w:lineRule="auto"/>
        <w:ind w:right="23" w:firstLine="709"/>
        <w:jc w:val="both"/>
        <w:textAlignment w:val="baseline"/>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(1)</w:t>
      </w:r>
      <w:r w:rsidR="00C746A7">
        <w:rPr>
          <w:rFonts w:ascii="Times New Roman" w:eastAsia="Times New Roman" w:hAnsi="Times New Roman" w:cs="Times New Roman"/>
          <w:sz w:val="24"/>
          <w:szCs w:val="24"/>
        </w:rPr>
        <w:t xml:space="preserve"> Общото събрание</w:t>
      </w:r>
      <w:r w:rsidRPr="000F09BB">
        <w:rPr>
          <w:rFonts w:ascii="Times New Roman" w:eastAsia="Times New Roman" w:hAnsi="Times New Roman" w:cs="Times New Roman"/>
          <w:sz w:val="24"/>
          <w:szCs w:val="24"/>
        </w:rPr>
        <w:t xml:space="preserve"> на Сдружението взема решения на редовни заседания, които се провеждат най-малко веднъж годишно. </w:t>
      </w:r>
    </w:p>
    <w:p w:rsidR="005A68A5" w:rsidRPr="000F09BB" w:rsidRDefault="005A68A5" w:rsidP="00C746A7">
      <w:pPr>
        <w:spacing w:after="0" w:line="240" w:lineRule="auto"/>
        <w:ind w:right="23" w:firstLine="567"/>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lastRenderedPageBreak/>
        <w:t>(</w:t>
      </w:r>
      <w:r>
        <w:rPr>
          <w:rFonts w:ascii="Times New Roman" w:eastAsia="Times New Roman" w:hAnsi="Times New Roman" w:cs="Times New Roman"/>
          <w:b/>
          <w:sz w:val="24"/>
          <w:szCs w:val="24"/>
        </w:rPr>
        <w:t>2</w:t>
      </w:r>
      <w:r w:rsidRPr="000F09BB">
        <w:rPr>
          <w:rFonts w:ascii="Times New Roman" w:eastAsia="Times New Roman" w:hAnsi="Times New Roman" w:cs="Times New Roman"/>
          <w:b/>
          <w:sz w:val="24"/>
          <w:szCs w:val="24"/>
        </w:rPr>
        <w:t>)</w:t>
      </w:r>
      <w:r w:rsidRPr="000F09BB">
        <w:rPr>
          <w:rFonts w:ascii="Times New Roman" w:eastAsia="Times New Roman" w:hAnsi="Times New Roman" w:cs="Times New Roman"/>
          <w:sz w:val="24"/>
          <w:szCs w:val="24"/>
        </w:rPr>
        <w:t xml:space="preserve"> Общото събрание се свиква от Управителния съвет по негова инициатива или по искане на една трета от членовете на Сдружението. Ако в последния случай управителния съвет в двуседмичен срок не отправи писмена покана за свикване на общото събрание, то се свиква от съда по седалището на Сдружението по писмено искане на заинтересуваните членове или упълномощено от тях лице.</w:t>
      </w:r>
    </w:p>
    <w:p w:rsidR="005A68A5" w:rsidRPr="000F09BB" w:rsidRDefault="005A68A5" w:rsidP="00C746A7">
      <w:pPr>
        <w:spacing w:after="0" w:line="240" w:lineRule="auto"/>
        <w:ind w:right="23" w:firstLine="567"/>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(3)</w:t>
      </w:r>
      <w:r w:rsidRPr="000F09BB">
        <w:rPr>
          <w:rFonts w:ascii="Times New Roman" w:eastAsia="Times New Roman" w:hAnsi="Times New Roman" w:cs="Times New Roman"/>
          <w:sz w:val="24"/>
          <w:szCs w:val="24"/>
        </w:rPr>
        <w:t xml:space="preserve"> Общото събрание се свиква с писмена поканата до всички членове, която трябва да съдържа дневния ред, датата, часа и мястото за провеждането на общото събрание и по чия инициатива то се свиква. </w:t>
      </w:r>
    </w:p>
    <w:p w:rsidR="005A68A5" w:rsidRPr="00ED1F9C" w:rsidRDefault="005A68A5" w:rsidP="00201696">
      <w:pPr>
        <w:spacing w:after="0" w:line="240" w:lineRule="auto"/>
        <w:ind w:right="23" w:firstLine="567"/>
        <w:jc w:val="both"/>
        <w:rPr>
          <w:rFonts w:ascii="Times New Roman" w:eastAsia="Times New Roman" w:hAnsi="Times New Roman" w:cs="Times New Roman"/>
          <w:sz w:val="24"/>
          <w:szCs w:val="24"/>
          <w:lang w:eastAsia="bg-BG"/>
        </w:rPr>
      </w:pPr>
      <w:r w:rsidRPr="00C714C6">
        <w:rPr>
          <w:rFonts w:ascii="Times New Roman" w:eastAsia="Times New Roman" w:hAnsi="Times New Roman" w:cs="Times New Roman"/>
          <w:b/>
          <w:sz w:val="24"/>
          <w:szCs w:val="24"/>
        </w:rPr>
        <w:t xml:space="preserve">(4) </w:t>
      </w:r>
      <w:r w:rsidRPr="00E57ABF">
        <w:rPr>
          <w:rFonts w:ascii="Times New Roman" w:eastAsia="Times New Roman" w:hAnsi="Times New Roman" w:cs="Times New Roman"/>
          <w:b/>
          <w:bCs/>
          <w:sz w:val="24"/>
          <w:szCs w:val="24"/>
          <w:lang w:eastAsia="bg-BG"/>
        </w:rPr>
        <w:t xml:space="preserve"> </w:t>
      </w:r>
      <w:r w:rsidRPr="00C714C6">
        <w:rPr>
          <w:rFonts w:ascii="Times New Roman" w:eastAsia="Times New Roman" w:hAnsi="Times New Roman" w:cs="Times New Roman"/>
          <w:sz w:val="24"/>
          <w:szCs w:val="24"/>
          <w:lang w:eastAsia="bg-BG"/>
        </w:rPr>
        <w:t xml:space="preserve">Свикването на Общото събрание става чрез поставяне на поканата по ал. 2 на мястото за обявления в сградата, където се намира офиса на Сдружението и публикуването и на интернет страницата на Сдружението, най-малко 7 </w:t>
      </w:r>
      <w:r w:rsidRPr="00C714C6">
        <w:rPr>
          <w:rFonts w:ascii="Times New Roman" w:eastAsia="Times New Roman" w:hAnsi="Times New Roman" w:cs="Times New Roman"/>
          <w:sz w:val="24"/>
          <w:szCs w:val="24"/>
          <w:lang w:val="en-US" w:eastAsia="bg-BG"/>
        </w:rPr>
        <w:t>(</w:t>
      </w:r>
      <w:r w:rsidRPr="00C714C6">
        <w:rPr>
          <w:rFonts w:ascii="Times New Roman" w:eastAsia="Times New Roman" w:hAnsi="Times New Roman" w:cs="Times New Roman"/>
          <w:sz w:val="24"/>
          <w:szCs w:val="24"/>
          <w:lang w:eastAsia="bg-BG"/>
        </w:rPr>
        <w:t>седем</w:t>
      </w:r>
      <w:r w:rsidRPr="00C714C6">
        <w:rPr>
          <w:rFonts w:ascii="Times New Roman" w:eastAsia="Times New Roman" w:hAnsi="Times New Roman" w:cs="Times New Roman"/>
          <w:sz w:val="24"/>
          <w:szCs w:val="24"/>
          <w:lang w:val="en-US" w:eastAsia="bg-BG"/>
        </w:rPr>
        <w:t>)</w:t>
      </w:r>
      <w:r w:rsidRPr="00C714C6">
        <w:rPr>
          <w:rFonts w:ascii="Times New Roman" w:eastAsia="Times New Roman" w:hAnsi="Times New Roman" w:cs="Times New Roman"/>
          <w:sz w:val="24"/>
          <w:szCs w:val="24"/>
          <w:lang w:eastAsia="bg-BG"/>
        </w:rPr>
        <w:t xml:space="preserve"> дни преди датата на насрочения ден на заседанието, както и изпращане на писмената покана до членове</w:t>
      </w:r>
      <w:r>
        <w:rPr>
          <w:rFonts w:ascii="Times New Roman" w:eastAsia="Times New Roman" w:hAnsi="Times New Roman" w:cs="Times New Roman"/>
          <w:sz w:val="24"/>
          <w:szCs w:val="24"/>
          <w:lang w:eastAsia="bg-BG"/>
        </w:rPr>
        <w:t>те</w:t>
      </w:r>
      <w:r w:rsidRPr="00C714C6">
        <w:rPr>
          <w:rFonts w:ascii="Times New Roman" w:eastAsia="Times New Roman" w:hAnsi="Times New Roman" w:cs="Times New Roman"/>
          <w:sz w:val="24"/>
          <w:szCs w:val="24"/>
          <w:lang w:eastAsia="bg-BG"/>
        </w:rPr>
        <w:t xml:space="preserve"> на общото събрание на посочен от тях електронен адрес.</w:t>
      </w:r>
    </w:p>
    <w:p w:rsidR="005A68A5" w:rsidRPr="000F09BB" w:rsidRDefault="005A68A5" w:rsidP="00C746A7">
      <w:pPr>
        <w:spacing w:after="0" w:line="240" w:lineRule="auto"/>
        <w:ind w:right="23" w:firstLine="567"/>
        <w:jc w:val="both"/>
        <w:rPr>
          <w:rFonts w:ascii="Times New Roman" w:eastAsia="Times New Roman" w:hAnsi="Times New Roman" w:cs="Times New Roman"/>
          <w:sz w:val="24"/>
          <w:szCs w:val="24"/>
        </w:rPr>
      </w:pPr>
      <w:r w:rsidRPr="000F09BB">
        <w:rPr>
          <w:rFonts w:ascii="Times New Roman" w:eastAsia="Times New Roman" w:hAnsi="Times New Roman" w:cs="Times New Roman"/>
          <w:b/>
          <w:bCs/>
          <w:sz w:val="24"/>
          <w:szCs w:val="24"/>
        </w:rPr>
        <w:t xml:space="preserve"> (5)</w:t>
      </w:r>
      <w:r w:rsidRPr="000F09BB">
        <w:rPr>
          <w:rFonts w:ascii="Times New Roman" w:eastAsia="Times New Roman" w:hAnsi="Times New Roman" w:cs="Times New Roman"/>
          <w:sz w:val="24"/>
          <w:szCs w:val="24"/>
        </w:rPr>
        <w:t xml:space="preserve"> Писмените материали, свързани с дневния ред на общото събрание, следва да бъдат на разположение на членовете най - късно до датата на публикуване или изпращане на поканата за свикването на събранието. </w:t>
      </w:r>
      <w:r>
        <w:rPr>
          <w:rFonts w:ascii="Times New Roman" w:eastAsia="Times New Roman" w:hAnsi="Times New Roman" w:cs="Times New Roman"/>
          <w:sz w:val="24"/>
          <w:szCs w:val="24"/>
        </w:rPr>
        <w:t xml:space="preserve"> В поканата се посочва начинът по който е осигурен достъп до всички материали за заседанието</w:t>
      </w:r>
      <w:r w:rsidRPr="000F09BB">
        <w:rPr>
          <w:rFonts w:ascii="Times New Roman" w:eastAsia="Times New Roman" w:hAnsi="Times New Roman" w:cs="Times New Roman"/>
          <w:sz w:val="24"/>
          <w:szCs w:val="24"/>
        </w:rPr>
        <w:t>.</w:t>
      </w:r>
    </w:p>
    <w:p w:rsidR="005A68A5" w:rsidRPr="000F09BB" w:rsidRDefault="005A68A5" w:rsidP="00C746A7">
      <w:pPr>
        <w:spacing w:after="0" w:line="240" w:lineRule="auto"/>
        <w:ind w:right="23" w:firstLine="567"/>
        <w:jc w:val="both"/>
        <w:rPr>
          <w:rFonts w:ascii="Times New Roman" w:eastAsia="Times New Roman" w:hAnsi="Times New Roman" w:cs="Times New Roman"/>
          <w:sz w:val="24"/>
          <w:szCs w:val="24"/>
        </w:rPr>
      </w:pPr>
      <w:r w:rsidRPr="000F09BB">
        <w:rPr>
          <w:rFonts w:ascii="Times New Roman" w:eastAsia="Times New Roman" w:hAnsi="Times New Roman" w:cs="Times New Roman"/>
          <w:b/>
          <w:bCs/>
          <w:sz w:val="24"/>
          <w:szCs w:val="24"/>
        </w:rPr>
        <w:t xml:space="preserve">(6) </w:t>
      </w:r>
      <w:r w:rsidRPr="000F09BB">
        <w:rPr>
          <w:rFonts w:ascii="Times New Roman" w:eastAsia="Times New Roman" w:hAnsi="Times New Roman" w:cs="Times New Roman"/>
          <w:sz w:val="24"/>
          <w:szCs w:val="24"/>
        </w:rPr>
        <w:t xml:space="preserve">Извънредно </w:t>
      </w:r>
      <w:r w:rsidR="00C746A7">
        <w:rPr>
          <w:rFonts w:ascii="Times New Roman" w:eastAsia="Times New Roman" w:hAnsi="Times New Roman" w:cs="Times New Roman"/>
          <w:sz w:val="24"/>
          <w:szCs w:val="24"/>
          <w:lang w:eastAsia="bg-BG"/>
        </w:rPr>
        <w:t>Общо</w:t>
      </w:r>
      <w:r w:rsidR="00C746A7" w:rsidRPr="00C714C6">
        <w:rPr>
          <w:rFonts w:ascii="Times New Roman" w:eastAsia="Times New Roman" w:hAnsi="Times New Roman" w:cs="Times New Roman"/>
          <w:sz w:val="24"/>
          <w:szCs w:val="24"/>
          <w:lang w:eastAsia="bg-BG"/>
        </w:rPr>
        <w:t xml:space="preserve"> събрание</w:t>
      </w:r>
      <w:r w:rsidRPr="000F09BB">
        <w:rPr>
          <w:rFonts w:ascii="Times New Roman" w:eastAsia="Times New Roman" w:hAnsi="Times New Roman" w:cs="Times New Roman"/>
          <w:sz w:val="24"/>
          <w:szCs w:val="24"/>
        </w:rPr>
        <w:t xml:space="preserve"> може да бъде свикано по реда на предходните алинеи.</w:t>
      </w:r>
    </w:p>
    <w:p w:rsidR="005A68A5" w:rsidRPr="000F09BB" w:rsidRDefault="005A68A5" w:rsidP="00C746A7">
      <w:pPr>
        <w:spacing w:after="0" w:line="240" w:lineRule="auto"/>
        <w:ind w:right="23" w:firstLine="567"/>
        <w:jc w:val="both"/>
        <w:rPr>
          <w:rFonts w:ascii="Times New Roman" w:eastAsia="Times New Roman" w:hAnsi="Times New Roman" w:cs="Times New Roman"/>
          <w:sz w:val="24"/>
          <w:szCs w:val="24"/>
        </w:rPr>
      </w:pPr>
      <w:r w:rsidRPr="000F09BB">
        <w:rPr>
          <w:rFonts w:ascii="Times New Roman" w:eastAsia="Times New Roman" w:hAnsi="Times New Roman" w:cs="Times New Roman"/>
          <w:b/>
          <w:bCs/>
          <w:sz w:val="24"/>
          <w:szCs w:val="24"/>
        </w:rPr>
        <w:t xml:space="preserve">(7) </w:t>
      </w:r>
      <w:r w:rsidRPr="000F09BB">
        <w:rPr>
          <w:rFonts w:ascii="Times New Roman" w:eastAsia="Times New Roman" w:hAnsi="Times New Roman" w:cs="Times New Roman"/>
          <w:sz w:val="24"/>
          <w:szCs w:val="24"/>
        </w:rPr>
        <w:t xml:space="preserve">На заседанието на общото събрание се изготвя списък на присъстващите членове на Сдружението </w:t>
      </w:r>
      <w:r>
        <w:rPr>
          <w:rFonts w:ascii="Times New Roman" w:eastAsia="Times New Roman" w:hAnsi="Times New Roman" w:cs="Times New Roman"/>
          <w:sz w:val="24"/>
          <w:szCs w:val="24"/>
        </w:rPr>
        <w:t>-</w:t>
      </w:r>
      <w:r w:rsidRPr="000F09BB">
        <w:rPr>
          <w:rFonts w:ascii="Times New Roman" w:eastAsia="Times New Roman" w:hAnsi="Times New Roman" w:cs="Times New Roman"/>
          <w:sz w:val="24"/>
          <w:szCs w:val="24"/>
        </w:rPr>
        <w:t xml:space="preserve"> физически лица, респ. представляващи членовете </w:t>
      </w:r>
      <w:r>
        <w:rPr>
          <w:rFonts w:ascii="Times New Roman" w:eastAsia="Times New Roman" w:hAnsi="Times New Roman" w:cs="Times New Roman"/>
          <w:sz w:val="24"/>
          <w:szCs w:val="24"/>
        </w:rPr>
        <w:t>-</w:t>
      </w:r>
      <w:r w:rsidRPr="000F09BB">
        <w:rPr>
          <w:rFonts w:ascii="Times New Roman" w:eastAsia="Times New Roman" w:hAnsi="Times New Roman" w:cs="Times New Roman"/>
          <w:sz w:val="24"/>
          <w:szCs w:val="24"/>
        </w:rPr>
        <w:t xml:space="preserve"> юридически лица, или техните пълномощници при условията </w:t>
      </w:r>
      <w:r w:rsidR="00C746A7">
        <w:rPr>
          <w:rFonts w:ascii="Times New Roman" w:eastAsia="Times New Roman" w:hAnsi="Times New Roman" w:cs="Times New Roman"/>
          <w:sz w:val="24"/>
          <w:szCs w:val="24"/>
        </w:rPr>
        <w:t>на чл. 26 от Устава</w:t>
      </w:r>
      <w:r w:rsidRPr="000F09BB">
        <w:rPr>
          <w:rFonts w:ascii="Times New Roman" w:eastAsia="Times New Roman" w:hAnsi="Times New Roman" w:cs="Times New Roman"/>
          <w:sz w:val="24"/>
          <w:szCs w:val="24"/>
        </w:rPr>
        <w:t xml:space="preserve"> Те удостоверяват присъствието си с подпис, като преди това се легитимират с личната си карта. Списъкът се заверява от председателя</w:t>
      </w:r>
      <w:r>
        <w:rPr>
          <w:rFonts w:ascii="Times New Roman" w:eastAsia="Times New Roman" w:hAnsi="Times New Roman" w:cs="Times New Roman"/>
          <w:sz w:val="24"/>
          <w:szCs w:val="24"/>
        </w:rPr>
        <w:t xml:space="preserve"> и сек</w:t>
      </w:r>
      <w:r w:rsidRPr="000F09BB">
        <w:rPr>
          <w:rFonts w:ascii="Times New Roman" w:eastAsia="Times New Roman" w:hAnsi="Times New Roman" w:cs="Times New Roman"/>
          <w:sz w:val="24"/>
          <w:szCs w:val="24"/>
        </w:rPr>
        <w:t>ретаря</w:t>
      </w:r>
      <w:r>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на общото събрание.</w:t>
      </w:r>
    </w:p>
    <w:p w:rsidR="005A68A5" w:rsidRPr="000F09BB" w:rsidRDefault="00201696" w:rsidP="00C746A7">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5A68A5" w:rsidRPr="000F09BB">
        <w:rPr>
          <w:rFonts w:ascii="Times New Roman" w:eastAsia="Times New Roman" w:hAnsi="Times New Roman" w:cs="Times New Roman"/>
          <w:b/>
          <w:bCs/>
          <w:sz w:val="24"/>
          <w:szCs w:val="24"/>
        </w:rPr>
        <w:t xml:space="preserve">) </w:t>
      </w:r>
      <w:r w:rsidR="005A68A5" w:rsidRPr="000F09BB">
        <w:rPr>
          <w:rFonts w:ascii="Times New Roman" w:eastAsia="Times New Roman" w:hAnsi="Times New Roman" w:cs="Times New Roman"/>
          <w:sz w:val="24"/>
          <w:szCs w:val="24"/>
        </w:rPr>
        <w:t>Общото събрание е законно, ако присъстват лично или чрез пълномощник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колкото и членове да се явят.</w:t>
      </w:r>
    </w:p>
    <w:p w:rsidR="005A68A5" w:rsidRPr="000F09BB" w:rsidRDefault="00201696" w:rsidP="00C746A7">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005A68A5" w:rsidRPr="000F09BB">
        <w:rPr>
          <w:rFonts w:ascii="Times New Roman" w:eastAsia="Times New Roman" w:hAnsi="Times New Roman" w:cs="Times New Roman"/>
          <w:b/>
          <w:bCs/>
          <w:sz w:val="24"/>
          <w:szCs w:val="24"/>
        </w:rPr>
        <w:t>)</w:t>
      </w:r>
      <w:r w:rsidR="005A68A5" w:rsidRPr="000F09BB">
        <w:rPr>
          <w:rFonts w:ascii="Times New Roman" w:eastAsia="Times New Roman" w:hAnsi="Times New Roman" w:cs="Times New Roman"/>
          <w:sz w:val="24"/>
          <w:szCs w:val="24"/>
        </w:rPr>
        <w:t xml:space="preserve"> Всеки член на общото събрание има право на един глас, който упражнява лично или чрез пълномощника си при условията на чл. 26 от Устава.</w:t>
      </w:r>
    </w:p>
    <w:p w:rsidR="005A68A5" w:rsidRPr="000F09BB" w:rsidRDefault="00201696" w:rsidP="00C746A7">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5A68A5" w:rsidRPr="000F09BB">
        <w:rPr>
          <w:rFonts w:ascii="Times New Roman" w:eastAsia="Times New Roman" w:hAnsi="Times New Roman" w:cs="Times New Roman"/>
          <w:b/>
          <w:bCs/>
          <w:sz w:val="24"/>
          <w:szCs w:val="24"/>
        </w:rPr>
        <w:t xml:space="preserve">) </w:t>
      </w:r>
      <w:r w:rsidR="005A68A5" w:rsidRPr="000F09BB">
        <w:rPr>
          <w:rFonts w:ascii="Times New Roman" w:eastAsia="Times New Roman" w:hAnsi="Times New Roman" w:cs="Times New Roman"/>
          <w:sz w:val="24"/>
          <w:szCs w:val="24"/>
        </w:rPr>
        <w:t>За заседанието на общото събрание се води протокол. Той се подписва от председателя</w:t>
      </w:r>
      <w:r w:rsidR="005A68A5">
        <w:rPr>
          <w:rFonts w:ascii="Times New Roman" w:eastAsia="Times New Roman" w:hAnsi="Times New Roman" w:cs="Times New Roman"/>
          <w:sz w:val="24"/>
          <w:szCs w:val="24"/>
        </w:rPr>
        <w:t xml:space="preserve"> и </w:t>
      </w:r>
      <w:r w:rsidR="005A68A5" w:rsidRPr="000F09BB">
        <w:rPr>
          <w:rFonts w:ascii="Times New Roman" w:eastAsia="Times New Roman" w:hAnsi="Times New Roman" w:cs="Times New Roman"/>
          <w:sz w:val="24"/>
          <w:szCs w:val="24"/>
        </w:rPr>
        <w:t>секретаря</w:t>
      </w:r>
      <w:r w:rsidR="005A68A5">
        <w:rPr>
          <w:rFonts w:ascii="Times New Roman" w:eastAsia="Times New Roman" w:hAnsi="Times New Roman" w:cs="Times New Roman"/>
          <w:sz w:val="24"/>
          <w:szCs w:val="24"/>
        </w:rPr>
        <w:t xml:space="preserve"> </w:t>
      </w:r>
      <w:r w:rsidR="005A68A5" w:rsidRPr="000F09BB">
        <w:rPr>
          <w:rFonts w:ascii="Times New Roman" w:eastAsia="Times New Roman" w:hAnsi="Times New Roman" w:cs="Times New Roman"/>
          <w:sz w:val="24"/>
          <w:szCs w:val="24"/>
        </w:rPr>
        <w:t>на събранието. Протоколите се водят и съхраняват според изискванията на закона.</w:t>
      </w:r>
    </w:p>
    <w:p w:rsidR="005A68A5" w:rsidRPr="000F09BB" w:rsidRDefault="00201696" w:rsidP="00C746A7">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005A68A5" w:rsidRPr="000F09BB">
        <w:rPr>
          <w:rFonts w:ascii="Times New Roman" w:eastAsia="Times New Roman" w:hAnsi="Times New Roman" w:cs="Times New Roman"/>
          <w:b/>
          <w:bCs/>
          <w:sz w:val="24"/>
          <w:szCs w:val="24"/>
        </w:rPr>
        <w:t xml:space="preserve">) </w:t>
      </w:r>
      <w:r w:rsidR="005A68A5" w:rsidRPr="000F09BB">
        <w:rPr>
          <w:rFonts w:ascii="Times New Roman" w:eastAsia="Times New Roman" w:hAnsi="Times New Roman" w:cs="Times New Roman"/>
          <w:sz w:val="24"/>
          <w:szCs w:val="24"/>
        </w:rPr>
        <w:t xml:space="preserve">Към протоколите се прилага списък на присъстващите, пълномощниците по чл. 26 </w:t>
      </w:r>
      <w:r w:rsidR="005A68A5">
        <w:rPr>
          <w:rFonts w:ascii="Times New Roman" w:eastAsia="Times New Roman" w:hAnsi="Times New Roman" w:cs="Times New Roman"/>
          <w:sz w:val="24"/>
          <w:szCs w:val="24"/>
        </w:rPr>
        <w:t xml:space="preserve">от Устава на Сдружението </w:t>
      </w:r>
      <w:r w:rsidR="005A68A5" w:rsidRPr="000F09BB">
        <w:rPr>
          <w:rFonts w:ascii="Times New Roman" w:eastAsia="Times New Roman" w:hAnsi="Times New Roman" w:cs="Times New Roman"/>
          <w:sz w:val="24"/>
          <w:szCs w:val="24"/>
        </w:rPr>
        <w:t>и документите, свързани със свикването на общото събрание.</w:t>
      </w:r>
    </w:p>
    <w:p w:rsidR="00255829" w:rsidRDefault="00201696" w:rsidP="00255829">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r w:rsidR="005A68A5" w:rsidRPr="000F09BB">
        <w:rPr>
          <w:rFonts w:ascii="Times New Roman" w:eastAsia="Times New Roman" w:hAnsi="Times New Roman" w:cs="Times New Roman"/>
          <w:b/>
          <w:bCs/>
          <w:sz w:val="24"/>
          <w:szCs w:val="24"/>
        </w:rPr>
        <w:t xml:space="preserve">) </w:t>
      </w:r>
      <w:r w:rsidR="005A68A5" w:rsidRPr="000F09BB">
        <w:rPr>
          <w:rFonts w:ascii="Times New Roman" w:eastAsia="Times New Roman" w:hAnsi="Times New Roman" w:cs="Times New Roman"/>
          <w:sz w:val="24"/>
          <w:szCs w:val="24"/>
        </w:rPr>
        <w:t>Всеки член, присъствал на общото събрание, има право да иска и следи за точното записване в</w:t>
      </w:r>
      <w:r w:rsidR="00255829">
        <w:rPr>
          <w:rFonts w:ascii="Times New Roman" w:eastAsia="Times New Roman" w:hAnsi="Times New Roman" w:cs="Times New Roman"/>
          <w:sz w:val="24"/>
          <w:szCs w:val="24"/>
        </w:rPr>
        <w:t xml:space="preserve"> протокола на приетите решения.</w:t>
      </w:r>
    </w:p>
    <w:p w:rsidR="00255829" w:rsidRDefault="00201696" w:rsidP="00255829">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(13</w:t>
      </w:r>
      <w:r w:rsidR="005A68A5" w:rsidRPr="000F09BB">
        <w:rPr>
          <w:rFonts w:ascii="Times New Roman" w:eastAsia="Times New Roman" w:hAnsi="Times New Roman" w:cs="Times New Roman"/>
          <w:b/>
          <w:sz w:val="24"/>
          <w:szCs w:val="24"/>
          <w:lang w:eastAsia="bg-BG"/>
        </w:rPr>
        <w:t>)</w:t>
      </w:r>
      <w:r w:rsidR="005A68A5" w:rsidRPr="000F09BB">
        <w:rPr>
          <w:rFonts w:ascii="Times New Roman" w:eastAsia="Times New Roman" w:hAnsi="Times New Roman" w:cs="Times New Roman"/>
          <w:sz w:val="24"/>
          <w:szCs w:val="24"/>
          <w:lang w:eastAsia="bg-BG"/>
        </w:rPr>
        <w:t xml:space="preserve"> Всяка година общото събрание приема основните насоки за развитие на сдружението, Програма за осъществяването на дейността му и бюджет.</w:t>
      </w:r>
    </w:p>
    <w:p w:rsidR="00255829" w:rsidRDefault="00201696" w:rsidP="00255829">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(14</w:t>
      </w:r>
      <w:r w:rsidR="005A68A5" w:rsidRPr="000F09BB">
        <w:rPr>
          <w:rFonts w:ascii="Times New Roman" w:eastAsia="Times New Roman" w:hAnsi="Times New Roman" w:cs="Times New Roman"/>
          <w:b/>
          <w:sz w:val="24"/>
          <w:szCs w:val="24"/>
          <w:lang w:eastAsia="bg-BG"/>
        </w:rPr>
        <w:t>)</w:t>
      </w:r>
      <w:r w:rsidR="005A68A5" w:rsidRPr="000F09BB">
        <w:rPr>
          <w:rFonts w:ascii="Times New Roman" w:eastAsia="Times New Roman" w:hAnsi="Times New Roman" w:cs="Times New Roman"/>
          <w:sz w:val="24"/>
          <w:szCs w:val="24"/>
          <w:lang w:eastAsia="bg-BG"/>
        </w:rPr>
        <w:t xml:space="preserve"> Проектът на документите по ал.12, както и всички материали по обявения дневен ред за провеждане на общо събрание се предоставят на </w:t>
      </w:r>
      <w:r w:rsidR="005A68A5">
        <w:rPr>
          <w:rFonts w:ascii="Times New Roman" w:eastAsia="Times New Roman" w:hAnsi="Times New Roman" w:cs="Times New Roman"/>
          <w:sz w:val="24"/>
          <w:szCs w:val="24"/>
          <w:lang w:eastAsia="bg-BG"/>
        </w:rPr>
        <w:t xml:space="preserve">разположение на </w:t>
      </w:r>
      <w:r w:rsidR="005A68A5" w:rsidRPr="000F09BB">
        <w:rPr>
          <w:rFonts w:ascii="Times New Roman" w:eastAsia="Times New Roman" w:hAnsi="Times New Roman" w:cs="Times New Roman"/>
          <w:sz w:val="24"/>
          <w:szCs w:val="24"/>
          <w:lang w:eastAsia="bg-BG"/>
        </w:rPr>
        <w:t xml:space="preserve">членовете на сдружението </w:t>
      </w:r>
      <w:r w:rsidR="005A68A5">
        <w:rPr>
          <w:rFonts w:ascii="Times New Roman" w:eastAsia="Times New Roman" w:hAnsi="Times New Roman" w:cs="Times New Roman"/>
          <w:sz w:val="24"/>
          <w:szCs w:val="24"/>
          <w:lang w:eastAsia="bg-BG"/>
        </w:rPr>
        <w:t>по ред, определен в поканата за свикване на Общото събрание</w:t>
      </w:r>
      <w:r w:rsidR="005A68A5" w:rsidRPr="000F09BB">
        <w:rPr>
          <w:rFonts w:ascii="Times New Roman" w:eastAsia="Times New Roman" w:hAnsi="Times New Roman" w:cs="Times New Roman"/>
          <w:sz w:val="24"/>
          <w:szCs w:val="24"/>
          <w:lang w:eastAsia="bg-BG"/>
        </w:rPr>
        <w:t>.</w:t>
      </w:r>
    </w:p>
    <w:p w:rsidR="00255829" w:rsidRDefault="00201696" w:rsidP="00255829">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(15</w:t>
      </w:r>
      <w:r w:rsidR="005A68A5" w:rsidRPr="000F09BB">
        <w:rPr>
          <w:rFonts w:ascii="Times New Roman" w:eastAsia="Times New Roman" w:hAnsi="Times New Roman" w:cs="Times New Roman"/>
          <w:b/>
          <w:sz w:val="24"/>
          <w:szCs w:val="24"/>
          <w:lang w:eastAsia="bg-BG"/>
        </w:rPr>
        <w:t>)</w:t>
      </w:r>
      <w:r w:rsidR="005A68A5" w:rsidRPr="000F09BB">
        <w:rPr>
          <w:rFonts w:ascii="Times New Roman" w:eastAsia="Times New Roman" w:hAnsi="Times New Roman" w:cs="Times New Roman"/>
          <w:sz w:val="24"/>
          <w:szCs w:val="24"/>
          <w:lang w:eastAsia="bg-BG"/>
        </w:rPr>
        <w:t xml:space="preserve"> Всеки член на сдружението може да представи мнения, предложения, препоръки или възражения по проекта на документи, </w:t>
      </w:r>
      <w:r w:rsidR="005A68A5" w:rsidRPr="006C659E">
        <w:rPr>
          <w:rFonts w:ascii="Times New Roman" w:eastAsia="Times New Roman" w:hAnsi="Times New Roman" w:cs="Times New Roman"/>
          <w:sz w:val="24"/>
          <w:szCs w:val="24"/>
          <w:lang w:eastAsia="bg-BG"/>
        </w:rPr>
        <w:t>предоставени на всички членове на общото събрание като приложение към поканата за свикването му, до 17.00 часа на последния работен ден, предхождащ провеждането на общото събрание.</w:t>
      </w:r>
      <w:r w:rsidR="005A68A5" w:rsidRPr="000F09BB">
        <w:rPr>
          <w:rFonts w:ascii="Times New Roman" w:eastAsia="Times New Roman" w:hAnsi="Times New Roman" w:cs="Times New Roman"/>
          <w:sz w:val="24"/>
          <w:szCs w:val="24"/>
          <w:lang w:eastAsia="bg-BG"/>
        </w:rPr>
        <w:t xml:space="preserve"> </w:t>
      </w:r>
    </w:p>
    <w:p w:rsidR="00255829" w:rsidRDefault="00201696" w:rsidP="00255829">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(16</w:t>
      </w:r>
      <w:r w:rsidR="005A68A5" w:rsidRPr="000F09BB">
        <w:rPr>
          <w:rFonts w:ascii="Times New Roman" w:eastAsia="Times New Roman" w:hAnsi="Times New Roman" w:cs="Times New Roman"/>
          <w:b/>
          <w:sz w:val="24"/>
          <w:szCs w:val="24"/>
          <w:lang w:eastAsia="bg-BG"/>
        </w:rPr>
        <w:t>)</w:t>
      </w:r>
      <w:r w:rsidR="005A68A5" w:rsidRPr="000F09BB">
        <w:rPr>
          <w:rFonts w:ascii="Times New Roman" w:eastAsia="Times New Roman" w:hAnsi="Times New Roman" w:cs="Times New Roman"/>
          <w:sz w:val="24"/>
          <w:szCs w:val="24"/>
          <w:lang w:eastAsia="bg-BG"/>
        </w:rPr>
        <w:t xml:space="preserve"> Мнения, предложения, препоръки или възражения се представят в писмен вид на ел. адрес на сдружението или се връчват лично на Председателя на УС, който от своя страна уведомява  членовете на общото събрание за такива и налице ли е основание за отразяването им в проекта на материалите по дневния ред.</w:t>
      </w:r>
    </w:p>
    <w:p w:rsidR="005A68A5" w:rsidRPr="00E31F0D" w:rsidRDefault="00201696" w:rsidP="00255829">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(17</w:t>
      </w:r>
      <w:r w:rsidR="005A68A5" w:rsidRPr="000F09BB">
        <w:rPr>
          <w:rFonts w:ascii="Times New Roman" w:eastAsia="Times New Roman" w:hAnsi="Times New Roman" w:cs="Times New Roman"/>
          <w:b/>
          <w:sz w:val="24"/>
          <w:szCs w:val="24"/>
          <w:lang w:eastAsia="bg-BG"/>
        </w:rPr>
        <w:t xml:space="preserve">) </w:t>
      </w:r>
      <w:r w:rsidR="005A68A5" w:rsidRPr="000F09BB">
        <w:rPr>
          <w:rFonts w:ascii="Times New Roman" w:eastAsia="Times New Roman" w:hAnsi="Times New Roman" w:cs="Times New Roman"/>
          <w:sz w:val="24"/>
          <w:szCs w:val="24"/>
          <w:lang w:eastAsia="bg-BG"/>
        </w:rPr>
        <w:t xml:space="preserve">Решенията на Общото събрание се вземат по реда, предвиден в ЗЮЛНЦ и Устава на </w:t>
      </w:r>
      <w:r w:rsidR="005A68A5" w:rsidRPr="00E31F0D">
        <w:rPr>
          <w:rFonts w:ascii="Times New Roman" w:eastAsia="Times New Roman" w:hAnsi="Times New Roman" w:cs="Times New Roman"/>
          <w:sz w:val="24"/>
          <w:szCs w:val="24"/>
          <w:lang w:eastAsia="bg-BG"/>
        </w:rPr>
        <w:t>Сдружението.</w:t>
      </w:r>
    </w:p>
    <w:p w:rsidR="005A68A5" w:rsidRPr="00DB0671" w:rsidRDefault="00201696" w:rsidP="00C746A7">
      <w:pPr>
        <w:tabs>
          <w:tab w:val="left" w:pos="426"/>
        </w:tabs>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005A68A5" w:rsidRPr="00DB0671">
        <w:rPr>
          <w:rFonts w:ascii="Times New Roman" w:eastAsia="Times New Roman" w:hAnsi="Times New Roman" w:cs="Times New Roman"/>
          <w:b/>
          <w:sz w:val="24"/>
          <w:szCs w:val="24"/>
        </w:rPr>
        <w:t>)</w:t>
      </w:r>
      <w:r w:rsidR="00C746A7">
        <w:rPr>
          <w:rFonts w:ascii="Times New Roman" w:eastAsia="Times New Roman" w:hAnsi="Times New Roman" w:cs="Times New Roman"/>
          <w:sz w:val="24"/>
          <w:szCs w:val="24"/>
        </w:rPr>
        <w:t xml:space="preserve"> </w:t>
      </w:r>
      <w:r w:rsidR="005A68A5" w:rsidRPr="00DB0671">
        <w:rPr>
          <w:rFonts w:ascii="Times New Roman" w:eastAsia="Times New Roman" w:hAnsi="Times New Roman" w:cs="Times New Roman"/>
          <w:sz w:val="24"/>
          <w:szCs w:val="24"/>
        </w:rPr>
        <w:t>Член на общото събрание няма право на глас при решаването на въпроси, отнасящи се до:</w:t>
      </w:r>
    </w:p>
    <w:p w:rsidR="005A68A5" w:rsidRPr="00DB0671" w:rsidRDefault="005A68A5" w:rsidP="00C746A7">
      <w:pPr>
        <w:tabs>
          <w:tab w:val="left" w:pos="426"/>
        </w:tabs>
        <w:spacing w:after="0" w:line="240" w:lineRule="auto"/>
        <w:ind w:right="23" w:firstLine="567"/>
        <w:jc w:val="both"/>
        <w:rPr>
          <w:rFonts w:ascii="Times New Roman" w:eastAsia="Times New Roman" w:hAnsi="Times New Roman" w:cs="Times New Roman"/>
          <w:sz w:val="24"/>
          <w:szCs w:val="24"/>
        </w:rPr>
      </w:pPr>
      <w:r w:rsidRPr="00DB0671">
        <w:rPr>
          <w:rFonts w:ascii="Times New Roman" w:eastAsia="Times New Roman" w:hAnsi="Times New Roman" w:cs="Times New Roman"/>
          <w:sz w:val="24"/>
          <w:szCs w:val="24"/>
        </w:rPr>
        <w:lastRenderedPageBreak/>
        <w:t>1. него, неговия съпруг(а) или роднини по права линия - без ограничения, по съребрена линия - до четвърта степен, или по сватовство - до втора степен включително;</w:t>
      </w:r>
    </w:p>
    <w:p w:rsidR="005A68A5" w:rsidRDefault="005A68A5" w:rsidP="00C746A7">
      <w:pPr>
        <w:tabs>
          <w:tab w:val="left" w:pos="426"/>
        </w:tabs>
        <w:spacing w:after="0" w:line="240" w:lineRule="auto"/>
        <w:ind w:right="23" w:firstLine="567"/>
        <w:jc w:val="both"/>
        <w:rPr>
          <w:rFonts w:ascii="Times New Roman" w:eastAsia="Times New Roman" w:hAnsi="Times New Roman" w:cs="Times New Roman"/>
          <w:sz w:val="24"/>
          <w:szCs w:val="24"/>
          <w:lang w:val="en-US"/>
        </w:rPr>
      </w:pPr>
      <w:r w:rsidRPr="00DB0671">
        <w:rPr>
          <w:rFonts w:ascii="Times New Roman" w:eastAsia="Times New Roman" w:hAnsi="Times New Roman" w:cs="Times New Roman"/>
          <w:sz w:val="24"/>
          <w:szCs w:val="24"/>
        </w:rPr>
        <w:t>2. юридически лица, в които той е управител или може да наложи или възпрепятства вземането на решения.</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 xml:space="preserve">Чл.7 </w:t>
      </w:r>
      <w:r w:rsidRPr="000F09BB">
        <w:rPr>
          <w:rFonts w:ascii="Times New Roman" w:eastAsia="Times New Roman" w:hAnsi="Times New Roman" w:cs="Times New Roman"/>
          <w:sz w:val="24"/>
          <w:szCs w:val="24"/>
        </w:rPr>
        <w:t>Сдружението се</w:t>
      </w:r>
      <w:r w:rsidR="00201696">
        <w:rPr>
          <w:rFonts w:ascii="Times New Roman" w:eastAsia="Times New Roman" w:hAnsi="Times New Roman" w:cs="Times New Roman"/>
          <w:sz w:val="24"/>
          <w:szCs w:val="24"/>
        </w:rPr>
        <w:t xml:space="preserve"> управлява от Управителен съвет.</w:t>
      </w:r>
    </w:p>
    <w:p w:rsidR="00DD026E" w:rsidRDefault="00DD026E" w:rsidP="00C746A7">
      <w:pPr>
        <w:spacing w:after="0" w:line="240" w:lineRule="auto"/>
        <w:ind w:right="23" w:firstLine="709"/>
        <w:jc w:val="both"/>
        <w:rPr>
          <w:rFonts w:ascii="Times New Roman" w:eastAsia="Times New Roman" w:hAnsi="Times New Roman" w:cs="Times New Roman"/>
          <w:b/>
          <w:sz w:val="24"/>
          <w:szCs w:val="24"/>
        </w:rPr>
      </w:pPr>
    </w:p>
    <w:p w:rsidR="005A68A5" w:rsidRPr="00531A9B" w:rsidRDefault="005A68A5" w:rsidP="00C746A7">
      <w:pPr>
        <w:spacing w:after="0" w:line="240" w:lineRule="auto"/>
        <w:ind w:right="23" w:firstLine="709"/>
        <w:jc w:val="both"/>
        <w:rPr>
          <w:rFonts w:ascii="Times New Roman" w:eastAsia="Times New Roman" w:hAnsi="Times New Roman" w:cs="Times New Roman"/>
          <w:b/>
          <w:sz w:val="24"/>
          <w:szCs w:val="24"/>
        </w:rPr>
      </w:pPr>
      <w:r w:rsidRPr="00531A9B">
        <w:rPr>
          <w:rFonts w:ascii="Times New Roman" w:eastAsia="Times New Roman" w:hAnsi="Times New Roman" w:cs="Times New Roman"/>
          <w:b/>
          <w:sz w:val="24"/>
          <w:szCs w:val="24"/>
        </w:rPr>
        <w:t>Управителен съвет</w:t>
      </w:r>
    </w:p>
    <w:p w:rsidR="005A68A5" w:rsidRPr="00815C39" w:rsidRDefault="005A68A5" w:rsidP="00C746A7">
      <w:pPr>
        <w:spacing w:after="0" w:line="240" w:lineRule="auto"/>
        <w:ind w:right="23" w:firstLine="709"/>
        <w:jc w:val="both"/>
        <w:rPr>
          <w:rFonts w:ascii="Times New Roman" w:eastAsia="Times New Roman" w:hAnsi="Times New Roman" w:cs="Times New Roman"/>
          <w:sz w:val="24"/>
          <w:szCs w:val="24"/>
        </w:rPr>
      </w:pPr>
      <w:r w:rsidRPr="002659FE">
        <w:rPr>
          <w:rFonts w:ascii="Times New Roman" w:eastAsia="Times New Roman" w:hAnsi="Times New Roman" w:cs="Times New Roman"/>
          <w:b/>
          <w:sz w:val="24"/>
          <w:szCs w:val="24"/>
        </w:rPr>
        <w:t>Чл.8 (1</w:t>
      </w:r>
      <w:r w:rsidR="00C746A7">
        <w:rPr>
          <w:rFonts w:ascii="Times New Roman" w:eastAsia="Times New Roman" w:hAnsi="Times New Roman" w:cs="Times New Roman"/>
          <w:b/>
          <w:sz w:val="24"/>
          <w:szCs w:val="24"/>
        </w:rPr>
        <w:t xml:space="preserve">) </w:t>
      </w:r>
      <w:r w:rsidRPr="002659FE">
        <w:rPr>
          <w:rFonts w:ascii="Times New Roman" w:eastAsia="Times New Roman" w:hAnsi="Times New Roman" w:cs="Times New Roman"/>
          <w:sz w:val="24"/>
          <w:szCs w:val="24"/>
        </w:rPr>
        <w:t xml:space="preserve">Членовете на Управителния съвет са </w:t>
      </w:r>
      <w:r w:rsidR="00C746A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sidR="00C746A7">
        <w:rPr>
          <w:rFonts w:ascii="Times New Roman" w:eastAsia="Times New Roman" w:hAnsi="Times New Roman" w:cs="Times New Roman"/>
          <w:sz w:val="24"/>
          <w:szCs w:val="24"/>
        </w:rPr>
        <w:t>седем</w:t>
      </w:r>
      <w:r>
        <w:rPr>
          <w:rFonts w:ascii="Times New Roman" w:eastAsia="Times New Roman" w:hAnsi="Times New Roman" w:cs="Times New Roman"/>
          <w:sz w:val="24"/>
          <w:szCs w:val="24"/>
          <w:lang w:val="en-US"/>
        </w:rPr>
        <w:t>)</w:t>
      </w:r>
      <w:r w:rsidRPr="002659FE">
        <w:rPr>
          <w:rFonts w:ascii="Times New Roman" w:eastAsia="Times New Roman" w:hAnsi="Times New Roman" w:cs="Times New Roman"/>
          <w:sz w:val="24"/>
          <w:szCs w:val="24"/>
          <w:lang w:val="en-US"/>
        </w:rPr>
        <w:t xml:space="preserve"> </w:t>
      </w:r>
      <w:r w:rsidRPr="002659FE">
        <w:rPr>
          <w:rFonts w:ascii="Times New Roman" w:eastAsia="Times New Roman" w:hAnsi="Times New Roman" w:cs="Times New Roman"/>
          <w:sz w:val="24"/>
          <w:szCs w:val="24"/>
        </w:rPr>
        <w:t xml:space="preserve">лица, избрани от Общото събрание, които отговарят на изискванията на чл. 34, ал. </w:t>
      </w:r>
      <w:r w:rsidR="00C746A7">
        <w:rPr>
          <w:rFonts w:ascii="Times New Roman" w:eastAsia="Times New Roman" w:hAnsi="Times New Roman" w:cs="Times New Roman"/>
          <w:sz w:val="24"/>
          <w:szCs w:val="24"/>
        </w:rPr>
        <w:t>(</w:t>
      </w:r>
      <w:r w:rsidRPr="002659FE">
        <w:rPr>
          <w:rFonts w:ascii="Times New Roman" w:eastAsia="Times New Roman" w:hAnsi="Times New Roman" w:cs="Times New Roman"/>
          <w:sz w:val="24"/>
          <w:szCs w:val="24"/>
        </w:rPr>
        <w:t>3</w:t>
      </w:r>
      <w:r w:rsidR="00C746A7">
        <w:rPr>
          <w:rFonts w:ascii="Times New Roman" w:eastAsia="Times New Roman" w:hAnsi="Times New Roman" w:cs="Times New Roman"/>
          <w:sz w:val="24"/>
          <w:szCs w:val="24"/>
        </w:rPr>
        <w:t>)</w:t>
      </w:r>
      <w:r w:rsidRPr="002659FE">
        <w:rPr>
          <w:rFonts w:ascii="Times New Roman" w:eastAsia="Times New Roman" w:hAnsi="Times New Roman" w:cs="Times New Roman"/>
          <w:sz w:val="24"/>
          <w:szCs w:val="24"/>
        </w:rPr>
        <w:t>, т. 5 и 6 от Устава на Сдружението. Съответствието на членовете на УС с изискванията на Устава се удостоверява с декларации от физическите лица и от представляващите юридическите лица.</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en-US"/>
        </w:rPr>
        <w:t xml:space="preserve">) </w:t>
      </w:r>
      <w:r w:rsidRPr="000F09BB">
        <w:rPr>
          <w:rFonts w:ascii="Times New Roman" w:eastAsia="Times New Roman" w:hAnsi="Times New Roman" w:cs="Times New Roman"/>
          <w:sz w:val="24"/>
          <w:szCs w:val="24"/>
        </w:rPr>
        <w:t>Управителният съвет се събира на заседания най-малко веднъж на шест месеца. При необходимост от решаване на неотложни въпроси, Управителният съвет може да се събере извънредно.</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531A9B">
        <w:rPr>
          <w:rFonts w:ascii="Times New Roman" w:eastAsia="Times New Roman" w:hAnsi="Times New Roman" w:cs="Times New Roman"/>
          <w:b/>
          <w:sz w:val="24"/>
          <w:szCs w:val="24"/>
        </w:rPr>
        <w:t>)</w:t>
      </w:r>
      <w:r w:rsidRPr="000F09BB">
        <w:rPr>
          <w:rFonts w:ascii="Times New Roman" w:eastAsia="Times New Roman" w:hAnsi="Times New Roman" w:cs="Times New Roman"/>
          <w:sz w:val="24"/>
          <w:szCs w:val="24"/>
        </w:rPr>
        <w:t xml:space="preserve"> В заседанията участват членовете на Управителния съвет. </w:t>
      </w:r>
    </w:p>
    <w:p w:rsidR="005A68A5" w:rsidRDefault="005A68A5" w:rsidP="00C746A7">
      <w:pPr>
        <w:spacing w:after="0" w:line="240" w:lineRule="auto"/>
        <w:ind w:right="23" w:firstLine="709"/>
        <w:jc w:val="both"/>
        <w:rPr>
          <w:rFonts w:ascii="Times New Roman" w:eastAsia="Times New Roman" w:hAnsi="Times New Roman" w:cs="Times New Roman"/>
          <w:sz w:val="24"/>
          <w:szCs w:val="24"/>
        </w:rPr>
      </w:pPr>
      <w:r w:rsidRPr="00531A9B">
        <w:rPr>
          <w:rFonts w:ascii="Times New Roman" w:eastAsia="Times New Roman" w:hAnsi="Times New Roman" w:cs="Times New Roman"/>
          <w:b/>
          <w:sz w:val="24"/>
          <w:szCs w:val="24"/>
        </w:rPr>
        <w:t>(4)</w:t>
      </w:r>
      <w:r w:rsidR="00B04CDF">
        <w:rPr>
          <w:rFonts w:ascii="Times New Roman" w:eastAsia="Times New Roman" w:hAnsi="Times New Roman" w:cs="Times New Roman"/>
          <w:sz w:val="24"/>
          <w:szCs w:val="24"/>
        </w:rPr>
        <w:t xml:space="preserve"> </w:t>
      </w:r>
      <w:r w:rsidR="00C746A7" w:rsidRPr="00C746A7">
        <w:rPr>
          <w:rFonts w:ascii="Times New Roman" w:eastAsia="Times New Roman" w:hAnsi="Times New Roman" w:cs="Times New Roman"/>
          <w:bCs/>
          <w:sz w:val="24"/>
          <w:szCs w:val="24"/>
          <w:lang w:val="en-US" w:eastAsia="bg-BG"/>
        </w:rPr>
        <w:t>В</w:t>
      </w:r>
      <w:r w:rsidR="00C746A7">
        <w:rPr>
          <w:rFonts w:ascii="Times New Roman" w:eastAsia="Times New Roman" w:hAnsi="Times New Roman" w:cs="Times New Roman"/>
          <w:b/>
          <w:bCs/>
          <w:sz w:val="24"/>
          <w:szCs w:val="24"/>
          <w:lang w:val="en-US" w:eastAsia="bg-BG"/>
        </w:rPr>
        <w:t xml:space="preserve"> </w:t>
      </w:r>
      <w:r w:rsidRPr="000F09BB">
        <w:rPr>
          <w:rFonts w:ascii="Times New Roman" w:eastAsia="Times New Roman" w:hAnsi="Times New Roman" w:cs="Times New Roman"/>
          <w:sz w:val="24"/>
          <w:szCs w:val="24"/>
        </w:rPr>
        <w:t>заседанията на Управителния съвет участва</w:t>
      </w:r>
      <w:r>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и Изпълнителният директор на сдружението със съвещателен глас.</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531A9B">
        <w:rPr>
          <w:rFonts w:ascii="Times New Roman" w:eastAsia="Times New Roman" w:hAnsi="Times New Roman" w:cs="Times New Roman"/>
          <w:b/>
          <w:sz w:val="24"/>
          <w:szCs w:val="24"/>
        </w:rPr>
        <w:t>(5)</w:t>
      </w:r>
      <w:r w:rsidRPr="000F09BB">
        <w:rPr>
          <w:rFonts w:ascii="Times New Roman" w:eastAsia="Times New Roman" w:hAnsi="Times New Roman" w:cs="Times New Roman"/>
          <w:sz w:val="24"/>
          <w:szCs w:val="24"/>
        </w:rPr>
        <w:t xml:space="preserve"> По решение на Управителния съвет на заседанията могат да бъдат канени и други лица, като консултанти, експерти и други, които имат отношение към разглежданите въпроси.</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Чл.9 (1)</w:t>
      </w:r>
      <w:r w:rsidRPr="000F09BB">
        <w:rPr>
          <w:rFonts w:ascii="Times New Roman" w:eastAsia="Times New Roman" w:hAnsi="Times New Roman" w:cs="Times New Roman"/>
          <w:sz w:val="24"/>
          <w:szCs w:val="24"/>
        </w:rPr>
        <w:t xml:space="preserve"> Заседанията на управителния съвет се свикват и ръководят от председателя. Председателят е длъжен да свиква заседание на УС при писмено искане на една трета от членовете му. Ако председателят не свика заседание на УС в седмичен срок, то може да се свика от всеки един от заинтересуваните членове на УС. При отсъствие на председателя заседанието се ръководи от друг член на УС. </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(2)</w:t>
      </w:r>
      <w:r w:rsidRPr="000F09BB">
        <w:rPr>
          <w:rFonts w:ascii="Times New Roman" w:eastAsia="Times New Roman" w:hAnsi="Times New Roman" w:cs="Times New Roman"/>
          <w:sz w:val="24"/>
          <w:szCs w:val="24"/>
        </w:rPr>
        <w:t xml:space="preserve"> Заседанията на Управителния съвет се провеждат като правило в седалището на Сдружението. По предложение на Председателя на УС те могат да бъдат свикани и проведени и на друго място.</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Чл.10</w:t>
      </w:r>
      <w:r>
        <w:rPr>
          <w:rFonts w:ascii="Times New Roman" w:eastAsia="Times New Roman" w:hAnsi="Times New Roman" w:cs="Times New Roman"/>
          <w:b/>
          <w:sz w:val="24"/>
          <w:szCs w:val="24"/>
        </w:rPr>
        <w:t xml:space="preserve">. </w:t>
      </w:r>
      <w:r w:rsidRPr="000F09BB">
        <w:rPr>
          <w:rFonts w:ascii="Times New Roman" w:eastAsia="Times New Roman" w:hAnsi="Times New Roman" w:cs="Times New Roman"/>
          <w:b/>
          <w:sz w:val="24"/>
          <w:szCs w:val="24"/>
        </w:rPr>
        <w:t>(1)</w:t>
      </w:r>
      <w:r w:rsidR="00C746A7">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За заседанията всички членове на Управителния съвет следва да бъдат уведомени с писмена покана, която съдържа: датата, мястото и часа на заседанието, дневния ред</w:t>
      </w:r>
      <w:r>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начина на предоставяне на достъп до </w:t>
      </w:r>
      <w:r w:rsidRPr="000F09BB">
        <w:rPr>
          <w:rFonts w:ascii="Times New Roman" w:eastAsia="Times New Roman" w:hAnsi="Times New Roman" w:cs="Times New Roman"/>
          <w:sz w:val="24"/>
          <w:szCs w:val="24"/>
        </w:rPr>
        <w:t>материали</w:t>
      </w:r>
      <w:r>
        <w:rPr>
          <w:rFonts w:ascii="Times New Roman" w:eastAsia="Times New Roman" w:hAnsi="Times New Roman" w:cs="Times New Roman"/>
          <w:sz w:val="24"/>
          <w:szCs w:val="24"/>
        </w:rPr>
        <w:t>те</w:t>
      </w:r>
      <w:r w:rsidRPr="000F09BB">
        <w:rPr>
          <w:rFonts w:ascii="Times New Roman" w:eastAsia="Times New Roman" w:hAnsi="Times New Roman" w:cs="Times New Roman"/>
          <w:sz w:val="24"/>
          <w:szCs w:val="24"/>
        </w:rPr>
        <w:t xml:space="preserve"> за обсъждане. В поканата могат да бъдат посочени и проектите за решения по отделните точки.</w:t>
      </w:r>
    </w:p>
    <w:p w:rsidR="005A68A5" w:rsidRPr="00C714C6" w:rsidRDefault="005A68A5" w:rsidP="00C746A7">
      <w:pPr>
        <w:spacing w:after="0" w:line="240" w:lineRule="auto"/>
        <w:ind w:right="23" w:firstLine="567"/>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 xml:space="preserve"> </w:t>
      </w:r>
      <w:r w:rsidRPr="00C714C6">
        <w:rPr>
          <w:rFonts w:ascii="Times New Roman" w:eastAsia="Times New Roman" w:hAnsi="Times New Roman" w:cs="Times New Roman"/>
          <w:b/>
          <w:sz w:val="24"/>
          <w:szCs w:val="24"/>
        </w:rPr>
        <w:t>(2)</w:t>
      </w:r>
      <w:r w:rsidRPr="00C714C6">
        <w:rPr>
          <w:rFonts w:ascii="Times New Roman" w:eastAsia="Times New Roman" w:hAnsi="Times New Roman" w:cs="Times New Roman"/>
          <w:sz w:val="24"/>
          <w:szCs w:val="24"/>
        </w:rPr>
        <w:t xml:space="preserve"> Писмената покана следва да бъде изпратена на всички членове на Управителния съвет на електронен адрес</w:t>
      </w:r>
      <w:r>
        <w:rPr>
          <w:rFonts w:ascii="Times New Roman" w:eastAsia="Times New Roman" w:hAnsi="Times New Roman" w:cs="Times New Roman"/>
          <w:sz w:val="24"/>
          <w:szCs w:val="24"/>
        </w:rPr>
        <w:t xml:space="preserve"> или връчена лично</w:t>
      </w:r>
      <w:r w:rsidRPr="00C714C6">
        <w:rPr>
          <w:rFonts w:ascii="Times New Roman" w:eastAsia="Times New Roman" w:hAnsi="Times New Roman" w:cs="Times New Roman"/>
          <w:sz w:val="24"/>
          <w:szCs w:val="24"/>
        </w:rPr>
        <w:t xml:space="preserve">. </w:t>
      </w:r>
      <w:r w:rsidRPr="00DC5506">
        <w:rPr>
          <w:rFonts w:ascii="Times New Roman" w:eastAsia="Times New Roman" w:hAnsi="Times New Roman" w:cs="Times New Roman"/>
          <w:sz w:val="24"/>
          <w:szCs w:val="24"/>
        </w:rPr>
        <w:t xml:space="preserve">Поканата следва да бъде получена от членовете на УС най-малко 1 </w:t>
      </w:r>
      <w:r w:rsidRPr="00DC5506">
        <w:rPr>
          <w:rFonts w:ascii="Times New Roman" w:eastAsia="Times New Roman" w:hAnsi="Times New Roman" w:cs="Times New Roman"/>
          <w:sz w:val="24"/>
          <w:szCs w:val="24"/>
          <w:lang w:val="en-US"/>
        </w:rPr>
        <w:t>(</w:t>
      </w:r>
      <w:r w:rsidRPr="00DC5506">
        <w:rPr>
          <w:rFonts w:ascii="Times New Roman" w:eastAsia="Times New Roman" w:hAnsi="Times New Roman" w:cs="Times New Roman"/>
          <w:sz w:val="24"/>
          <w:szCs w:val="24"/>
        </w:rPr>
        <w:t>един</w:t>
      </w:r>
      <w:r w:rsidRPr="00DC5506">
        <w:rPr>
          <w:rFonts w:ascii="Times New Roman" w:eastAsia="Times New Roman" w:hAnsi="Times New Roman" w:cs="Times New Roman"/>
          <w:sz w:val="24"/>
          <w:szCs w:val="24"/>
          <w:lang w:val="en-US"/>
        </w:rPr>
        <w:t>)</w:t>
      </w:r>
      <w:r w:rsidRPr="00DC5506">
        <w:rPr>
          <w:rFonts w:ascii="Times New Roman" w:eastAsia="Times New Roman" w:hAnsi="Times New Roman" w:cs="Times New Roman"/>
          <w:sz w:val="24"/>
          <w:szCs w:val="24"/>
        </w:rPr>
        <w:t xml:space="preserve"> </w:t>
      </w:r>
      <w:r w:rsidRPr="00594888">
        <w:rPr>
          <w:rFonts w:ascii="Times New Roman" w:eastAsia="Times New Roman" w:hAnsi="Times New Roman" w:cs="Times New Roman"/>
          <w:sz w:val="24"/>
          <w:szCs w:val="24"/>
        </w:rPr>
        <w:t xml:space="preserve">ден </w:t>
      </w:r>
      <w:r w:rsidRPr="00DC5506">
        <w:rPr>
          <w:rFonts w:ascii="Times New Roman" w:eastAsia="Times New Roman" w:hAnsi="Times New Roman" w:cs="Times New Roman"/>
          <w:sz w:val="24"/>
          <w:szCs w:val="24"/>
        </w:rPr>
        <w:t xml:space="preserve">преди датата на насрочения ден на </w:t>
      </w:r>
      <w:r w:rsidRPr="00C746A7">
        <w:rPr>
          <w:rFonts w:ascii="Times New Roman" w:eastAsia="Times New Roman" w:hAnsi="Times New Roman" w:cs="Times New Roman"/>
          <w:sz w:val="24"/>
          <w:szCs w:val="24"/>
        </w:rPr>
        <w:t>заседанието.</w:t>
      </w:r>
    </w:p>
    <w:p w:rsidR="005A68A5" w:rsidRPr="000F09BB" w:rsidRDefault="005A68A5" w:rsidP="00C746A7">
      <w:pPr>
        <w:spacing w:after="0" w:line="240" w:lineRule="auto"/>
        <w:ind w:right="23" w:firstLine="567"/>
        <w:jc w:val="both"/>
        <w:rPr>
          <w:rFonts w:ascii="Times New Roman" w:eastAsia="Times New Roman" w:hAnsi="Times New Roman" w:cs="Times New Roman"/>
          <w:sz w:val="24"/>
          <w:szCs w:val="24"/>
        </w:rPr>
      </w:pPr>
      <w:r w:rsidRPr="00C714C6" w:rsidDel="00AE0ECF">
        <w:rPr>
          <w:rFonts w:ascii="Times New Roman" w:eastAsia="Times New Roman" w:hAnsi="Times New Roman" w:cs="Times New Roman"/>
          <w:sz w:val="24"/>
          <w:szCs w:val="24"/>
        </w:rPr>
        <w:t xml:space="preserve"> </w:t>
      </w:r>
      <w:r w:rsidRPr="00C714C6">
        <w:rPr>
          <w:rFonts w:ascii="Times New Roman" w:eastAsia="Times New Roman" w:hAnsi="Times New Roman" w:cs="Times New Roman"/>
          <w:b/>
          <w:sz w:val="24"/>
          <w:szCs w:val="24"/>
        </w:rPr>
        <w:t>(3)</w:t>
      </w:r>
      <w:r w:rsidRPr="00C714C6">
        <w:rPr>
          <w:rFonts w:ascii="Times New Roman" w:eastAsia="Times New Roman" w:hAnsi="Times New Roman" w:cs="Times New Roman"/>
          <w:sz w:val="24"/>
          <w:szCs w:val="24"/>
        </w:rPr>
        <w:t xml:space="preserve"> На заседанията на Управителния съвет се води протокол, който се подписва от </w:t>
      </w:r>
      <w:r>
        <w:rPr>
          <w:rFonts w:ascii="Times New Roman" w:eastAsia="Times New Roman" w:hAnsi="Times New Roman" w:cs="Times New Roman"/>
          <w:sz w:val="24"/>
          <w:szCs w:val="24"/>
          <w:lang w:eastAsia="bg-BG"/>
        </w:rPr>
        <w:t>председателстващия</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заседанието и протоколчик</w:t>
      </w:r>
      <w:r w:rsidRPr="000F09BB">
        <w:rPr>
          <w:rFonts w:ascii="Times New Roman" w:eastAsia="Times New Roman" w:hAnsi="Times New Roman" w:cs="Times New Roman"/>
          <w:sz w:val="24"/>
          <w:szCs w:val="24"/>
        </w:rPr>
        <w:t>.</w:t>
      </w:r>
    </w:p>
    <w:p w:rsidR="005A68A5" w:rsidRPr="00685CF8" w:rsidRDefault="005A68A5" w:rsidP="00C746A7">
      <w:pPr>
        <w:spacing w:after="0" w:line="240" w:lineRule="auto"/>
        <w:ind w:right="23" w:firstLine="709"/>
        <w:jc w:val="both"/>
        <w:rPr>
          <w:rFonts w:ascii="Times New Roman" w:eastAsia="Times New Roman" w:hAnsi="Times New Roman" w:cs="Times New Roman"/>
          <w:sz w:val="24"/>
          <w:szCs w:val="24"/>
        </w:rPr>
      </w:pPr>
      <w:r w:rsidRPr="009E0185">
        <w:rPr>
          <w:rFonts w:ascii="Times New Roman" w:eastAsia="Times New Roman" w:hAnsi="Times New Roman" w:cs="Times New Roman"/>
          <w:b/>
          <w:sz w:val="24"/>
          <w:szCs w:val="24"/>
        </w:rPr>
        <w:t xml:space="preserve">Чл.11. </w:t>
      </w:r>
      <w:r w:rsidRPr="009E0185">
        <w:rPr>
          <w:rFonts w:ascii="Times New Roman" w:eastAsia="Times New Roman" w:hAnsi="Times New Roman" w:cs="Times New Roman"/>
          <w:sz w:val="24"/>
          <w:szCs w:val="24"/>
        </w:rPr>
        <w:t xml:space="preserve">Управителният  съвет изготвя проект на Програма за осъществяване на дейността на СНЦ </w:t>
      </w:r>
      <w:r w:rsidR="00C746A7">
        <w:rPr>
          <w:rFonts w:ascii="Times New Roman" w:eastAsia="Times New Roman" w:hAnsi="Times New Roman" w:cs="Times New Roman"/>
          <w:sz w:val="24"/>
          <w:szCs w:val="24"/>
        </w:rPr>
        <w:t>„</w:t>
      </w:r>
      <w:r w:rsidR="00C746A7" w:rsidRPr="00C746A7">
        <w:rPr>
          <w:rFonts w:ascii="Times New Roman" w:eastAsia="Times New Roman" w:hAnsi="Times New Roman" w:cs="Times New Roman"/>
          <w:sz w:val="24"/>
          <w:szCs w:val="24"/>
        </w:rPr>
        <w:t>МИГ “Борован-Враца-Вършец”</w:t>
      </w:r>
      <w:r w:rsidR="00C746A7">
        <w:rPr>
          <w:rFonts w:ascii="Times New Roman" w:eastAsia="Times New Roman" w:hAnsi="Times New Roman" w:cs="Times New Roman"/>
          <w:sz w:val="24"/>
          <w:szCs w:val="24"/>
        </w:rPr>
        <w:t xml:space="preserve"> </w:t>
      </w:r>
      <w:r w:rsidRPr="00685CF8">
        <w:rPr>
          <w:rFonts w:ascii="Times New Roman" w:eastAsia="Times New Roman" w:hAnsi="Times New Roman" w:cs="Times New Roman"/>
          <w:sz w:val="24"/>
          <w:szCs w:val="24"/>
        </w:rPr>
        <w:t>като изхожда от текущата дейност, резултатите от нея и тенденциите за развитието и подобряването й.</w:t>
      </w:r>
    </w:p>
    <w:p w:rsidR="005A68A5" w:rsidRPr="00CE75CD" w:rsidRDefault="00201696" w:rsidP="00C746A7">
      <w:pPr>
        <w:spacing w:after="0" w:line="240" w:lineRule="auto"/>
        <w:ind w:right="2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A68A5" w:rsidRPr="00685CF8">
        <w:rPr>
          <w:rFonts w:ascii="Times New Roman" w:eastAsia="Times New Roman" w:hAnsi="Times New Roman" w:cs="Times New Roman"/>
          <w:b/>
          <w:sz w:val="24"/>
          <w:szCs w:val="24"/>
        </w:rPr>
        <w:t>Чл.12. (1)</w:t>
      </w:r>
      <w:r w:rsidR="005A68A5" w:rsidRPr="00685CF8">
        <w:rPr>
          <w:rFonts w:ascii="Times New Roman" w:eastAsia="Times New Roman" w:hAnsi="Times New Roman" w:cs="Times New Roman"/>
          <w:sz w:val="24"/>
          <w:szCs w:val="24"/>
        </w:rPr>
        <w:t xml:space="preserve"> До края на месец февруари всяка година</w:t>
      </w:r>
      <w:r w:rsidR="005A68A5" w:rsidRPr="00CE75CD">
        <w:rPr>
          <w:rFonts w:ascii="Times New Roman" w:eastAsia="Times New Roman" w:hAnsi="Times New Roman" w:cs="Times New Roman"/>
          <w:sz w:val="24"/>
          <w:szCs w:val="24"/>
        </w:rPr>
        <w:t xml:space="preserve"> Управителният съвет съставя за изтеклата календарна година годишен финансов отчет и доклад за дейността на Сдружението, който трябва да съдържа:</w:t>
      </w:r>
    </w:p>
    <w:p w:rsidR="005A68A5" w:rsidRPr="00DC5506" w:rsidRDefault="005A68A5" w:rsidP="00C746A7">
      <w:pPr>
        <w:spacing w:after="0" w:line="240" w:lineRule="auto"/>
        <w:ind w:right="23" w:firstLine="567"/>
        <w:jc w:val="both"/>
        <w:rPr>
          <w:rFonts w:ascii="Times New Roman" w:eastAsia="Times New Roman" w:hAnsi="Times New Roman" w:cs="Times New Roman"/>
          <w:sz w:val="24"/>
          <w:szCs w:val="24"/>
          <w:lang w:eastAsia="bg-BG"/>
        </w:rPr>
      </w:pPr>
      <w:r w:rsidRPr="0061491B">
        <w:rPr>
          <w:rFonts w:ascii="Times New Roman" w:eastAsia="Times New Roman" w:hAnsi="Times New Roman" w:cs="Times New Roman"/>
          <w:b/>
          <w:sz w:val="24"/>
          <w:szCs w:val="24"/>
          <w:lang w:eastAsia="bg-BG"/>
        </w:rPr>
        <w:t>1.</w:t>
      </w:r>
      <w:r w:rsidRPr="0061491B">
        <w:rPr>
          <w:rFonts w:ascii="Times New Roman" w:eastAsia="Times New Roman" w:hAnsi="Times New Roman" w:cs="Times New Roman"/>
          <w:sz w:val="24"/>
          <w:szCs w:val="24"/>
          <w:lang w:eastAsia="bg-BG"/>
        </w:rPr>
        <w:t xml:space="preserve"> съществените дейности, изразходваните за тях средства, връзката им с целите и програмите на организацията </w:t>
      </w:r>
      <w:r w:rsidRPr="00DC5506">
        <w:rPr>
          <w:rFonts w:ascii="Times New Roman" w:eastAsia="Times New Roman" w:hAnsi="Times New Roman" w:cs="Times New Roman"/>
          <w:sz w:val="24"/>
          <w:szCs w:val="24"/>
          <w:lang w:eastAsia="bg-BG"/>
        </w:rPr>
        <w:t>и постигнатите резултати;</w:t>
      </w:r>
    </w:p>
    <w:p w:rsidR="005A68A5" w:rsidRPr="00DC5506" w:rsidRDefault="005A68A5" w:rsidP="00C746A7">
      <w:pPr>
        <w:spacing w:after="0" w:line="240" w:lineRule="auto"/>
        <w:ind w:right="23" w:firstLine="567"/>
        <w:jc w:val="both"/>
        <w:rPr>
          <w:rFonts w:ascii="Times New Roman" w:eastAsia="Times New Roman" w:hAnsi="Times New Roman" w:cs="Times New Roman"/>
          <w:sz w:val="24"/>
          <w:szCs w:val="24"/>
          <w:lang w:eastAsia="bg-BG"/>
        </w:rPr>
      </w:pPr>
      <w:r w:rsidRPr="00DC5506">
        <w:rPr>
          <w:rFonts w:ascii="Times New Roman" w:eastAsia="Times New Roman" w:hAnsi="Times New Roman" w:cs="Times New Roman"/>
          <w:b/>
          <w:sz w:val="24"/>
          <w:szCs w:val="24"/>
          <w:lang w:eastAsia="bg-BG"/>
        </w:rPr>
        <w:t>2.</w:t>
      </w:r>
      <w:r w:rsidRPr="00DC5506">
        <w:rPr>
          <w:rFonts w:ascii="Times New Roman" w:eastAsia="Times New Roman" w:hAnsi="Times New Roman" w:cs="Times New Roman"/>
          <w:sz w:val="24"/>
          <w:szCs w:val="24"/>
          <w:lang w:eastAsia="bg-BG"/>
        </w:rPr>
        <w:t xml:space="preserve"> размера на безвъзмездно полученото имущество и приходите от другите дейности за набиране на средства;</w:t>
      </w:r>
    </w:p>
    <w:p w:rsidR="005A68A5" w:rsidRPr="00DC5506" w:rsidRDefault="005A68A5" w:rsidP="00C746A7">
      <w:pPr>
        <w:spacing w:after="0" w:line="240" w:lineRule="auto"/>
        <w:ind w:right="23" w:firstLine="567"/>
        <w:jc w:val="both"/>
        <w:rPr>
          <w:rFonts w:ascii="Times New Roman" w:eastAsia="Times New Roman" w:hAnsi="Times New Roman" w:cs="Times New Roman"/>
          <w:sz w:val="24"/>
          <w:szCs w:val="24"/>
          <w:lang w:eastAsia="bg-BG"/>
        </w:rPr>
      </w:pPr>
      <w:r w:rsidRPr="00DC5506">
        <w:rPr>
          <w:rFonts w:ascii="Times New Roman" w:eastAsia="Times New Roman" w:hAnsi="Times New Roman" w:cs="Times New Roman"/>
          <w:b/>
          <w:sz w:val="24"/>
          <w:szCs w:val="24"/>
          <w:lang w:eastAsia="bg-BG"/>
        </w:rPr>
        <w:t>3.</w:t>
      </w:r>
      <w:r w:rsidRPr="00DC5506">
        <w:rPr>
          <w:rFonts w:ascii="Times New Roman" w:eastAsia="Times New Roman" w:hAnsi="Times New Roman" w:cs="Times New Roman"/>
          <w:sz w:val="24"/>
          <w:szCs w:val="24"/>
          <w:lang w:eastAsia="bg-BG"/>
        </w:rPr>
        <w:t xml:space="preserve"> вида, размера, стойността и целите на получените и предоставени дарения, както и данни за дарителите;</w:t>
      </w:r>
    </w:p>
    <w:p w:rsidR="005A68A5" w:rsidRPr="003D5716" w:rsidRDefault="005A68A5" w:rsidP="00C746A7">
      <w:pPr>
        <w:spacing w:after="0" w:line="240" w:lineRule="auto"/>
        <w:ind w:right="23" w:firstLine="567"/>
        <w:jc w:val="both"/>
        <w:rPr>
          <w:rFonts w:ascii="Times New Roman" w:eastAsia="Times New Roman" w:hAnsi="Times New Roman" w:cs="Times New Roman"/>
          <w:sz w:val="24"/>
          <w:szCs w:val="24"/>
          <w:lang w:eastAsia="bg-BG"/>
        </w:rPr>
      </w:pPr>
      <w:r w:rsidRPr="00594888">
        <w:rPr>
          <w:rFonts w:ascii="Times New Roman" w:eastAsia="Times New Roman" w:hAnsi="Times New Roman" w:cs="Times New Roman"/>
          <w:b/>
          <w:sz w:val="24"/>
          <w:szCs w:val="24"/>
          <w:lang w:eastAsia="bg-BG"/>
        </w:rPr>
        <w:t>4.</w:t>
      </w:r>
      <w:r w:rsidRPr="00994B69">
        <w:rPr>
          <w:rFonts w:ascii="Times New Roman" w:eastAsia="Times New Roman" w:hAnsi="Times New Roman" w:cs="Times New Roman"/>
          <w:sz w:val="24"/>
          <w:szCs w:val="24"/>
          <w:lang w:eastAsia="bg-BG"/>
        </w:rPr>
        <w:t xml:space="preserve"> финанс</w:t>
      </w:r>
      <w:r w:rsidRPr="003D5716">
        <w:rPr>
          <w:rFonts w:ascii="Times New Roman" w:eastAsia="Times New Roman" w:hAnsi="Times New Roman" w:cs="Times New Roman"/>
          <w:sz w:val="24"/>
          <w:szCs w:val="24"/>
          <w:lang w:eastAsia="bg-BG"/>
        </w:rPr>
        <w:t>овия резултат.</w:t>
      </w:r>
    </w:p>
    <w:p w:rsidR="005A68A5" w:rsidRPr="006C659E" w:rsidRDefault="005A68A5" w:rsidP="00C746A7">
      <w:pPr>
        <w:tabs>
          <w:tab w:val="left" w:pos="1301"/>
        </w:tabs>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sidRPr="006C659E">
        <w:rPr>
          <w:rFonts w:ascii="Times New Roman" w:eastAsia="Times New Roman" w:hAnsi="Times New Roman" w:cs="Times New Roman"/>
          <w:b/>
          <w:sz w:val="24"/>
          <w:szCs w:val="24"/>
          <w:lang w:eastAsia="bg-BG"/>
        </w:rPr>
        <w:t>(2)</w:t>
      </w:r>
      <w:r w:rsidRPr="006C659E">
        <w:rPr>
          <w:rFonts w:ascii="Times New Roman" w:eastAsia="Times New Roman" w:hAnsi="Times New Roman" w:cs="Times New Roman"/>
          <w:sz w:val="24"/>
          <w:szCs w:val="24"/>
          <w:lang w:eastAsia="bg-BG"/>
        </w:rPr>
        <w:t xml:space="preserve"> Докладът се предоставя на разположение на членовете на сдружението в рамките на срока за свикване на годишното Общо събрание.</w:t>
      </w:r>
    </w:p>
    <w:p w:rsidR="005A68A5" w:rsidRPr="00C95A65" w:rsidRDefault="000532E7" w:rsidP="00C746A7">
      <w:pPr>
        <w:tabs>
          <w:tab w:val="left" w:pos="1301"/>
        </w:tabs>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(3</w:t>
      </w:r>
      <w:r w:rsidR="005A68A5" w:rsidRPr="006C659E">
        <w:rPr>
          <w:rFonts w:ascii="Times New Roman" w:eastAsia="Times New Roman" w:hAnsi="Times New Roman" w:cs="Times New Roman"/>
          <w:b/>
          <w:sz w:val="24"/>
          <w:szCs w:val="24"/>
          <w:lang w:eastAsia="bg-BG"/>
        </w:rPr>
        <w:t>)</w:t>
      </w:r>
      <w:r w:rsidR="005A68A5" w:rsidRPr="00C95A65">
        <w:rPr>
          <w:rFonts w:ascii="Times New Roman" w:eastAsia="Times New Roman" w:hAnsi="Times New Roman" w:cs="Times New Roman"/>
          <w:sz w:val="24"/>
          <w:szCs w:val="24"/>
          <w:lang w:eastAsia="bg-BG"/>
        </w:rPr>
        <w:t xml:space="preserve"> След обсъждане Общото събрание приема Доклада за дейността на Сдружението.</w:t>
      </w:r>
    </w:p>
    <w:p w:rsidR="005A68A5" w:rsidRPr="0001059B" w:rsidRDefault="000532E7" w:rsidP="00C746A7">
      <w:pPr>
        <w:tabs>
          <w:tab w:val="left" w:pos="1301"/>
        </w:tabs>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(4</w:t>
      </w:r>
      <w:r w:rsidR="005A68A5" w:rsidRPr="00C95A65">
        <w:rPr>
          <w:rFonts w:ascii="Times New Roman" w:eastAsia="Times New Roman" w:hAnsi="Times New Roman" w:cs="Times New Roman"/>
          <w:b/>
          <w:sz w:val="24"/>
          <w:szCs w:val="24"/>
          <w:lang w:eastAsia="bg-BG"/>
        </w:rPr>
        <w:t>)</w:t>
      </w:r>
      <w:r w:rsidR="005A68A5" w:rsidRPr="00C95A65">
        <w:rPr>
          <w:rFonts w:ascii="Times New Roman" w:eastAsia="Times New Roman" w:hAnsi="Times New Roman" w:cs="Times New Roman"/>
          <w:sz w:val="24"/>
          <w:szCs w:val="24"/>
          <w:lang w:eastAsia="bg-BG"/>
        </w:rPr>
        <w:t xml:space="preserve"> </w:t>
      </w:r>
      <w:r w:rsidR="005A68A5" w:rsidRPr="006C659E">
        <w:rPr>
          <w:rFonts w:ascii="Times New Roman" w:eastAsia="Times New Roman" w:hAnsi="Times New Roman" w:cs="Times New Roman"/>
          <w:sz w:val="24"/>
          <w:szCs w:val="24"/>
          <w:lang w:eastAsia="bg-BG"/>
        </w:rPr>
        <w:t>До 30 септември  на всяка година приетият от Общото събрание годишен доклад</w:t>
      </w:r>
      <w:r w:rsidR="005A68A5" w:rsidRPr="00C95A65">
        <w:rPr>
          <w:rFonts w:ascii="Times New Roman" w:eastAsia="Times New Roman" w:hAnsi="Times New Roman" w:cs="Times New Roman"/>
          <w:sz w:val="24"/>
          <w:szCs w:val="24"/>
          <w:lang w:eastAsia="bg-BG"/>
        </w:rPr>
        <w:t xml:space="preserve"> и финансов отчет се представя за вписване в </w:t>
      </w:r>
      <w:r w:rsidR="00C746A7">
        <w:rPr>
          <w:rFonts w:ascii="Times New Roman" w:eastAsia="Times New Roman" w:hAnsi="Times New Roman" w:cs="Times New Roman"/>
          <w:sz w:val="24"/>
          <w:szCs w:val="24"/>
          <w:lang w:eastAsia="bg-BG"/>
        </w:rPr>
        <w:t>Търговски регистър</w:t>
      </w:r>
      <w:r w:rsidR="005A68A5" w:rsidRPr="00C95A65">
        <w:rPr>
          <w:rFonts w:ascii="Times New Roman" w:eastAsia="Times New Roman" w:hAnsi="Times New Roman" w:cs="Times New Roman"/>
          <w:sz w:val="24"/>
          <w:szCs w:val="24"/>
          <w:lang w:eastAsia="bg-BG"/>
        </w:rPr>
        <w:t xml:space="preserve"> и регистъра</w:t>
      </w:r>
      <w:r w:rsidR="005A68A5" w:rsidRPr="00F9131D">
        <w:rPr>
          <w:rFonts w:ascii="Times New Roman" w:eastAsia="Times New Roman" w:hAnsi="Times New Roman" w:cs="Times New Roman"/>
          <w:sz w:val="24"/>
          <w:szCs w:val="24"/>
          <w:lang w:eastAsia="bg-BG"/>
        </w:rPr>
        <w:t xml:space="preserve"> на юридическите лица с нестопанска, в</w:t>
      </w:r>
      <w:r w:rsidR="005A68A5" w:rsidRPr="009F2776">
        <w:rPr>
          <w:rFonts w:ascii="Times New Roman" w:hAnsi="Times New Roman" w:cs="Times New Roman"/>
          <w:color w:val="000000"/>
          <w:sz w:val="24"/>
          <w:szCs w:val="24"/>
          <w:shd w:val="clear" w:color="auto" w:fill="FEFEFE"/>
        </w:rPr>
        <w:t>оден от Агенцията по вписванията.</w:t>
      </w:r>
      <w:r w:rsidR="005A68A5" w:rsidRPr="00C714C6">
        <w:rPr>
          <w:rFonts w:ascii="Times New Roman" w:eastAsia="Times New Roman" w:hAnsi="Times New Roman" w:cs="Times New Roman"/>
          <w:sz w:val="24"/>
          <w:szCs w:val="24"/>
          <w:lang w:eastAsia="bg-BG"/>
        </w:rPr>
        <w:t xml:space="preserve"> </w:t>
      </w:r>
    </w:p>
    <w:p w:rsidR="005A68A5" w:rsidRPr="00567B91"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DD026E" w:rsidRDefault="00DD026E" w:rsidP="00DD026E">
      <w:pPr>
        <w:spacing w:after="0" w:line="240" w:lineRule="auto"/>
        <w:ind w:right="23"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Кворум и мнозинство </w:t>
      </w:r>
    </w:p>
    <w:p w:rsidR="005A68A5" w:rsidRPr="009E0185" w:rsidRDefault="00201696" w:rsidP="00C746A7">
      <w:pPr>
        <w:spacing w:after="0" w:line="240"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w:t>
      </w:r>
      <w:r w:rsidR="005A68A5" w:rsidRPr="009E0185">
        <w:rPr>
          <w:rFonts w:ascii="Times New Roman" w:eastAsia="Times New Roman" w:hAnsi="Times New Roman" w:cs="Times New Roman"/>
          <w:b/>
          <w:sz w:val="24"/>
          <w:szCs w:val="24"/>
        </w:rPr>
        <w:t>13. (1)</w:t>
      </w:r>
      <w:r w:rsidR="005A68A5" w:rsidRPr="009E0185">
        <w:rPr>
          <w:rFonts w:ascii="Times New Roman" w:eastAsia="Times New Roman" w:hAnsi="Times New Roman" w:cs="Times New Roman"/>
          <w:sz w:val="24"/>
          <w:szCs w:val="24"/>
        </w:rPr>
        <w:t xml:space="preserve"> Заседанията на Управителния съвет са законни, ако присъстват повече от половината от членовете му.</w:t>
      </w:r>
    </w:p>
    <w:p w:rsidR="005A68A5" w:rsidRPr="00BA5312" w:rsidRDefault="005A68A5" w:rsidP="00C746A7">
      <w:pPr>
        <w:spacing w:after="0" w:line="240" w:lineRule="auto"/>
        <w:ind w:right="23" w:firstLine="709"/>
        <w:jc w:val="both"/>
        <w:rPr>
          <w:rFonts w:ascii="Times New Roman" w:eastAsia="Times New Roman" w:hAnsi="Times New Roman" w:cs="Times New Roman"/>
          <w:sz w:val="24"/>
          <w:szCs w:val="24"/>
        </w:rPr>
      </w:pPr>
      <w:r w:rsidRPr="00BA5312">
        <w:rPr>
          <w:rFonts w:ascii="Times New Roman" w:eastAsia="Times New Roman" w:hAnsi="Times New Roman" w:cs="Times New Roman"/>
          <w:b/>
          <w:sz w:val="24"/>
          <w:szCs w:val="24"/>
        </w:rPr>
        <w:t>(2)</w:t>
      </w:r>
      <w:r w:rsidRPr="00BA5312">
        <w:rPr>
          <w:rFonts w:ascii="Times New Roman" w:eastAsia="Times New Roman" w:hAnsi="Times New Roman" w:cs="Times New Roman"/>
          <w:sz w:val="24"/>
          <w:szCs w:val="24"/>
        </w:rPr>
        <w:t xml:space="preserve"> Решенията се вземат с обикновено мнозинство, освен в случаите, когато законът или уставът изискват друго мнозинство.</w:t>
      </w:r>
    </w:p>
    <w:p w:rsidR="005A68A5" w:rsidRPr="00685CF8" w:rsidRDefault="005A68A5" w:rsidP="00C746A7">
      <w:pPr>
        <w:spacing w:after="0" w:line="240" w:lineRule="auto"/>
        <w:ind w:right="23" w:firstLine="709"/>
        <w:jc w:val="both"/>
        <w:rPr>
          <w:rFonts w:ascii="Times New Roman" w:eastAsia="Times New Roman" w:hAnsi="Times New Roman" w:cs="Times New Roman"/>
          <w:sz w:val="24"/>
          <w:szCs w:val="24"/>
        </w:rPr>
      </w:pPr>
      <w:r w:rsidRPr="00685CF8">
        <w:rPr>
          <w:rFonts w:ascii="Times New Roman" w:eastAsia="Times New Roman" w:hAnsi="Times New Roman" w:cs="Times New Roman"/>
          <w:b/>
          <w:sz w:val="24"/>
          <w:szCs w:val="24"/>
        </w:rPr>
        <w:t>(3)</w:t>
      </w:r>
      <w:r w:rsidRPr="00685CF8">
        <w:rPr>
          <w:rFonts w:ascii="Times New Roman" w:eastAsia="Times New Roman" w:hAnsi="Times New Roman" w:cs="Times New Roman"/>
          <w:sz w:val="24"/>
          <w:szCs w:val="24"/>
        </w:rPr>
        <w:t xml:space="preserve"> Управителният съвет може да взема решения и неприсъствено, ако протоколът е подписан от всичките му членове без забележки и възражения.</w:t>
      </w:r>
    </w:p>
    <w:p w:rsidR="005A68A5" w:rsidRPr="0061491B" w:rsidRDefault="005A68A5" w:rsidP="00C746A7">
      <w:pPr>
        <w:spacing w:after="0" w:line="240" w:lineRule="auto"/>
        <w:ind w:right="23" w:firstLine="709"/>
        <w:jc w:val="both"/>
        <w:rPr>
          <w:rFonts w:ascii="Times New Roman" w:eastAsia="Times New Roman" w:hAnsi="Times New Roman" w:cs="Times New Roman"/>
          <w:sz w:val="24"/>
          <w:szCs w:val="24"/>
        </w:rPr>
      </w:pPr>
      <w:r w:rsidRPr="00CE75CD">
        <w:rPr>
          <w:rFonts w:ascii="Times New Roman" w:eastAsia="Times New Roman" w:hAnsi="Times New Roman" w:cs="Times New Roman"/>
          <w:b/>
          <w:sz w:val="24"/>
          <w:szCs w:val="24"/>
        </w:rPr>
        <w:t xml:space="preserve">Чл.14. </w:t>
      </w:r>
      <w:r w:rsidR="00B51152">
        <w:rPr>
          <w:rFonts w:ascii="Times New Roman" w:eastAsia="Times New Roman" w:hAnsi="Times New Roman" w:cs="Times New Roman"/>
          <w:b/>
          <w:sz w:val="24"/>
          <w:szCs w:val="24"/>
        </w:rPr>
        <w:t xml:space="preserve">(1) </w:t>
      </w:r>
      <w:r w:rsidRPr="00CE75CD">
        <w:rPr>
          <w:rFonts w:ascii="Times New Roman" w:eastAsia="Times New Roman" w:hAnsi="Times New Roman" w:cs="Times New Roman"/>
          <w:sz w:val="24"/>
          <w:szCs w:val="24"/>
        </w:rPr>
        <w:t>Сдружението се представлява пред трети лица от Председателя на Управителния съвет и от Изпълнителния директор (с</w:t>
      </w:r>
      <w:r w:rsidRPr="0061491B">
        <w:rPr>
          <w:rFonts w:ascii="Times New Roman" w:eastAsia="Times New Roman" w:hAnsi="Times New Roman" w:cs="Times New Roman"/>
          <w:sz w:val="24"/>
          <w:szCs w:val="24"/>
        </w:rPr>
        <w:t>ъгласно правомощията му предоставени от Управителния съвет), заедно и поотделно.</w:t>
      </w:r>
    </w:p>
    <w:p w:rsidR="005A68A5" w:rsidRPr="001A709B" w:rsidRDefault="00B51152" w:rsidP="00C746A7">
      <w:pPr>
        <w:spacing w:after="0" w:line="240" w:lineRule="auto"/>
        <w:ind w:right="23" w:firstLine="709"/>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 xml:space="preserve">(2) </w:t>
      </w:r>
      <w:r w:rsidR="005A68A5" w:rsidRPr="00DC5506">
        <w:rPr>
          <w:rFonts w:ascii="Times New Roman" w:eastAsia="Times New Roman" w:hAnsi="Times New Roman" w:cs="Times New Roman"/>
          <w:b/>
          <w:bCs/>
          <w:sz w:val="24"/>
          <w:szCs w:val="24"/>
          <w:lang w:eastAsia="bg-BG"/>
        </w:rPr>
        <w:t xml:space="preserve"> </w:t>
      </w:r>
      <w:r w:rsidR="005A68A5" w:rsidRPr="00DC5506">
        <w:rPr>
          <w:rFonts w:ascii="Times New Roman" w:eastAsia="Times New Roman" w:hAnsi="Times New Roman" w:cs="Times New Roman"/>
          <w:bCs/>
          <w:sz w:val="24"/>
          <w:szCs w:val="24"/>
          <w:lang w:eastAsia="bg-BG"/>
        </w:rPr>
        <w:t>Заместник -  председателят на УС представлява сдружението в случаите, в които Председателя на УС отсъства  и/или се намира в конфликт на интереси</w:t>
      </w:r>
      <w:r w:rsidR="005A68A5" w:rsidRPr="00594888">
        <w:rPr>
          <w:rFonts w:ascii="Times New Roman" w:eastAsia="Times New Roman" w:hAnsi="Times New Roman" w:cs="Times New Roman"/>
          <w:bCs/>
          <w:sz w:val="24"/>
          <w:szCs w:val="24"/>
          <w:lang w:eastAsia="bg-BG"/>
        </w:rPr>
        <w:t xml:space="preserve"> при осъществяване дейността и задълженията си</w:t>
      </w:r>
      <w:r w:rsidR="005A68A5" w:rsidRPr="00994B69">
        <w:rPr>
          <w:rFonts w:ascii="Times New Roman" w:eastAsia="Times New Roman" w:hAnsi="Times New Roman" w:cs="Times New Roman"/>
          <w:bCs/>
          <w:sz w:val="24"/>
          <w:szCs w:val="24"/>
          <w:lang w:eastAsia="bg-BG"/>
        </w:rPr>
        <w:t>.</w:t>
      </w:r>
      <w:r w:rsidR="005A68A5" w:rsidRPr="001A709B">
        <w:rPr>
          <w:rFonts w:ascii="Times New Roman" w:eastAsia="Times New Roman" w:hAnsi="Times New Roman" w:cs="Times New Roman"/>
          <w:bCs/>
          <w:sz w:val="24"/>
          <w:szCs w:val="24"/>
          <w:lang w:eastAsia="bg-BG"/>
        </w:rPr>
        <w:t xml:space="preserve">  </w:t>
      </w:r>
    </w:p>
    <w:p w:rsidR="005A68A5" w:rsidRDefault="005A68A5" w:rsidP="00C746A7">
      <w:pPr>
        <w:spacing w:after="0" w:line="240" w:lineRule="auto"/>
        <w:ind w:right="23" w:firstLine="567"/>
        <w:jc w:val="both"/>
        <w:rPr>
          <w:rFonts w:ascii="Times New Roman" w:eastAsia="Times New Roman" w:hAnsi="Times New Roman" w:cs="Times New Roman"/>
          <w:sz w:val="24"/>
          <w:szCs w:val="24"/>
        </w:rPr>
      </w:pPr>
    </w:p>
    <w:p w:rsidR="005A68A5" w:rsidRDefault="00DD026E" w:rsidP="00DD026E">
      <w:pPr>
        <w:spacing w:after="0" w:line="240" w:lineRule="auto"/>
        <w:ind w:right="23"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Изпълнителен директор</w:t>
      </w:r>
    </w:p>
    <w:p w:rsidR="005A68A5" w:rsidRDefault="005A68A5" w:rsidP="00C746A7">
      <w:pPr>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Чл.15. (1)</w:t>
      </w:r>
      <w:r w:rsidRPr="000F09BB" w:rsidDel="00AA5947">
        <w:rPr>
          <w:rFonts w:ascii="Times New Roman" w:eastAsia="Times New Roman" w:hAnsi="Times New Roman" w:cs="Times New Roman"/>
          <w:sz w:val="24"/>
          <w:szCs w:val="24"/>
        </w:rPr>
        <w:t xml:space="preserve"> </w:t>
      </w:r>
      <w:r w:rsidRPr="000F09BB">
        <w:rPr>
          <w:rFonts w:ascii="Times New Roman" w:eastAsia="Times New Roman" w:hAnsi="Times New Roman" w:cs="Times New Roman"/>
          <w:sz w:val="24"/>
          <w:szCs w:val="24"/>
        </w:rPr>
        <w:t xml:space="preserve">Непосредственото ръководство и координация на работата на Сдружението се осъществява от Изпълнителен директор. </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(2)</w:t>
      </w:r>
      <w:r w:rsidRPr="000F09BB">
        <w:rPr>
          <w:rFonts w:ascii="Times New Roman" w:eastAsia="Times New Roman" w:hAnsi="Times New Roman" w:cs="Times New Roman"/>
          <w:sz w:val="24"/>
          <w:szCs w:val="24"/>
        </w:rPr>
        <w:t xml:space="preserve"> Управлението на изпълнителния директор се възлага с писмен договор от Управителния съвет, подписан от неговия Председател.</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 xml:space="preserve">(3) </w:t>
      </w:r>
      <w:r w:rsidRPr="000F09BB">
        <w:rPr>
          <w:rFonts w:ascii="Times New Roman" w:eastAsia="Times New Roman" w:hAnsi="Times New Roman" w:cs="Times New Roman"/>
          <w:sz w:val="24"/>
          <w:szCs w:val="24"/>
        </w:rPr>
        <w:t>Правомощията на Изпълнителния директор са определени в Устава и съгласно договора по ал. 2.</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DD026E" w:rsidRDefault="00DD026E" w:rsidP="00DD026E">
      <w:pPr>
        <w:spacing w:after="0" w:line="240" w:lineRule="auto"/>
        <w:ind w:right="23"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Комисии</w:t>
      </w:r>
    </w:p>
    <w:p w:rsidR="005A68A5" w:rsidRPr="000A013C" w:rsidRDefault="005A68A5" w:rsidP="00C746A7">
      <w:pPr>
        <w:spacing w:after="0" w:line="240" w:lineRule="auto"/>
        <w:ind w:right="23" w:firstLine="709"/>
        <w:jc w:val="both"/>
        <w:rPr>
          <w:rFonts w:ascii="Times New Roman" w:eastAsia="Times New Roman" w:hAnsi="Times New Roman" w:cs="Times New Roman"/>
          <w:sz w:val="24"/>
          <w:szCs w:val="24"/>
        </w:rPr>
      </w:pPr>
      <w:r w:rsidRPr="000A013C">
        <w:rPr>
          <w:rFonts w:ascii="Times New Roman" w:eastAsia="Times New Roman" w:hAnsi="Times New Roman" w:cs="Times New Roman"/>
          <w:b/>
          <w:sz w:val="24"/>
          <w:szCs w:val="24"/>
        </w:rPr>
        <w:t>Чл.16.  (1)</w:t>
      </w:r>
      <w:r w:rsidRPr="000A013C">
        <w:rPr>
          <w:rFonts w:ascii="Times New Roman" w:eastAsia="Times New Roman" w:hAnsi="Times New Roman" w:cs="Times New Roman"/>
          <w:sz w:val="24"/>
          <w:szCs w:val="24"/>
        </w:rPr>
        <w:t xml:space="preserve"> За прилагане на Стратегия за Водено от общностите местно развитие на СНЦ </w:t>
      </w:r>
      <w:r w:rsidR="00B51152" w:rsidRPr="00B51152">
        <w:rPr>
          <w:rFonts w:ascii="Times New Roman" w:eastAsia="Times New Roman" w:hAnsi="Times New Roman" w:cs="Times New Roman"/>
          <w:sz w:val="24"/>
          <w:szCs w:val="24"/>
        </w:rPr>
        <w:t>„МИГ “Борован-Враца-Вършец”,</w:t>
      </w:r>
      <w:r w:rsidR="00B51152">
        <w:rPr>
          <w:rFonts w:ascii="Times New Roman" w:eastAsia="Times New Roman" w:hAnsi="Times New Roman" w:cs="Times New Roman"/>
          <w:sz w:val="24"/>
          <w:szCs w:val="24"/>
        </w:rPr>
        <w:t xml:space="preserve"> </w:t>
      </w:r>
      <w:r w:rsidRPr="000A013C">
        <w:rPr>
          <w:rFonts w:ascii="Times New Roman" w:eastAsia="Times New Roman" w:hAnsi="Times New Roman" w:cs="Times New Roman"/>
          <w:sz w:val="24"/>
          <w:szCs w:val="24"/>
        </w:rPr>
        <w:t>включително при оценка на получените проектни предложения по стратегията се прилагат изиск</w:t>
      </w:r>
      <w:r w:rsidR="00B51152">
        <w:rPr>
          <w:rFonts w:ascii="Times New Roman" w:eastAsia="Times New Roman" w:hAnsi="Times New Roman" w:cs="Times New Roman"/>
          <w:sz w:val="24"/>
          <w:szCs w:val="24"/>
        </w:rPr>
        <w:t xml:space="preserve">ванията на </w:t>
      </w:r>
      <w:r w:rsidRPr="000A013C">
        <w:rPr>
          <w:rFonts w:ascii="Times New Roman" w:eastAsia="Times New Roman" w:hAnsi="Times New Roman" w:cs="Times New Roman"/>
          <w:sz w:val="24"/>
          <w:szCs w:val="24"/>
        </w:rPr>
        <w:t xml:space="preserve">Закона за управление на средствата от </w:t>
      </w:r>
      <w:r w:rsidRPr="00DC6CD9">
        <w:rPr>
          <w:rFonts w:ascii="Times New Roman" w:eastAsia="Times New Roman" w:hAnsi="Times New Roman" w:cs="Times New Roman"/>
          <w:sz w:val="24"/>
          <w:szCs w:val="24"/>
        </w:rPr>
        <w:t>Европейските фондове при споделено управление</w:t>
      </w:r>
      <w:r w:rsidRPr="000A013C">
        <w:rPr>
          <w:rFonts w:ascii="Times New Roman" w:eastAsia="Times New Roman" w:hAnsi="Times New Roman" w:cs="Times New Roman"/>
          <w:sz w:val="24"/>
          <w:szCs w:val="24"/>
        </w:rPr>
        <w:t>, Постановление на Министерския съвет за определяне на правила за координация между управляващите органи на програмите и местните инициативни групи и местн</w:t>
      </w:r>
      <w:r w:rsidR="00B51152">
        <w:rPr>
          <w:rFonts w:ascii="Times New Roman" w:eastAsia="Times New Roman" w:hAnsi="Times New Roman" w:cs="Times New Roman"/>
          <w:sz w:val="24"/>
          <w:szCs w:val="24"/>
        </w:rPr>
        <w:t>ите инициативни групи за</w:t>
      </w:r>
      <w:r>
        <w:rPr>
          <w:rFonts w:ascii="Times New Roman" w:eastAsia="Times New Roman" w:hAnsi="Times New Roman" w:cs="Times New Roman"/>
          <w:sz w:val="24"/>
          <w:szCs w:val="24"/>
        </w:rPr>
        <w:t xml:space="preserve"> периода </w:t>
      </w:r>
      <w:r w:rsidR="00B51152">
        <w:rPr>
          <w:rFonts w:ascii="Times New Roman" w:eastAsia="Times New Roman" w:hAnsi="Times New Roman" w:cs="Times New Roman"/>
          <w:sz w:val="24"/>
          <w:szCs w:val="24"/>
        </w:rPr>
        <w:t>2023</w:t>
      </w:r>
      <w:r>
        <w:rPr>
          <w:rFonts w:ascii="Times New Roman" w:eastAsia="Times New Roman" w:hAnsi="Times New Roman" w:cs="Times New Roman"/>
          <w:sz w:val="24"/>
          <w:szCs w:val="24"/>
        </w:rPr>
        <w:t>-2027 г.</w:t>
      </w:r>
      <w:r w:rsidR="00B51152">
        <w:rPr>
          <w:rFonts w:ascii="Times New Roman" w:eastAsia="Times New Roman" w:hAnsi="Times New Roman" w:cs="Times New Roman"/>
          <w:sz w:val="24"/>
          <w:szCs w:val="24"/>
        </w:rPr>
        <w:t>, Наредбите и указанията на Министерството на земеделието и храните</w:t>
      </w:r>
      <w:r w:rsidRPr="000A013C">
        <w:rPr>
          <w:rFonts w:ascii="Times New Roman" w:eastAsia="Times New Roman" w:hAnsi="Times New Roman" w:cs="Times New Roman"/>
          <w:sz w:val="24"/>
          <w:szCs w:val="24"/>
        </w:rPr>
        <w:t xml:space="preserve"> и управляващите органи на </w:t>
      </w:r>
      <w:r>
        <w:rPr>
          <w:rFonts w:ascii="Times New Roman" w:eastAsia="Times New Roman" w:hAnsi="Times New Roman" w:cs="Times New Roman"/>
          <w:sz w:val="24"/>
          <w:szCs w:val="24"/>
        </w:rPr>
        <w:t>финансиращите СВОМР п</w:t>
      </w:r>
      <w:r w:rsidRPr="000A013C">
        <w:rPr>
          <w:rFonts w:ascii="Times New Roman" w:eastAsia="Times New Roman" w:hAnsi="Times New Roman" w:cs="Times New Roman"/>
          <w:sz w:val="24"/>
          <w:szCs w:val="24"/>
        </w:rPr>
        <w:t>рограм</w:t>
      </w:r>
      <w:r>
        <w:rPr>
          <w:rFonts w:ascii="Times New Roman" w:eastAsia="Times New Roman" w:hAnsi="Times New Roman" w:cs="Times New Roman"/>
          <w:sz w:val="24"/>
          <w:szCs w:val="24"/>
        </w:rPr>
        <w:t>и.</w:t>
      </w:r>
    </w:p>
    <w:p w:rsidR="005A68A5" w:rsidRPr="00C65B4F" w:rsidRDefault="005A68A5" w:rsidP="00C746A7">
      <w:pPr>
        <w:spacing w:after="0" w:line="240" w:lineRule="auto"/>
        <w:ind w:right="23" w:firstLine="709"/>
        <w:jc w:val="both"/>
        <w:rPr>
          <w:rFonts w:ascii="Times New Roman" w:eastAsia="Times New Roman" w:hAnsi="Times New Roman" w:cs="Times New Roman"/>
          <w:sz w:val="24"/>
          <w:szCs w:val="24"/>
        </w:rPr>
      </w:pPr>
      <w:r w:rsidRPr="00C65B4F">
        <w:rPr>
          <w:rFonts w:ascii="Times New Roman" w:eastAsia="Times New Roman" w:hAnsi="Times New Roman" w:cs="Times New Roman"/>
          <w:b/>
          <w:sz w:val="24"/>
          <w:szCs w:val="24"/>
        </w:rPr>
        <w:t>(2)</w:t>
      </w:r>
      <w:r w:rsidRPr="00C65B4F">
        <w:rPr>
          <w:rFonts w:ascii="Times New Roman" w:eastAsia="Times New Roman" w:hAnsi="Times New Roman" w:cs="Times New Roman"/>
          <w:sz w:val="24"/>
          <w:szCs w:val="24"/>
        </w:rPr>
        <w:t xml:space="preserve"> Комисиите за подбор на проектни предложения (КППП/Оценителни комисии) към СВОМР се назначават със заповед, издадена от председателят на Управителния съвет.</w:t>
      </w:r>
    </w:p>
    <w:p w:rsidR="005A68A5" w:rsidRPr="000A013C" w:rsidRDefault="005A68A5" w:rsidP="00C746A7">
      <w:pPr>
        <w:spacing w:after="0" w:line="240" w:lineRule="auto"/>
        <w:ind w:right="23" w:firstLine="709"/>
        <w:jc w:val="both"/>
        <w:rPr>
          <w:rFonts w:ascii="Times New Roman" w:eastAsia="Times New Roman" w:hAnsi="Times New Roman" w:cs="Times New Roman"/>
          <w:color w:val="000000"/>
          <w:sz w:val="24"/>
          <w:szCs w:val="24"/>
        </w:rPr>
      </w:pPr>
      <w:r w:rsidRPr="000A013C">
        <w:rPr>
          <w:rFonts w:ascii="Times New Roman" w:eastAsia="Times New Roman" w:hAnsi="Times New Roman" w:cs="Times New Roman"/>
          <w:b/>
          <w:sz w:val="24"/>
          <w:szCs w:val="24"/>
        </w:rPr>
        <w:t xml:space="preserve">(3)  </w:t>
      </w:r>
      <w:r w:rsidRPr="000A013C">
        <w:rPr>
          <w:rFonts w:ascii="Times New Roman" w:eastAsia="Times New Roman" w:hAnsi="Times New Roman" w:cs="Times New Roman"/>
          <w:sz w:val="24"/>
          <w:szCs w:val="24"/>
        </w:rPr>
        <w:t xml:space="preserve">Работата на комисиите по ал.2  се осъществява по </w:t>
      </w:r>
      <w:r>
        <w:rPr>
          <w:rFonts w:ascii="Times New Roman" w:eastAsia="Times New Roman" w:hAnsi="Times New Roman" w:cs="Times New Roman"/>
          <w:sz w:val="24"/>
          <w:szCs w:val="24"/>
        </w:rPr>
        <w:t xml:space="preserve">одобрени </w:t>
      </w:r>
      <w:r w:rsidRPr="000A013C">
        <w:rPr>
          <w:rFonts w:ascii="Times New Roman" w:eastAsia="Times New Roman" w:hAnsi="Times New Roman" w:cs="Times New Roman"/>
          <w:sz w:val="24"/>
          <w:szCs w:val="24"/>
        </w:rPr>
        <w:t xml:space="preserve">от Управителния съвет вътрешни правила за функционирането им, в които са </w:t>
      </w:r>
      <w:r w:rsidRPr="000A013C">
        <w:rPr>
          <w:rFonts w:ascii="Times New Roman" w:eastAsia="Times New Roman" w:hAnsi="Times New Roman" w:cs="Times New Roman"/>
          <w:color w:val="000000"/>
          <w:sz w:val="24"/>
          <w:szCs w:val="24"/>
        </w:rPr>
        <w:t xml:space="preserve"> определени принципите, изискванията и процедурите за извършване на оценка и подбор на проектни предложения към Стратегия за водено от общностите местно развитие.</w:t>
      </w:r>
    </w:p>
    <w:p w:rsidR="005A68A5" w:rsidRPr="00C714C6" w:rsidRDefault="005A68A5" w:rsidP="00C746A7">
      <w:pPr>
        <w:spacing w:after="0" w:line="240" w:lineRule="auto"/>
        <w:ind w:right="23" w:firstLine="709"/>
        <w:jc w:val="both"/>
        <w:rPr>
          <w:rFonts w:ascii="Times New Roman" w:eastAsia="Times New Roman" w:hAnsi="Times New Roman" w:cs="Times New Roman"/>
          <w:bCs/>
          <w:sz w:val="24"/>
          <w:szCs w:val="24"/>
        </w:rPr>
      </w:pPr>
      <w:r w:rsidRPr="00C714C6">
        <w:rPr>
          <w:rFonts w:ascii="Times New Roman" w:eastAsia="Times New Roman" w:hAnsi="Times New Roman" w:cs="Times New Roman"/>
          <w:b/>
          <w:sz w:val="24"/>
          <w:szCs w:val="24"/>
        </w:rPr>
        <w:t xml:space="preserve">(4) </w:t>
      </w:r>
      <w:r w:rsidRPr="00C714C6">
        <w:rPr>
          <w:rFonts w:ascii="Times New Roman" w:eastAsia="Times New Roman" w:hAnsi="Times New Roman" w:cs="Times New Roman"/>
          <w:bCs/>
          <w:sz w:val="24"/>
          <w:szCs w:val="24"/>
        </w:rPr>
        <w:t>При невъзможност за изпълнение на задълженията по ал. 2  от председателя на УС на МИГ</w:t>
      </w:r>
      <w:r w:rsidRPr="00C714C6">
        <w:rPr>
          <w:rFonts w:ascii="Times New Roman" w:eastAsia="Times New Roman" w:hAnsi="Times New Roman" w:cs="Times New Roman"/>
          <w:bCs/>
          <w:sz w:val="24"/>
          <w:szCs w:val="24"/>
          <w:lang w:val="en-US"/>
        </w:rPr>
        <w:t xml:space="preserve"> (</w:t>
      </w:r>
      <w:r w:rsidRPr="00C714C6">
        <w:rPr>
          <w:rFonts w:ascii="Times New Roman" w:eastAsia="Times New Roman" w:hAnsi="Times New Roman" w:cs="Times New Roman"/>
          <w:bCs/>
          <w:i/>
          <w:iCs/>
          <w:sz w:val="24"/>
          <w:szCs w:val="24"/>
        </w:rPr>
        <w:t>отсъствие, самоотвод при възникване на конфликт на интереси и други обстоятелства, които не позволяват назначаване на КППП</w:t>
      </w:r>
      <w:r w:rsidRPr="00C714C6">
        <w:rPr>
          <w:rFonts w:ascii="Times New Roman" w:eastAsia="Times New Roman" w:hAnsi="Times New Roman" w:cs="Times New Roman"/>
          <w:bCs/>
          <w:sz w:val="24"/>
          <w:szCs w:val="24"/>
          <w:lang w:val="en-US"/>
        </w:rPr>
        <w:t>)</w:t>
      </w:r>
      <w:r w:rsidRPr="00C714C6">
        <w:rPr>
          <w:rFonts w:ascii="Times New Roman" w:eastAsia="Times New Roman" w:hAnsi="Times New Roman" w:cs="Times New Roman"/>
          <w:bCs/>
          <w:sz w:val="24"/>
          <w:szCs w:val="24"/>
        </w:rPr>
        <w:t>, същата се назначава:</w:t>
      </w:r>
      <w:r w:rsidRPr="00C714C6">
        <w:rPr>
          <w:rFonts w:ascii="Times New Roman" w:eastAsia="Times New Roman" w:hAnsi="Times New Roman" w:cs="Times New Roman"/>
          <w:bCs/>
          <w:sz w:val="24"/>
          <w:szCs w:val="24"/>
          <w:lang w:val="en-US"/>
        </w:rPr>
        <w:t xml:space="preserve"> </w:t>
      </w:r>
    </w:p>
    <w:p w:rsidR="005A68A5" w:rsidRPr="00C714C6" w:rsidRDefault="005A68A5" w:rsidP="00C746A7">
      <w:pPr>
        <w:spacing w:after="0" w:line="240" w:lineRule="auto"/>
        <w:ind w:right="23" w:firstLine="709"/>
        <w:jc w:val="both"/>
        <w:rPr>
          <w:rFonts w:ascii="Times New Roman" w:eastAsia="Times New Roman" w:hAnsi="Times New Roman" w:cs="Times New Roman"/>
          <w:bCs/>
          <w:i/>
          <w:iCs/>
          <w:sz w:val="24"/>
          <w:szCs w:val="24"/>
          <w:lang w:val="en-US"/>
        </w:rPr>
      </w:pPr>
      <w:r w:rsidRPr="00C714C6">
        <w:rPr>
          <w:rFonts w:ascii="Times New Roman" w:eastAsia="Times New Roman" w:hAnsi="Times New Roman" w:cs="Times New Roman"/>
          <w:b/>
          <w:sz w:val="24"/>
          <w:szCs w:val="24"/>
        </w:rPr>
        <w:t xml:space="preserve">1. </w:t>
      </w:r>
      <w:r w:rsidRPr="00C714C6">
        <w:rPr>
          <w:rFonts w:ascii="Times New Roman" w:eastAsia="Times New Roman" w:hAnsi="Times New Roman" w:cs="Times New Roman"/>
          <w:bCs/>
          <w:sz w:val="24"/>
          <w:szCs w:val="24"/>
        </w:rPr>
        <w:t>От</w:t>
      </w:r>
      <w:r w:rsidRPr="00C714C6">
        <w:rPr>
          <w:rFonts w:ascii="Times New Roman" w:eastAsia="Times New Roman" w:hAnsi="Times New Roman" w:cs="Times New Roman"/>
          <w:b/>
          <w:sz w:val="24"/>
          <w:szCs w:val="24"/>
        </w:rPr>
        <w:t xml:space="preserve"> </w:t>
      </w:r>
      <w:r w:rsidR="00201696">
        <w:rPr>
          <w:rFonts w:ascii="Times New Roman" w:eastAsia="Times New Roman" w:hAnsi="Times New Roman" w:cs="Times New Roman"/>
          <w:sz w:val="24"/>
          <w:szCs w:val="24"/>
        </w:rPr>
        <w:t>з</w:t>
      </w:r>
      <w:r w:rsidRPr="00C714C6">
        <w:rPr>
          <w:rFonts w:ascii="Times New Roman" w:eastAsia="Times New Roman" w:hAnsi="Times New Roman" w:cs="Times New Roman"/>
          <w:sz w:val="24"/>
          <w:szCs w:val="24"/>
        </w:rPr>
        <w:t>аместник-председателя на УС</w:t>
      </w:r>
      <w:r w:rsidRPr="00C714C6" w:rsidDel="007F5350">
        <w:rPr>
          <w:rFonts w:ascii="Times New Roman" w:eastAsia="Times New Roman" w:hAnsi="Times New Roman" w:cs="Times New Roman"/>
          <w:bCs/>
          <w:sz w:val="24"/>
          <w:szCs w:val="24"/>
        </w:rPr>
        <w:t xml:space="preserve"> </w:t>
      </w:r>
      <w:r w:rsidRPr="00C714C6">
        <w:rPr>
          <w:rFonts w:ascii="Times New Roman" w:eastAsia="Times New Roman" w:hAnsi="Times New Roman" w:cs="Times New Roman"/>
          <w:bCs/>
          <w:i/>
          <w:iCs/>
          <w:sz w:val="24"/>
          <w:szCs w:val="24"/>
        </w:rPr>
        <w:t xml:space="preserve">или </w:t>
      </w:r>
      <w:r w:rsidRPr="00C714C6">
        <w:rPr>
          <w:rFonts w:ascii="Times New Roman" w:eastAsia="Times New Roman" w:hAnsi="Times New Roman" w:cs="Times New Roman"/>
          <w:bCs/>
          <w:i/>
          <w:iCs/>
          <w:sz w:val="24"/>
          <w:szCs w:val="24"/>
          <w:lang w:val="en-US"/>
        </w:rPr>
        <w:t xml:space="preserve"> </w:t>
      </w:r>
    </w:p>
    <w:p w:rsidR="005A68A5" w:rsidRPr="007D5A12" w:rsidRDefault="005A68A5" w:rsidP="00C746A7">
      <w:pPr>
        <w:spacing w:after="0" w:line="240" w:lineRule="auto"/>
        <w:ind w:right="23" w:firstLine="709"/>
        <w:jc w:val="both"/>
        <w:rPr>
          <w:rFonts w:ascii="Times New Roman" w:eastAsia="Times New Roman" w:hAnsi="Times New Roman" w:cs="Times New Roman"/>
          <w:bCs/>
          <w:sz w:val="24"/>
          <w:szCs w:val="24"/>
        </w:rPr>
      </w:pPr>
      <w:r w:rsidRPr="00C714C6">
        <w:rPr>
          <w:rFonts w:ascii="Times New Roman" w:eastAsia="Times New Roman" w:hAnsi="Times New Roman" w:cs="Times New Roman"/>
          <w:b/>
          <w:sz w:val="24"/>
          <w:szCs w:val="24"/>
        </w:rPr>
        <w:t>2.</w:t>
      </w:r>
      <w:r w:rsidRPr="00C714C6">
        <w:rPr>
          <w:rFonts w:ascii="Times New Roman" w:eastAsia="Times New Roman" w:hAnsi="Times New Roman" w:cs="Times New Roman"/>
          <w:bCs/>
          <w:sz w:val="24"/>
          <w:szCs w:val="24"/>
        </w:rPr>
        <w:t xml:space="preserve"> От Изпълнителния директор на СНЦ </w:t>
      </w:r>
      <w:r w:rsidR="00C746A7">
        <w:rPr>
          <w:rFonts w:ascii="Times New Roman" w:eastAsia="Times New Roman" w:hAnsi="Times New Roman" w:cs="Times New Roman"/>
          <w:bCs/>
          <w:sz w:val="24"/>
          <w:szCs w:val="24"/>
        </w:rPr>
        <w:t>“МИГ “Борован - Враца - Вършец”</w:t>
      </w:r>
      <w:r w:rsidRPr="00C714C6">
        <w:rPr>
          <w:rFonts w:ascii="Times New Roman" w:eastAsia="Times New Roman" w:hAnsi="Times New Roman" w:cs="Times New Roman"/>
          <w:bCs/>
          <w:sz w:val="24"/>
          <w:szCs w:val="24"/>
        </w:rPr>
        <w:t>.</w:t>
      </w:r>
    </w:p>
    <w:p w:rsidR="005A68A5" w:rsidRDefault="005A68A5" w:rsidP="00DD026E">
      <w:pPr>
        <w:spacing w:after="0" w:line="240" w:lineRule="auto"/>
        <w:ind w:right="23"/>
        <w:jc w:val="both"/>
        <w:rPr>
          <w:rFonts w:ascii="Times New Roman" w:eastAsia="Times New Roman" w:hAnsi="Times New Roman" w:cs="Times New Roman"/>
          <w:sz w:val="24"/>
          <w:szCs w:val="24"/>
        </w:rPr>
      </w:pPr>
    </w:p>
    <w:p w:rsidR="005A68A5" w:rsidRPr="000F09BB" w:rsidRDefault="005A68A5" w:rsidP="00DD026E">
      <w:pPr>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Въ</w:t>
      </w:r>
      <w:r w:rsidR="00DD026E">
        <w:rPr>
          <w:rFonts w:ascii="Times New Roman" w:eastAsia="Times New Roman" w:hAnsi="Times New Roman" w:cs="Times New Roman"/>
          <w:b/>
          <w:sz w:val="24"/>
          <w:szCs w:val="24"/>
        </w:rPr>
        <w:t>трешна структура и щат</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 xml:space="preserve">Чл.17. </w:t>
      </w:r>
      <w:r w:rsidR="00B51152">
        <w:rPr>
          <w:rFonts w:ascii="Times New Roman" w:eastAsia="Times New Roman" w:hAnsi="Times New Roman" w:cs="Times New Roman"/>
          <w:b/>
          <w:sz w:val="24"/>
          <w:szCs w:val="24"/>
        </w:rPr>
        <w:t xml:space="preserve"> </w:t>
      </w:r>
      <w:r w:rsidRPr="000F09BB">
        <w:rPr>
          <w:rFonts w:ascii="Times New Roman" w:eastAsia="Times New Roman" w:hAnsi="Times New Roman" w:cs="Times New Roman"/>
          <w:sz w:val="24"/>
          <w:szCs w:val="24"/>
        </w:rPr>
        <w:t>Работата на Изпълнителния директор се подпомага от останалите членове на екипа ангажиран за изпълнение на Стратегия за ВОМР.</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Чл.18.  (1)</w:t>
      </w:r>
      <w:r>
        <w:rPr>
          <w:rFonts w:ascii="Times New Roman" w:eastAsia="Times New Roman" w:hAnsi="Times New Roman" w:cs="Times New Roman"/>
          <w:b/>
          <w:bCs/>
          <w:sz w:val="24"/>
          <w:szCs w:val="24"/>
          <w:lang w:eastAsia="bg-BG"/>
        </w:rPr>
        <w:t xml:space="preserve"> </w:t>
      </w:r>
      <w:r w:rsidRPr="000F09BB">
        <w:rPr>
          <w:rFonts w:ascii="Times New Roman" w:eastAsia="Times New Roman" w:hAnsi="Times New Roman" w:cs="Times New Roman"/>
          <w:sz w:val="24"/>
          <w:szCs w:val="24"/>
        </w:rPr>
        <w:t>Щатният и нещатният персонал се състои от експерти и административен персонал и се определя съгласно  законови и под</w:t>
      </w:r>
      <w:r w:rsidR="00B51152">
        <w:rPr>
          <w:rFonts w:ascii="Times New Roman" w:eastAsia="Times New Roman" w:hAnsi="Times New Roman" w:cs="Times New Roman"/>
          <w:sz w:val="24"/>
          <w:szCs w:val="24"/>
        </w:rPr>
        <w:t xml:space="preserve">законови нормативни актове на Министреството </w:t>
      </w:r>
      <w:r w:rsidR="00B51152">
        <w:rPr>
          <w:rFonts w:ascii="Times New Roman" w:eastAsia="Times New Roman" w:hAnsi="Times New Roman" w:cs="Times New Roman"/>
          <w:sz w:val="24"/>
          <w:szCs w:val="24"/>
        </w:rPr>
        <w:lastRenderedPageBreak/>
        <w:t>на земеделието и храните</w:t>
      </w:r>
      <w:r w:rsidRPr="000F09BB">
        <w:rPr>
          <w:rFonts w:ascii="Times New Roman" w:eastAsia="Times New Roman" w:hAnsi="Times New Roman" w:cs="Times New Roman"/>
          <w:sz w:val="24"/>
          <w:szCs w:val="24"/>
        </w:rPr>
        <w:t xml:space="preserve"> във връзка с прилагане на </w:t>
      </w:r>
      <w:r w:rsidRPr="00285748">
        <w:rPr>
          <w:rFonts w:ascii="Times New Roman" w:eastAsia="Times New Roman" w:hAnsi="Times New Roman" w:cs="Times New Roman"/>
          <w:sz w:val="24"/>
          <w:szCs w:val="24"/>
        </w:rPr>
        <w:t>интервенциите по подхода ВОМР от Стратегическия план за развитие на земеделието и селските райони за периода 2023-2027 г</w:t>
      </w:r>
      <w:r>
        <w:rPr>
          <w:rFonts w:ascii="Times New Roman" w:eastAsia="Times New Roman" w:hAnsi="Times New Roman" w:cs="Times New Roman"/>
          <w:sz w:val="24"/>
          <w:szCs w:val="24"/>
        </w:rPr>
        <w:t>.</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 xml:space="preserve">(2) </w:t>
      </w:r>
      <w:r w:rsidRPr="000F09BB">
        <w:rPr>
          <w:rFonts w:ascii="Times New Roman" w:eastAsia="Times New Roman" w:hAnsi="Times New Roman" w:cs="Times New Roman"/>
          <w:sz w:val="24"/>
          <w:szCs w:val="24"/>
        </w:rPr>
        <w:t>Назначаването на щатни служители се осъществява след състезателен подбор на кандидати, който се извършва по ред, определен от Управителния съвет на основата на документи и/или интервюта с кандидати, набрани чрез обява в най-малко една регионална или местна медия, обявени на интернет страница на сдружението, или чрез лични покани.</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(3)</w:t>
      </w:r>
      <w:r w:rsidRPr="000F09BB">
        <w:rPr>
          <w:rFonts w:ascii="Times New Roman" w:eastAsia="Times New Roman" w:hAnsi="Times New Roman" w:cs="Times New Roman"/>
          <w:sz w:val="24"/>
          <w:szCs w:val="24"/>
        </w:rPr>
        <w:t xml:space="preserve"> При наличие на повече от трима кандидати за едно място, Управителният съвет назначава временна комисия за подбор на кандидатите.</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(4)</w:t>
      </w:r>
      <w:r w:rsidRPr="000F09BB">
        <w:rPr>
          <w:rFonts w:ascii="Times New Roman" w:eastAsia="Times New Roman" w:hAnsi="Times New Roman" w:cs="Times New Roman"/>
          <w:sz w:val="24"/>
          <w:szCs w:val="24"/>
        </w:rPr>
        <w:t xml:space="preserve"> Щатното разписание се подготвя и утвърждава от Управителния съвет на Сдружението.</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0F09BB" w:rsidRDefault="00DD026E" w:rsidP="00DD026E">
      <w:pPr>
        <w:spacing w:after="0" w:line="240" w:lineRule="auto"/>
        <w:ind w:right="23"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Договори и покупки</w:t>
      </w:r>
    </w:p>
    <w:p w:rsidR="005A68A5" w:rsidRPr="002659FE" w:rsidRDefault="005A68A5" w:rsidP="00C746A7">
      <w:pPr>
        <w:spacing w:after="0" w:line="240" w:lineRule="auto"/>
        <w:ind w:right="23" w:firstLine="709"/>
        <w:jc w:val="both"/>
        <w:rPr>
          <w:rFonts w:ascii="Times New Roman" w:eastAsia="Times New Roman" w:hAnsi="Times New Roman" w:cs="Times New Roman"/>
          <w:sz w:val="24"/>
          <w:szCs w:val="24"/>
        </w:rPr>
      </w:pPr>
      <w:r w:rsidRPr="002659FE">
        <w:rPr>
          <w:rFonts w:ascii="Times New Roman" w:eastAsia="Times New Roman" w:hAnsi="Times New Roman" w:cs="Times New Roman"/>
          <w:b/>
          <w:sz w:val="24"/>
          <w:szCs w:val="24"/>
        </w:rPr>
        <w:t>Чл. 19. (1)</w:t>
      </w:r>
      <w:r w:rsidRPr="002659FE">
        <w:rPr>
          <w:rFonts w:ascii="Times New Roman" w:eastAsia="Times New Roman" w:hAnsi="Times New Roman" w:cs="Times New Roman"/>
          <w:sz w:val="24"/>
          <w:szCs w:val="24"/>
        </w:rPr>
        <w:t xml:space="preserve"> Договори с външни за Сдружението фирми, лица и организации могат да се сключват, както следва:</w:t>
      </w:r>
    </w:p>
    <w:p w:rsidR="005A68A5" w:rsidRPr="002659FE" w:rsidRDefault="005A68A5" w:rsidP="00C746A7">
      <w:pPr>
        <w:spacing w:after="0" w:line="240" w:lineRule="auto"/>
        <w:ind w:right="23" w:firstLine="709"/>
        <w:jc w:val="both"/>
        <w:rPr>
          <w:rFonts w:ascii="Times New Roman" w:eastAsia="Times New Roman" w:hAnsi="Times New Roman" w:cs="Times New Roman"/>
          <w:b/>
          <w:sz w:val="24"/>
          <w:szCs w:val="24"/>
        </w:rPr>
      </w:pPr>
      <w:r w:rsidRPr="002659FE">
        <w:rPr>
          <w:rFonts w:ascii="Times New Roman" w:eastAsia="Times New Roman" w:hAnsi="Times New Roman" w:cs="Times New Roman"/>
          <w:sz w:val="24"/>
          <w:szCs w:val="24"/>
        </w:rPr>
        <w:t xml:space="preserve">1. За обща сума до </w:t>
      </w:r>
      <w:r>
        <w:rPr>
          <w:rFonts w:ascii="Times New Roman" w:eastAsia="Times New Roman" w:hAnsi="Times New Roman" w:cs="Times New Roman"/>
          <w:sz w:val="24"/>
          <w:szCs w:val="24"/>
          <w:lang w:val="en-US"/>
        </w:rPr>
        <w:t>15 000</w:t>
      </w:r>
      <w:r w:rsidRPr="002659FE">
        <w:rPr>
          <w:rFonts w:ascii="Times New Roman" w:eastAsia="Times New Roman" w:hAnsi="Times New Roman" w:cs="Times New Roman"/>
          <w:sz w:val="24"/>
          <w:szCs w:val="24"/>
        </w:rPr>
        <w:t xml:space="preserve"> лева</w:t>
      </w:r>
      <w:r w:rsidRPr="002659FE">
        <w:rPr>
          <w:rFonts w:ascii="Times New Roman" w:eastAsia="Times New Roman" w:hAnsi="Times New Roman" w:cs="Times New Roman"/>
          <w:sz w:val="24"/>
          <w:szCs w:val="24"/>
          <w:lang w:val="en-US"/>
        </w:rPr>
        <w:t xml:space="preserve"> </w:t>
      </w:r>
      <w:r w:rsidRPr="002659FE">
        <w:rPr>
          <w:rFonts w:ascii="Times New Roman" w:eastAsia="Times New Roman" w:hAnsi="Times New Roman" w:cs="Times New Roman"/>
          <w:sz w:val="24"/>
          <w:szCs w:val="24"/>
        </w:rPr>
        <w:t xml:space="preserve">без ДДС </w:t>
      </w:r>
      <w:r>
        <w:rPr>
          <w:rFonts w:ascii="Times New Roman" w:eastAsia="Times New Roman" w:hAnsi="Times New Roman" w:cs="Times New Roman"/>
          <w:sz w:val="24"/>
          <w:szCs w:val="24"/>
        </w:rPr>
        <w:t>-</w:t>
      </w:r>
      <w:r w:rsidRPr="002659FE">
        <w:rPr>
          <w:rFonts w:ascii="Times New Roman" w:eastAsia="Times New Roman" w:hAnsi="Times New Roman" w:cs="Times New Roman"/>
          <w:sz w:val="24"/>
          <w:szCs w:val="24"/>
        </w:rPr>
        <w:t xml:space="preserve"> по решение на </w:t>
      </w:r>
      <w:r w:rsidRPr="002659FE">
        <w:rPr>
          <w:rFonts w:ascii="Times New Roman" w:eastAsia="Times New Roman" w:hAnsi="Times New Roman" w:cs="Times New Roman"/>
          <w:b/>
          <w:sz w:val="24"/>
          <w:szCs w:val="24"/>
        </w:rPr>
        <w:t>Изпълнителния директор</w:t>
      </w:r>
      <w:r>
        <w:rPr>
          <w:rFonts w:ascii="Times New Roman" w:eastAsia="Times New Roman" w:hAnsi="Times New Roman" w:cs="Times New Roman"/>
          <w:b/>
          <w:sz w:val="24"/>
          <w:szCs w:val="24"/>
        </w:rPr>
        <w:t>.</w:t>
      </w:r>
    </w:p>
    <w:p w:rsidR="005A68A5" w:rsidRPr="002659FE" w:rsidRDefault="005A68A5" w:rsidP="00C746A7">
      <w:pPr>
        <w:spacing w:after="0" w:line="240" w:lineRule="auto"/>
        <w:ind w:right="23" w:firstLine="709"/>
        <w:jc w:val="both"/>
        <w:rPr>
          <w:rFonts w:ascii="Times New Roman" w:eastAsia="Times New Roman" w:hAnsi="Times New Roman" w:cs="Times New Roman"/>
          <w:color w:val="FF0000"/>
          <w:sz w:val="24"/>
          <w:szCs w:val="24"/>
        </w:rPr>
      </w:pPr>
      <w:r w:rsidRPr="002659FE">
        <w:rPr>
          <w:rFonts w:ascii="Times New Roman" w:eastAsia="Times New Roman" w:hAnsi="Times New Roman" w:cs="Times New Roman"/>
          <w:sz w:val="24"/>
          <w:szCs w:val="24"/>
        </w:rPr>
        <w:t>2.</w:t>
      </w:r>
      <w:r w:rsidR="00201696">
        <w:rPr>
          <w:rFonts w:ascii="Times New Roman" w:eastAsia="Times New Roman" w:hAnsi="Times New Roman" w:cs="Times New Roman"/>
          <w:b/>
          <w:sz w:val="24"/>
          <w:szCs w:val="24"/>
        </w:rPr>
        <w:t xml:space="preserve"> </w:t>
      </w:r>
      <w:r w:rsidRPr="002659FE">
        <w:rPr>
          <w:rFonts w:ascii="Times New Roman" w:eastAsia="Times New Roman" w:hAnsi="Times New Roman" w:cs="Times New Roman"/>
          <w:sz w:val="24"/>
          <w:szCs w:val="24"/>
        </w:rPr>
        <w:t xml:space="preserve">За обща сума до 30 000 лева без ДДС </w:t>
      </w:r>
      <w:r>
        <w:rPr>
          <w:rFonts w:ascii="Times New Roman" w:eastAsia="Times New Roman" w:hAnsi="Times New Roman" w:cs="Times New Roman"/>
          <w:sz w:val="24"/>
          <w:szCs w:val="24"/>
        </w:rPr>
        <w:t>-</w:t>
      </w:r>
      <w:r w:rsidRPr="002659FE">
        <w:rPr>
          <w:rFonts w:ascii="Times New Roman" w:eastAsia="Times New Roman" w:hAnsi="Times New Roman" w:cs="Times New Roman"/>
          <w:sz w:val="24"/>
          <w:szCs w:val="24"/>
        </w:rPr>
        <w:t xml:space="preserve"> с  решение на Управителния съвет и в съответствие с изискванията на нормативната уредба в Република България.</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2659FE">
        <w:rPr>
          <w:rFonts w:ascii="Times New Roman" w:eastAsia="Times New Roman" w:hAnsi="Times New Roman" w:cs="Times New Roman"/>
          <w:b/>
          <w:sz w:val="24"/>
          <w:szCs w:val="24"/>
        </w:rPr>
        <w:t>(2)</w:t>
      </w:r>
      <w:r w:rsidRPr="002659FE">
        <w:rPr>
          <w:rFonts w:ascii="Times New Roman" w:eastAsia="Times New Roman" w:hAnsi="Times New Roman" w:cs="Times New Roman"/>
          <w:sz w:val="24"/>
          <w:szCs w:val="24"/>
        </w:rPr>
        <w:t xml:space="preserve"> По реда на ал. 1 се сключват и договори с външни изпълнители за нуждите на</w:t>
      </w:r>
      <w:r w:rsidRPr="000F09BB">
        <w:rPr>
          <w:rFonts w:ascii="Times New Roman" w:eastAsia="Times New Roman" w:hAnsi="Times New Roman" w:cs="Times New Roman"/>
          <w:sz w:val="24"/>
          <w:szCs w:val="24"/>
        </w:rPr>
        <w:t xml:space="preserve"> Сдружението или във връзка с изпълнението на конкретни проекти, по които Сдружението е страна, освен, ако проектите и договорите по тях не предвиждат друго.</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(3)</w:t>
      </w:r>
      <w:r w:rsidRPr="000F09BB">
        <w:rPr>
          <w:rFonts w:ascii="Times New Roman" w:eastAsia="Times New Roman" w:hAnsi="Times New Roman" w:cs="Times New Roman"/>
          <w:sz w:val="24"/>
          <w:szCs w:val="24"/>
        </w:rPr>
        <w:t xml:space="preserve"> Изпълнителният директор периодично предоставя информация за сключени договори с външни изпълнители</w:t>
      </w:r>
      <w:r>
        <w:rPr>
          <w:rFonts w:ascii="Times New Roman" w:eastAsia="Times New Roman" w:hAnsi="Times New Roman" w:cs="Times New Roman"/>
          <w:sz w:val="24"/>
          <w:szCs w:val="24"/>
        </w:rPr>
        <w:t xml:space="preserve"> през </w:t>
      </w:r>
      <w:r w:rsidRPr="000F09BB">
        <w:rPr>
          <w:rFonts w:ascii="Times New Roman" w:eastAsia="Times New Roman" w:hAnsi="Times New Roman" w:cs="Times New Roman"/>
          <w:sz w:val="24"/>
          <w:szCs w:val="24"/>
        </w:rPr>
        <w:t>Управителния съвет.</w:t>
      </w:r>
      <w:r>
        <w:rPr>
          <w:rFonts w:ascii="Times New Roman" w:eastAsia="Times New Roman" w:hAnsi="Times New Roman" w:cs="Times New Roman"/>
          <w:sz w:val="24"/>
          <w:szCs w:val="24"/>
        </w:rPr>
        <w:t xml:space="preserve"> Регистър на сключените договори с физически и юридически лица се публикува на интернет страницата на Сдружението.</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0F09BB" w:rsidRDefault="005A68A5" w:rsidP="00C746A7">
      <w:pPr>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ІV. ПЛАНИРАНЕ И ФИНАНСИРАНЕ НА ДЕЙНОСТТА</w:t>
      </w:r>
    </w:p>
    <w:p w:rsidR="005A68A5" w:rsidRPr="000F09BB"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0F09BB" w:rsidRDefault="005A68A5" w:rsidP="00DD026E">
      <w:pPr>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Пл</w:t>
      </w:r>
      <w:r w:rsidR="00DD026E">
        <w:rPr>
          <w:rFonts w:ascii="Times New Roman" w:eastAsia="Times New Roman" w:hAnsi="Times New Roman" w:cs="Times New Roman"/>
          <w:b/>
          <w:sz w:val="24"/>
          <w:szCs w:val="24"/>
        </w:rPr>
        <w:t>аниране и отчитане на дейността</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Чл.20. (1)</w:t>
      </w:r>
      <w:r w:rsidRPr="000F09BB">
        <w:rPr>
          <w:rFonts w:ascii="Times New Roman" w:eastAsia="Times New Roman" w:hAnsi="Times New Roman" w:cs="Times New Roman"/>
          <w:sz w:val="24"/>
          <w:szCs w:val="24"/>
        </w:rPr>
        <w:t xml:space="preserve"> Общото събрание на Сдружението приема основните насоки и програми за дейността му в съответствие с одобрена Стратегия за водено от общностите местно развитие.</w:t>
      </w:r>
    </w:p>
    <w:p w:rsidR="005A68A5" w:rsidRPr="000F09BB" w:rsidRDefault="005A68A5" w:rsidP="00C746A7">
      <w:pPr>
        <w:spacing w:after="0" w:line="240" w:lineRule="auto"/>
        <w:ind w:right="23" w:firstLine="709"/>
        <w:jc w:val="both"/>
        <w:rPr>
          <w:rFonts w:ascii="Times New Roman" w:eastAsia="Times New Roman" w:hAnsi="Times New Roman" w:cs="Times New Roman"/>
          <w:color w:val="FF0000"/>
          <w:sz w:val="24"/>
          <w:szCs w:val="24"/>
        </w:rPr>
      </w:pPr>
      <w:r w:rsidRPr="000F09BB">
        <w:rPr>
          <w:rFonts w:ascii="Times New Roman" w:eastAsia="Times New Roman" w:hAnsi="Times New Roman" w:cs="Times New Roman"/>
          <w:sz w:val="24"/>
          <w:szCs w:val="24"/>
        </w:rPr>
        <w:t>(2) Въз основа на бюджета на одобрената Стратегия за ВОМР, на основните насоки приети от Общото събрание, в съответствие с изи</w:t>
      </w:r>
      <w:r>
        <w:rPr>
          <w:rFonts w:ascii="Times New Roman" w:eastAsia="Times New Roman" w:hAnsi="Times New Roman" w:cs="Times New Roman"/>
          <w:sz w:val="24"/>
          <w:szCs w:val="24"/>
        </w:rPr>
        <w:t>с</w:t>
      </w:r>
      <w:r w:rsidRPr="000F09BB">
        <w:rPr>
          <w:rFonts w:ascii="Times New Roman" w:eastAsia="Times New Roman" w:hAnsi="Times New Roman" w:cs="Times New Roman"/>
          <w:sz w:val="24"/>
          <w:szCs w:val="24"/>
        </w:rPr>
        <w:t xml:space="preserve">кванията на законодателството (законови и подзаконови нормативни актове) за прилагане </w:t>
      </w:r>
      <w:r w:rsidRPr="00E76AC6">
        <w:rPr>
          <w:rFonts w:ascii="Times New Roman" w:eastAsia="Times New Roman" w:hAnsi="Times New Roman" w:cs="Times New Roman"/>
          <w:sz w:val="24"/>
          <w:szCs w:val="24"/>
        </w:rPr>
        <w:t xml:space="preserve">интервенциите по подхода ВОМР от Стратегическия план за </w:t>
      </w:r>
      <w:r>
        <w:rPr>
          <w:rFonts w:ascii="Times New Roman" w:eastAsia="Times New Roman" w:hAnsi="Times New Roman" w:cs="Times New Roman"/>
          <w:sz w:val="24"/>
          <w:szCs w:val="24"/>
        </w:rPr>
        <w:t xml:space="preserve"> </w:t>
      </w:r>
      <w:r w:rsidRPr="00E76AC6">
        <w:rPr>
          <w:rFonts w:ascii="Times New Roman" w:eastAsia="Times New Roman" w:hAnsi="Times New Roman" w:cs="Times New Roman"/>
          <w:sz w:val="24"/>
          <w:szCs w:val="24"/>
        </w:rPr>
        <w:t>развитие на земеделието и селските райони за периода 2023-2027 г.</w:t>
      </w:r>
      <w:r w:rsidRPr="000F09BB">
        <w:rPr>
          <w:rFonts w:ascii="Times New Roman" w:eastAsia="Times New Roman" w:hAnsi="Times New Roman" w:cs="Times New Roman"/>
          <w:sz w:val="24"/>
          <w:szCs w:val="24"/>
        </w:rPr>
        <w:t xml:space="preserve">. и изискванията на УО на </w:t>
      </w:r>
      <w:r>
        <w:rPr>
          <w:rFonts w:ascii="Times New Roman" w:eastAsia="Times New Roman" w:hAnsi="Times New Roman" w:cs="Times New Roman"/>
          <w:sz w:val="24"/>
          <w:szCs w:val="24"/>
        </w:rPr>
        <w:t xml:space="preserve">финансиращите </w:t>
      </w:r>
      <w:r w:rsidRPr="000F09BB">
        <w:rPr>
          <w:rFonts w:ascii="Times New Roman" w:eastAsia="Times New Roman" w:hAnsi="Times New Roman" w:cs="Times New Roman"/>
          <w:sz w:val="24"/>
          <w:szCs w:val="24"/>
        </w:rPr>
        <w:t>програми, включени в Стратегията, Управителният съвет подготвя годишен план за дейността на Сдружението и проект за годишен бюджет, който се представя за приемане от Общото събрание.</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(3)</w:t>
      </w:r>
      <w:r w:rsidRPr="000F09BB">
        <w:rPr>
          <w:rFonts w:ascii="Times New Roman" w:eastAsia="Times New Roman" w:hAnsi="Times New Roman" w:cs="Times New Roman"/>
          <w:sz w:val="24"/>
          <w:szCs w:val="24"/>
        </w:rPr>
        <w:t xml:space="preserve"> В годишния план за дейността се посочват конкретни задачи, срокове и отговорници.</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(4)</w:t>
      </w:r>
      <w:r w:rsidRPr="000F09BB">
        <w:rPr>
          <w:rFonts w:ascii="Times New Roman" w:eastAsia="Times New Roman" w:hAnsi="Times New Roman" w:cs="Times New Roman"/>
          <w:sz w:val="24"/>
          <w:szCs w:val="24"/>
        </w:rPr>
        <w:t xml:space="preserve"> Годишният план за дейността е  обвързан с годишния бюджет на Сдружението и годишния бюджет на одобрената Стратегия за ВОМР.</w:t>
      </w:r>
    </w:p>
    <w:p w:rsidR="005A68A5" w:rsidRPr="000F09BB" w:rsidRDefault="005A68A5" w:rsidP="00C746A7">
      <w:pPr>
        <w:spacing w:after="0" w:line="240" w:lineRule="auto"/>
        <w:ind w:right="23" w:firstLine="709"/>
        <w:jc w:val="both"/>
        <w:rPr>
          <w:rFonts w:ascii="Times New Roman" w:eastAsia="Times New Roman" w:hAnsi="Times New Roman" w:cs="Times New Roman"/>
          <w:sz w:val="24"/>
          <w:szCs w:val="24"/>
        </w:rPr>
      </w:pPr>
      <w:r w:rsidRPr="000F09BB">
        <w:rPr>
          <w:rFonts w:ascii="Times New Roman" w:eastAsia="Times New Roman" w:hAnsi="Times New Roman" w:cs="Times New Roman"/>
          <w:b/>
          <w:sz w:val="24"/>
          <w:szCs w:val="24"/>
        </w:rPr>
        <w:t xml:space="preserve">Чл.21. </w:t>
      </w:r>
      <w:r w:rsidRPr="000F09BB">
        <w:rPr>
          <w:rFonts w:ascii="Times New Roman" w:eastAsia="Times New Roman" w:hAnsi="Times New Roman" w:cs="Times New Roman"/>
          <w:sz w:val="24"/>
          <w:szCs w:val="24"/>
        </w:rPr>
        <w:t>Контролът върху изпълнението на плановите задачи се осъществява от Управителния съвет.</w:t>
      </w:r>
    </w:p>
    <w:p w:rsidR="005A68A5" w:rsidRPr="00994B69" w:rsidRDefault="00B51152" w:rsidP="00C746A7">
      <w:pPr>
        <w:spacing w:after="0" w:line="240"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22. </w:t>
      </w:r>
      <w:r w:rsidR="005A68A5" w:rsidRPr="000F09BB">
        <w:rPr>
          <w:rFonts w:ascii="Times New Roman" w:eastAsia="Times New Roman" w:hAnsi="Times New Roman" w:cs="Times New Roman"/>
          <w:sz w:val="24"/>
          <w:szCs w:val="24"/>
        </w:rPr>
        <w:t xml:space="preserve">Периодичната вътрешна отчетност на щатните служители се осъществява по форми, утвърдени от Изпълнителния директор, изготвяни в съответствие с изискванията на прилагане </w:t>
      </w:r>
      <w:r w:rsidR="005A68A5" w:rsidRPr="00994B69">
        <w:rPr>
          <w:rFonts w:ascii="Times New Roman" w:eastAsia="Times New Roman" w:hAnsi="Times New Roman" w:cs="Times New Roman"/>
          <w:sz w:val="24"/>
          <w:szCs w:val="24"/>
        </w:rPr>
        <w:t>интервенциите по подхода ВОМР от Стратегическия план за  развитие на земеделието и селските</w:t>
      </w:r>
      <w:r>
        <w:rPr>
          <w:rFonts w:ascii="Times New Roman" w:eastAsia="Times New Roman" w:hAnsi="Times New Roman" w:cs="Times New Roman"/>
          <w:sz w:val="24"/>
          <w:szCs w:val="24"/>
        </w:rPr>
        <w:t xml:space="preserve"> райони за периода 2023-2027 г.</w:t>
      </w:r>
    </w:p>
    <w:p w:rsidR="005A68A5" w:rsidRDefault="005A68A5" w:rsidP="00B51152">
      <w:pPr>
        <w:spacing w:after="0" w:line="240" w:lineRule="auto"/>
        <w:ind w:right="23"/>
        <w:jc w:val="both"/>
        <w:rPr>
          <w:rFonts w:ascii="Times New Roman" w:eastAsia="Times New Roman" w:hAnsi="Times New Roman" w:cs="Times New Roman"/>
          <w:b/>
          <w:sz w:val="24"/>
          <w:szCs w:val="24"/>
        </w:rPr>
      </w:pPr>
    </w:p>
    <w:p w:rsidR="005A68A5" w:rsidRPr="000F09BB" w:rsidRDefault="005A68A5" w:rsidP="00DD026E">
      <w:pPr>
        <w:spacing w:after="0" w:line="240" w:lineRule="auto"/>
        <w:ind w:right="23" w:firstLine="709"/>
        <w:jc w:val="both"/>
        <w:rPr>
          <w:rFonts w:ascii="Times New Roman" w:eastAsia="Times New Roman" w:hAnsi="Times New Roman" w:cs="Times New Roman"/>
          <w:b/>
          <w:sz w:val="24"/>
          <w:szCs w:val="24"/>
        </w:rPr>
      </w:pPr>
      <w:r w:rsidRPr="000F09BB">
        <w:rPr>
          <w:rFonts w:ascii="Times New Roman" w:eastAsia="Times New Roman" w:hAnsi="Times New Roman" w:cs="Times New Roman"/>
          <w:b/>
          <w:sz w:val="24"/>
          <w:szCs w:val="24"/>
        </w:rPr>
        <w:t>Финансиране, п</w:t>
      </w:r>
      <w:r w:rsidR="00DD026E">
        <w:rPr>
          <w:rFonts w:ascii="Times New Roman" w:eastAsia="Times New Roman" w:hAnsi="Times New Roman" w:cs="Times New Roman"/>
          <w:b/>
          <w:sz w:val="24"/>
          <w:szCs w:val="24"/>
        </w:rPr>
        <w:t>риходи и разходи на Сдружението</w:t>
      </w:r>
    </w:p>
    <w:p w:rsidR="005A68A5" w:rsidRPr="00BA5312" w:rsidRDefault="005A68A5" w:rsidP="00C746A7">
      <w:pPr>
        <w:spacing w:after="0" w:line="240" w:lineRule="auto"/>
        <w:ind w:right="23" w:firstLine="709"/>
        <w:jc w:val="both"/>
        <w:rPr>
          <w:rFonts w:ascii="Times New Roman" w:eastAsia="Times New Roman" w:hAnsi="Times New Roman" w:cs="Times New Roman"/>
          <w:sz w:val="24"/>
          <w:szCs w:val="24"/>
        </w:rPr>
      </w:pPr>
      <w:r w:rsidRPr="009E0185">
        <w:rPr>
          <w:rFonts w:ascii="Times New Roman" w:eastAsia="Times New Roman" w:hAnsi="Times New Roman" w:cs="Times New Roman"/>
          <w:b/>
          <w:sz w:val="24"/>
          <w:szCs w:val="24"/>
        </w:rPr>
        <w:t xml:space="preserve">Чл.23. </w:t>
      </w:r>
      <w:r w:rsidRPr="009E0185">
        <w:rPr>
          <w:rFonts w:ascii="Times New Roman" w:eastAsia="Times New Roman" w:hAnsi="Times New Roman" w:cs="Times New Roman"/>
          <w:sz w:val="24"/>
          <w:szCs w:val="24"/>
        </w:rPr>
        <w:t>Дейността на сдружението се финансира от членски внос, доброволни вноски, субсидии и дарения, средства от програми и проекти, както и при</w:t>
      </w:r>
      <w:r w:rsidRPr="00BA5312">
        <w:rPr>
          <w:rFonts w:ascii="Times New Roman" w:eastAsia="Times New Roman" w:hAnsi="Times New Roman" w:cs="Times New Roman"/>
          <w:sz w:val="24"/>
          <w:szCs w:val="24"/>
        </w:rPr>
        <w:t>ходи от допълнителна стопанска дейност.</w:t>
      </w:r>
    </w:p>
    <w:p w:rsidR="005A68A5" w:rsidRPr="00594888" w:rsidRDefault="005A68A5" w:rsidP="00C746A7">
      <w:pPr>
        <w:spacing w:after="0" w:line="240" w:lineRule="auto"/>
        <w:ind w:right="23" w:firstLine="709"/>
        <w:jc w:val="both"/>
        <w:rPr>
          <w:rFonts w:ascii="Times New Roman" w:eastAsia="Times New Roman" w:hAnsi="Times New Roman" w:cs="Times New Roman"/>
          <w:sz w:val="24"/>
          <w:szCs w:val="24"/>
        </w:rPr>
      </w:pPr>
      <w:r w:rsidRPr="00685CF8">
        <w:rPr>
          <w:rFonts w:ascii="Times New Roman" w:eastAsia="Times New Roman" w:hAnsi="Times New Roman" w:cs="Times New Roman"/>
          <w:b/>
          <w:sz w:val="24"/>
          <w:szCs w:val="24"/>
        </w:rPr>
        <w:t>Чл.24.  (1)</w:t>
      </w:r>
      <w:r w:rsidRPr="00685C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w:t>
      </w:r>
      <w:r w:rsidRPr="00DC5506">
        <w:rPr>
          <w:rFonts w:ascii="Times New Roman" w:eastAsia="Times New Roman" w:hAnsi="Times New Roman" w:cs="Times New Roman"/>
          <w:sz w:val="24"/>
          <w:szCs w:val="24"/>
        </w:rPr>
        <w:t>одиш</w:t>
      </w:r>
      <w:r>
        <w:rPr>
          <w:rFonts w:ascii="Times New Roman" w:eastAsia="Times New Roman" w:hAnsi="Times New Roman" w:cs="Times New Roman"/>
          <w:sz w:val="24"/>
          <w:szCs w:val="24"/>
        </w:rPr>
        <w:t xml:space="preserve">ният </w:t>
      </w:r>
      <w:r w:rsidRPr="00DC5506">
        <w:rPr>
          <w:rFonts w:ascii="Times New Roman" w:eastAsia="Times New Roman" w:hAnsi="Times New Roman" w:cs="Times New Roman"/>
          <w:sz w:val="24"/>
          <w:szCs w:val="24"/>
        </w:rPr>
        <w:t xml:space="preserve">членски внос </w:t>
      </w:r>
      <w:r>
        <w:rPr>
          <w:rFonts w:ascii="Times New Roman" w:eastAsia="Times New Roman" w:hAnsi="Times New Roman" w:cs="Times New Roman"/>
          <w:sz w:val="24"/>
          <w:szCs w:val="24"/>
        </w:rPr>
        <w:t xml:space="preserve"> е </w:t>
      </w:r>
      <w:r w:rsidRPr="00DC5506">
        <w:rPr>
          <w:rFonts w:ascii="Times New Roman" w:eastAsia="Times New Roman" w:hAnsi="Times New Roman" w:cs="Times New Roman"/>
          <w:sz w:val="24"/>
          <w:szCs w:val="24"/>
        </w:rPr>
        <w:t>в размер, определен с решение на Общото събрание, като решението се взема с обикновено мнозинство от присъстващите членове на сдружението</w:t>
      </w:r>
      <w:r w:rsidRPr="00594888">
        <w:rPr>
          <w:rFonts w:ascii="Times New Roman" w:eastAsia="Times New Roman" w:hAnsi="Times New Roman" w:cs="Times New Roman"/>
          <w:sz w:val="24"/>
          <w:szCs w:val="24"/>
        </w:rPr>
        <w:t>;</w:t>
      </w:r>
    </w:p>
    <w:p w:rsidR="00B51152" w:rsidRDefault="005A68A5" w:rsidP="00C746A7">
      <w:pPr>
        <w:spacing w:after="0" w:line="240" w:lineRule="auto"/>
        <w:ind w:right="23" w:firstLine="709"/>
        <w:jc w:val="both"/>
        <w:rPr>
          <w:rFonts w:ascii="Times New Roman" w:eastAsia="Times New Roman" w:hAnsi="Times New Roman" w:cs="Times New Roman"/>
          <w:sz w:val="24"/>
          <w:szCs w:val="24"/>
        </w:rPr>
      </w:pPr>
      <w:r w:rsidRPr="00994B69">
        <w:rPr>
          <w:rFonts w:ascii="Times New Roman" w:eastAsia="Times New Roman" w:hAnsi="Times New Roman" w:cs="Times New Roman"/>
          <w:b/>
          <w:sz w:val="24"/>
          <w:szCs w:val="24"/>
        </w:rPr>
        <w:lastRenderedPageBreak/>
        <w:t>(2)</w:t>
      </w:r>
      <w:r w:rsidRPr="00994B69">
        <w:rPr>
          <w:rFonts w:ascii="Times New Roman" w:eastAsia="Times New Roman" w:hAnsi="Times New Roman" w:cs="Times New Roman"/>
          <w:sz w:val="24"/>
          <w:szCs w:val="24"/>
        </w:rPr>
        <w:t xml:space="preserve"> Размерът на членския внос, може да бъде променян само с решение на Общото събрание на Сдружението.</w:t>
      </w:r>
    </w:p>
    <w:p w:rsidR="005A68A5" w:rsidRPr="00994B69" w:rsidRDefault="005A68A5" w:rsidP="00C746A7">
      <w:pPr>
        <w:spacing w:after="0" w:line="240" w:lineRule="auto"/>
        <w:ind w:right="23" w:firstLine="709"/>
        <w:jc w:val="both"/>
        <w:rPr>
          <w:rFonts w:ascii="Times New Roman" w:eastAsia="Times New Roman" w:hAnsi="Times New Roman" w:cs="Times New Roman"/>
          <w:sz w:val="24"/>
          <w:szCs w:val="24"/>
        </w:rPr>
      </w:pPr>
      <w:r w:rsidRPr="00994B69">
        <w:rPr>
          <w:rFonts w:ascii="Times New Roman" w:eastAsia="Times New Roman" w:hAnsi="Times New Roman" w:cs="Times New Roman"/>
          <w:b/>
          <w:sz w:val="24"/>
          <w:szCs w:val="24"/>
        </w:rPr>
        <w:t xml:space="preserve">(3) </w:t>
      </w:r>
      <w:r w:rsidRPr="00994B69">
        <w:rPr>
          <w:rFonts w:ascii="Times New Roman" w:eastAsia="Times New Roman" w:hAnsi="Times New Roman" w:cs="Times New Roman"/>
          <w:sz w:val="24"/>
          <w:szCs w:val="24"/>
        </w:rPr>
        <w:t>Членският внос се внася по банков път в сметката на Сдружението до 30 юни за годината, за която се отнася.</w:t>
      </w:r>
    </w:p>
    <w:p w:rsidR="005A68A5" w:rsidRPr="00B51152" w:rsidRDefault="005A68A5" w:rsidP="00C746A7">
      <w:pPr>
        <w:spacing w:after="0" w:line="240" w:lineRule="auto"/>
        <w:ind w:right="23" w:firstLine="709"/>
        <w:jc w:val="both"/>
        <w:rPr>
          <w:rFonts w:ascii="Times New Roman" w:eastAsia="Times New Roman" w:hAnsi="Times New Roman" w:cs="Times New Roman"/>
          <w:sz w:val="24"/>
          <w:szCs w:val="24"/>
        </w:rPr>
      </w:pPr>
      <w:r w:rsidRPr="003D5716">
        <w:rPr>
          <w:rFonts w:ascii="Times New Roman" w:eastAsia="Times New Roman" w:hAnsi="Times New Roman" w:cs="Times New Roman"/>
          <w:b/>
          <w:sz w:val="24"/>
          <w:szCs w:val="24"/>
        </w:rPr>
        <w:t xml:space="preserve">Чл.24.  </w:t>
      </w:r>
      <w:r w:rsidRPr="00994B69">
        <w:rPr>
          <w:rFonts w:ascii="Times New Roman" w:eastAsia="Times New Roman" w:hAnsi="Times New Roman" w:cs="Times New Roman"/>
          <w:sz w:val="24"/>
          <w:szCs w:val="24"/>
        </w:rPr>
        <w:t xml:space="preserve">Разходите на Сдружението се извършват съгласно бюджета за съответния финансов период, предложен от Управителния съвет и одобрен от Общото събрание. Сдружението разходва </w:t>
      </w:r>
      <w:r w:rsidRPr="003D5716">
        <w:rPr>
          <w:rFonts w:ascii="Times New Roman" w:eastAsia="Times New Roman" w:hAnsi="Times New Roman" w:cs="Times New Roman"/>
          <w:sz w:val="24"/>
          <w:szCs w:val="24"/>
        </w:rPr>
        <w:t>имуществото си за посочените в ч</w:t>
      </w:r>
      <w:r w:rsidRPr="006C659E">
        <w:rPr>
          <w:rFonts w:ascii="Times New Roman" w:eastAsia="Times New Roman" w:hAnsi="Times New Roman" w:cs="Times New Roman"/>
          <w:sz w:val="24"/>
          <w:szCs w:val="24"/>
        </w:rPr>
        <w:t xml:space="preserve">л. 38 ал. 1 от ЗЮЛНЦ, както и целите посочени в чл.7  на Устава на Сдружение с нестопанска цел </w:t>
      </w:r>
      <w:r w:rsidR="00B51152" w:rsidRPr="00B51152">
        <w:rPr>
          <w:rFonts w:ascii="Times New Roman" w:eastAsia="Times New Roman" w:hAnsi="Times New Roman" w:cs="Times New Roman"/>
          <w:sz w:val="24"/>
          <w:szCs w:val="24"/>
        </w:rPr>
        <w:t>МИГ “Борован-Враца-Вършец”</w:t>
      </w:r>
      <w:r w:rsidRPr="00B51152">
        <w:rPr>
          <w:rFonts w:ascii="Times New Roman" w:eastAsia="Times New Roman" w:hAnsi="Times New Roman" w:cs="Times New Roman"/>
          <w:sz w:val="24"/>
          <w:szCs w:val="24"/>
        </w:rPr>
        <w:t xml:space="preserve">. </w:t>
      </w:r>
    </w:p>
    <w:p w:rsidR="005A68A5" w:rsidRPr="00C95A65" w:rsidRDefault="005A68A5" w:rsidP="00C746A7">
      <w:pPr>
        <w:spacing w:after="0" w:line="240" w:lineRule="auto"/>
        <w:ind w:right="23" w:firstLine="709"/>
        <w:jc w:val="both"/>
        <w:rPr>
          <w:rFonts w:ascii="Times New Roman" w:eastAsia="Times New Roman" w:hAnsi="Times New Roman" w:cs="Times New Roman"/>
          <w:sz w:val="24"/>
          <w:szCs w:val="24"/>
        </w:rPr>
      </w:pPr>
      <w:r w:rsidRPr="006C659E">
        <w:rPr>
          <w:rFonts w:ascii="Times New Roman" w:eastAsia="Times New Roman" w:hAnsi="Times New Roman" w:cs="Times New Roman"/>
          <w:b/>
          <w:sz w:val="24"/>
          <w:szCs w:val="24"/>
        </w:rPr>
        <w:t>Чл.25. (1)</w:t>
      </w:r>
      <w:r w:rsidRPr="00C95A65">
        <w:rPr>
          <w:rFonts w:ascii="Times New Roman" w:eastAsia="Times New Roman" w:hAnsi="Times New Roman" w:cs="Times New Roman"/>
          <w:sz w:val="24"/>
          <w:szCs w:val="24"/>
        </w:rPr>
        <w:t xml:space="preserve"> Общото събрание приема годишен бюджет на Сдружението.</w:t>
      </w:r>
    </w:p>
    <w:p w:rsidR="005A68A5" w:rsidRPr="009F2776" w:rsidRDefault="005A68A5" w:rsidP="00C746A7">
      <w:pPr>
        <w:tabs>
          <w:tab w:val="left" w:leader="dot" w:pos="6230"/>
        </w:tabs>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sidRPr="00C95A65">
        <w:rPr>
          <w:rFonts w:ascii="Times New Roman" w:eastAsia="Times New Roman" w:hAnsi="Times New Roman" w:cs="Times New Roman"/>
          <w:sz w:val="24"/>
          <w:szCs w:val="24"/>
          <w:lang w:eastAsia="bg-BG"/>
        </w:rPr>
        <w:t xml:space="preserve"> </w:t>
      </w:r>
      <w:r w:rsidRPr="00C95A65">
        <w:rPr>
          <w:rFonts w:ascii="Times New Roman" w:eastAsia="Times New Roman" w:hAnsi="Times New Roman" w:cs="Times New Roman"/>
          <w:b/>
          <w:sz w:val="24"/>
          <w:szCs w:val="24"/>
          <w:lang w:eastAsia="bg-BG"/>
        </w:rPr>
        <w:t xml:space="preserve">(2) </w:t>
      </w:r>
      <w:r w:rsidRPr="00F9131D">
        <w:rPr>
          <w:rFonts w:ascii="Times New Roman" w:eastAsia="Times New Roman" w:hAnsi="Times New Roman" w:cs="Times New Roman"/>
          <w:sz w:val="24"/>
          <w:szCs w:val="24"/>
          <w:lang w:eastAsia="bg-BG"/>
        </w:rPr>
        <w:t>Проектът за бюджет на Сдружението се изготвя от Управителния съвет и се предоставя на членовете на Сдружението към материалите по дневния ред за провеждане на редовно годишно общо събрание. След з</w:t>
      </w:r>
      <w:r w:rsidRPr="009F2776">
        <w:rPr>
          <w:rFonts w:ascii="Times New Roman" w:eastAsia="Times New Roman" w:hAnsi="Times New Roman" w:cs="Times New Roman"/>
          <w:sz w:val="24"/>
          <w:szCs w:val="24"/>
          <w:lang w:eastAsia="bg-BG"/>
        </w:rPr>
        <w:t>апознаване с Проекто-бюджета членовете на общото събрание могат направят предложения за допълнения или изменения в срок до 17.00 часа на последния работен ден, предхождащ провеждането на общото събрание.</w:t>
      </w:r>
    </w:p>
    <w:p w:rsidR="005A68A5" w:rsidRPr="009F2776" w:rsidRDefault="005A68A5" w:rsidP="00C746A7">
      <w:pPr>
        <w:tabs>
          <w:tab w:val="left" w:leader="dot" w:pos="6230"/>
        </w:tabs>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b/>
          <w:sz w:val="24"/>
          <w:szCs w:val="24"/>
          <w:lang w:eastAsia="bg-BG"/>
        </w:rPr>
        <w:t>(3)</w:t>
      </w:r>
      <w:r w:rsidRPr="009F2776">
        <w:rPr>
          <w:rFonts w:ascii="Times New Roman" w:eastAsia="Times New Roman" w:hAnsi="Times New Roman" w:cs="Times New Roman"/>
          <w:sz w:val="24"/>
          <w:szCs w:val="24"/>
          <w:lang w:eastAsia="bg-BG"/>
        </w:rPr>
        <w:t xml:space="preserve"> Бюджетът на СНЦ </w:t>
      </w:r>
      <w:r w:rsidR="00B51152">
        <w:rPr>
          <w:rFonts w:ascii="Times New Roman" w:eastAsia="Times New Roman" w:hAnsi="Times New Roman" w:cs="Times New Roman"/>
          <w:sz w:val="24"/>
          <w:szCs w:val="24"/>
          <w:lang w:eastAsia="bg-BG"/>
        </w:rPr>
        <w:t>„</w:t>
      </w:r>
      <w:r w:rsidR="00B51152" w:rsidRPr="00B51152">
        <w:rPr>
          <w:rFonts w:ascii="Times New Roman" w:eastAsia="Times New Roman" w:hAnsi="Times New Roman" w:cs="Times New Roman"/>
          <w:sz w:val="24"/>
          <w:szCs w:val="24"/>
        </w:rPr>
        <w:t>МИГ “Борован-Враца-Вършец</w:t>
      </w:r>
      <w:r w:rsidRPr="009F2776">
        <w:rPr>
          <w:rFonts w:ascii="Times New Roman" w:eastAsia="Times New Roman" w:hAnsi="Times New Roman" w:cs="Times New Roman"/>
          <w:sz w:val="24"/>
          <w:szCs w:val="24"/>
          <w:lang w:eastAsia="bg-BG"/>
        </w:rPr>
        <w:t>”</w:t>
      </w:r>
      <w:r w:rsidRPr="009F2776">
        <w:rPr>
          <w:rFonts w:ascii="Times New Roman" w:eastAsia="Times New Roman" w:hAnsi="Times New Roman" w:cs="Times New Roman"/>
          <w:b/>
          <w:sz w:val="24"/>
          <w:szCs w:val="24"/>
          <w:lang w:eastAsia="bg-BG"/>
        </w:rPr>
        <w:t xml:space="preserve"> </w:t>
      </w:r>
      <w:r w:rsidRPr="009F2776">
        <w:rPr>
          <w:rFonts w:ascii="Times New Roman" w:eastAsia="Times New Roman" w:hAnsi="Times New Roman" w:cs="Times New Roman"/>
          <w:sz w:val="24"/>
          <w:szCs w:val="24"/>
          <w:lang w:eastAsia="bg-BG"/>
        </w:rPr>
        <w:t>се изпълнява от Управителния съвет.</w:t>
      </w:r>
    </w:p>
    <w:p w:rsidR="005A68A5" w:rsidRPr="009F2776" w:rsidRDefault="005A68A5" w:rsidP="00C746A7">
      <w:pPr>
        <w:tabs>
          <w:tab w:val="left" w:leader="dot" w:pos="6230"/>
        </w:tabs>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b/>
          <w:sz w:val="24"/>
          <w:szCs w:val="24"/>
          <w:lang w:eastAsia="bg-BG"/>
        </w:rPr>
        <w:t xml:space="preserve">(4) </w:t>
      </w:r>
      <w:r w:rsidRPr="009F2776">
        <w:rPr>
          <w:rFonts w:ascii="Times New Roman" w:eastAsia="Times New Roman" w:hAnsi="Times New Roman" w:cs="Times New Roman"/>
          <w:sz w:val="24"/>
          <w:szCs w:val="24"/>
          <w:lang w:eastAsia="bg-BG"/>
        </w:rPr>
        <w:t>В срок до края на месец февруари всяка година Управителният съвет съставя за изтеклата календарна година годишен финансов отчет и доклад за дейността на Сдружението, съгласно изискванията на ЗЮЛНЦ и Устава.</w:t>
      </w:r>
    </w:p>
    <w:p w:rsidR="005A68A5" w:rsidRPr="009F2776" w:rsidRDefault="005A68A5" w:rsidP="00C746A7">
      <w:pPr>
        <w:widowControl w:val="0"/>
        <w:autoSpaceDE w:val="0"/>
        <w:autoSpaceDN w:val="0"/>
        <w:adjustRightInd w:val="0"/>
        <w:spacing w:after="0" w:line="240" w:lineRule="auto"/>
        <w:ind w:right="23" w:firstLine="567"/>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(5)</w:t>
      </w:r>
      <w:r w:rsidRPr="009F2776">
        <w:rPr>
          <w:rFonts w:ascii="Times New Roman" w:eastAsia="Times New Roman" w:hAnsi="Times New Roman" w:cs="Times New Roman"/>
          <w:sz w:val="24"/>
          <w:szCs w:val="24"/>
        </w:rPr>
        <w:t xml:space="preserve"> В случаите, когато законът изисква осъществяването на задължителен независим одит, регистрираните одитори се определят от Общото събрание. В случай че Общото събрание не е избрало регистриран одитор до изтичане на календарната година, той се назначава от Управителния съвет.</w:t>
      </w:r>
    </w:p>
    <w:p w:rsidR="005A68A5" w:rsidRPr="009F2776" w:rsidRDefault="005A68A5" w:rsidP="00C746A7">
      <w:pPr>
        <w:widowControl w:val="0"/>
        <w:autoSpaceDE w:val="0"/>
        <w:autoSpaceDN w:val="0"/>
        <w:adjustRightInd w:val="0"/>
        <w:spacing w:after="0" w:line="240" w:lineRule="auto"/>
        <w:ind w:right="23" w:firstLine="567"/>
        <w:jc w:val="both"/>
        <w:rPr>
          <w:rFonts w:ascii="Times New Roman" w:eastAsia="Times New Roman" w:hAnsi="Times New Roman" w:cs="Times New Roman"/>
          <w:sz w:val="24"/>
          <w:szCs w:val="24"/>
        </w:rPr>
      </w:pPr>
      <w:r w:rsidRPr="009F2776">
        <w:rPr>
          <w:rFonts w:ascii="Times New Roman" w:eastAsia="Times New Roman" w:hAnsi="Times New Roman" w:cs="Times New Roman"/>
          <w:b/>
          <w:bCs/>
          <w:sz w:val="24"/>
          <w:szCs w:val="24"/>
        </w:rPr>
        <w:t xml:space="preserve">(6) </w:t>
      </w:r>
      <w:r w:rsidRPr="009F2776">
        <w:rPr>
          <w:rFonts w:ascii="Times New Roman" w:eastAsia="Times New Roman" w:hAnsi="Times New Roman" w:cs="Times New Roman"/>
          <w:sz w:val="24"/>
          <w:szCs w:val="24"/>
        </w:rPr>
        <w:t>Годишният финансов отчет, отчетът за дейността и докладът на регистрирания одитор, ако такъв се изисква по Закона за счетоводството, се приемат от Управителния съвет, след което се внасят за одобрение Общото събрание на Сдружението.</w:t>
      </w:r>
    </w:p>
    <w:p w:rsidR="005A68A5" w:rsidRPr="009F2776" w:rsidRDefault="005A68A5" w:rsidP="00C746A7">
      <w:pPr>
        <w:spacing w:after="0" w:line="240" w:lineRule="auto"/>
        <w:ind w:right="23" w:firstLine="567"/>
        <w:jc w:val="both"/>
        <w:rPr>
          <w:rFonts w:ascii="Times New Roman" w:eastAsia="Times New Roman" w:hAnsi="Times New Roman" w:cs="Times New Roman"/>
          <w:sz w:val="24"/>
          <w:szCs w:val="24"/>
        </w:rPr>
      </w:pPr>
      <w:r w:rsidRPr="009F2776">
        <w:rPr>
          <w:rFonts w:ascii="Times New Roman" w:eastAsia="Times New Roman" w:hAnsi="Times New Roman" w:cs="Times New Roman"/>
          <w:b/>
          <w:bCs/>
          <w:sz w:val="24"/>
          <w:szCs w:val="24"/>
        </w:rPr>
        <w:t xml:space="preserve">(7) </w:t>
      </w:r>
      <w:r w:rsidRPr="009F2776">
        <w:rPr>
          <w:rFonts w:ascii="Times New Roman" w:eastAsia="Times New Roman" w:hAnsi="Times New Roman" w:cs="Times New Roman"/>
          <w:sz w:val="24"/>
          <w:szCs w:val="24"/>
        </w:rPr>
        <w:t>Управителният съвет взема решение за свикване на редовно общо събрание за приемането на изготвените годишен финансов отчет и отчет за дейността за изтеклата календарна година.</w:t>
      </w:r>
    </w:p>
    <w:p w:rsidR="005A68A5" w:rsidRPr="009F2776" w:rsidRDefault="005A68A5" w:rsidP="00C746A7">
      <w:pPr>
        <w:spacing w:after="0" w:line="240" w:lineRule="auto"/>
        <w:ind w:right="23" w:firstLine="567"/>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b/>
          <w:bCs/>
          <w:sz w:val="24"/>
          <w:szCs w:val="24"/>
          <w:lang w:eastAsia="bg-BG"/>
        </w:rPr>
        <w:t>(8)</w:t>
      </w:r>
      <w:r w:rsidRPr="009F2776">
        <w:rPr>
          <w:rFonts w:ascii="Times New Roman" w:eastAsia="Times New Roman" w:hAnsi="Times New Roman" w:cs="Times New Roman"/>
          <w:sz w:val="24"/>
          <w:szCs w:val="24"/>
          <w:lang w:eastAsia="bg-BG"/>
        </w:rPr>
        <w:t xml:space="preserve"> </w:t>
      </w:r>
      <w:r w:rsidRPr="006C659E">
        <w:rPr>
          <w:rFonts w:ascii="Times New Roman" w:eastAsia="Times New Roman" w:hAnsi="Times New Roman" w:cs="Times New Roman"/>
          <w:sz w:val="24"/>
          <w:szCs w:val="24"/>
          <w:lang w:eastAsia="bg-BG"/>
        </w:rPr>
        <w:t xml:space="preserve">Годишният доклад за дейността и финансовият отчет на Сдружението се заявяват за обявяване в Търговски регистър и регистър </w:t>
      </w:r>
      <w:r w:rsidRPr="00C95A65">
        <w:rPr>
          <w:rFonts w:ascii="Times New Roman" w:eastAsia="Times New Roman" w:hAnsi="Times New Roman" w:cs="Times New Roman"/>
          <w:sz w:val="24"/>
          <w:szCs w:val="24"/>
          <w:lang w:eastAsia="bg-BG"/>
        </w:rPr>
        <w:t xml:space="preserve"> на юридическите лица с нестопанска цел, воден от Агенцията по вписванията, до 30 септември </w:t>
      </w:r>
      <w:r w:rsidRPr="00F9131D">
        <w:rPr>
          <w:rFonts w:ascii="Times New Roman" w:eastAsia="Times New Roman" w:hAnsi="Times New Roman" w:cs="Times New Roman"/>
          <w:sz w:val="24"/>
          <w:szCs w:val="24"/>
          <w:lang w:eastAsia="bg-BG"/>
        </w:rPr>
        <w:t>на годината, следваща годината, за която се отнасят и се публикуват на интернет страни</w:t>
      </w:r>
      <w:r w:rsidRPr="009F2776">
        <w:rPr>
          <w:rFonts w:ascii="Times New Roman" w:eastAsia="Times New Roman" w:hAnsi="Times New Roman" w:cs="Times New Roman"/>
          <w:sz w:val="24"/>
          <w:szCs w:val="24"/>
          <w:lang w:eastAsia="bg-BG"/>
        </w:rPr>
        <w:t>цата на Сдружението.</w:t>
      </w:r>
    </w:p>
    <w:p w:rsidR="005A68A5" w:rsidRPr="009F2776" w:rsidRDefault="005A68A5" w:rsidP="00C746A7">
      <w:pPr>
        <w:spacing w:after="0" w:line="240" w:lineRule="auto"/>
        <w:ind w:right="23" w:firstLine="567"/>
        <w:jc w:val="both"/>
        <w:rPr>
          <w:rFonts w:ascii="Times New Roman" w:eastAsia="Times New Roman" w:hAnsi="Times New Roman" w:cs="Times New Roman"/>
          <w:bCs/>
          <w:sz w:val="24"/>
          <w:szCs w:val="24"/>
          <w:lang w:eastAsia="bg-BG"/>
        </w:rPr>
      </w:pPr>
      <w:r w:rsidRPr="009F2776">
        <w:rPr>
          <w:rFonts w:ascii="Times New Roman" w:eastAsia="Times New Roman" w:hAnsi="Times New Roman" w:cs="Times New Roman"/>
          <w:b/>
          <w:bCs/>
          <w:sz w:val="24"/>
          <w:szCs w:val="24"/>
          <w:lang w:eastAsia="bg-BG"/>
        </w:rPr>
        <w:t xml:space="preserve">Чл.26. </w:t>
      </w:r>
      <w:r w:rsidRPr="009F2776">
        <w:rPr>
          <w:rFonts w:ascii="Times New Roman" w:eastAsia="Times New Roman" w:hAnsi="Times New Roman" w:cs="Times New Roman"/>
          <w:bCs/>
          <w:sz w:val="24"/>
          <w:szCs w:val="24"/>
          <w:lang w:eastAsia="bg-BG"/>
        </w:rPr>
        <w:t xml:space="preserve">Разходите, които </w:t>
      </w:r>
      <w:r w:rsidRPr="009F2776">
        <w:rPr>
          <w:rFonts w:ascii="Times New Roman" w:eastAsia="Times New Roman" w:hAnsi="Times New Roman" w:cs="Times New Roman"/>
          <w:sz w:val="24"/>
          <w:szCs w:val="24"/>
          <w:lang w:eastAsia="bg-BG"/>
        </w:rPr>
        <w:t xml:space="preserve">СНЦ </w:t>
      </w:r>
      <w:r w:rsidR="00B51152">
        <w:rPr>
          <w:rFonts w:ascii="Times New Roman" w:eastAsia="Times New Roman" w:hAnsi="Times New Roman" w:cs="Times New Roman"/>
          <w:sz w:val="24"/>
          <w:szCs w:val="24"/>
          <w:lang w:eastAsia="bg-BG"/>
        </w:rPr>
        <w:t>„</w:t>
      </w:r>
      <w:r w:rsidR="00B51152" w:rsidRPr="00B51152">
        <w:rPr>
          <w:rFonts w:ascii="Times New Roman" w:eastAsia="Times New Roman" w:hAnsi="Times New Roman" w:cs="Times New Roman"/>
          <w:sz w:val="24"/>
          <w:szCs w:val="24"/>
        </w:rPr>
        <w:t>МИГ “Борован-Враца-Вършец</w:t>
      </w:r>
      <w:r w:rsidR="00B51152" w:rsidRPr="009F2776">
        <w:rPr>
          <w:rFonts w:ascii="Times New Roman" w:eastAsia="Times New Roman" w:hAnsi="Times New Roman" w:cs="Times New Roman"/>
          <w:sz w:val="24"/>
          <w:szCs w:val="24"/>
          <w:lang w:eastAsia="bg-BG"/>
        </w:rPr>
        <w:t>”</w:t>
      </w:r>
      <w:r w:rsidR="00B51152" w:rsidRPr="009F2776">
        <w:rPr>
          <w:rFonts w:ascii="Times New Roman" w:eastAsia="Times New Roman" w:hAnsi="Times New Roman" w:cs="Times New Roman"/>
          <w:b/>
          <w:sz w:val="24"/>
          <w:szCs w:val="24"/>
          <w:lang w:eastAsia="bg-BG"/>
        </w:rPr>
        <w:t xml:space="preserve"> </w:t>
      </w:r>
      <w:r w:rsidRPr="009F2776">
        <w:rPr>
          <w:rFonts w:ascii="Times New Roman" w:eastAsia="Times New Roman" w:hAnsi="Times New Roman" w:cs="Times New Roman"/>
          <w:sz w:val="24"/>
          <w:szCs w:val="24"/>
          <w:lang w:eastAsia="bg-BG"/>
        </w:rPr>
        <w:t xml:space="preserve"> </w:t>
      </w:r>
      <w:r w:rsidRPr="009F2776">
        <w:rPr>
          <w:rFonts w:ascii="Times New Roman" w:eastAsia="Times New Roman" w:hAnsi="Times New Roman" w:cs="Times New Roman"/>
          <w:bCs/>
          <w:sz w:val="24"/>
          <w:szCs w:val="24"/>
          <w:lang w:eastAsia="bg-BG"/>
        </w:rPr>
        <w:t>извършва включват:</w:t>
      </w:r>
    </w:p>
    <w:p w:rsidR="005A68A5" w:rsidRPr="009F2776" w:rsidRDefault="005A68A5" w:rsidP="00C746A7">
      <w:pPr>
        <w:widowControl w:val="0"/>
        <w:autoSpaceDE w:val="0"/>
        <w:autoSpaceDN w:val="0"/>
        <w:adjustRightInd w:val="0"/>
        <w:spacing w:after="0" w:line="240" w:lineRule="auto"/>
        <w:ind w:right="23" w:firstLine="709"/>
        <w:jc w:val="both"/>
        <w:rPr>
          <w:rFonts w:ascii="Times New Roman" w:eastAsia="Times New Roman" w:hAnsi="Times New Roman" w:cs="Times New Roman"/>
          <w:bCs/>
          <w:sz w:val="24"/>
          <w:szCs w:val="24"/>
          <w:lang w:eastAsia="bg-BG"/>
        </w:rPr>
      </w:pPr>
      <w:r w:rsidRPr="009F2776">
        <w:rPr>
          <w:rFonts w:ascii="Times New Roman" w:eastAsia="Times New Roman" w:hAnsi="Times New Roman" w:cs="Times New Roman"/>
          <w:b/>
          <w:bCs/>
          <w:sz w:val="24"/>
          <w:szCs w:val="24"/>
          <w:lang w:eastAsia="bg-BG"/>
        </w:rPr>
        <w:t>1.</w:t>
      </w:r>
      <w:r w:rsidRPr="009F2776">
        <w:rPr>
          <w:rFonts w:ascii="Times New Roman" w:eastAsia="Times New Roman" w:hAnsi="Times New Roman" w:cs="Times New Roman"/>
          <w:bCs/>
          <w:sz w:val="24"/>
          <w:szCs w:val="24"/>
          <w:lang w:eastAsia="bg-BG"/>
        </w:rPr>
        <w:t xml:space="preserve"> Разходи за осъществяване на функциите на органите на сдружението и изпълнението на правомощията им, включващи:</w:t>
      </w:r>
    </w:p>
    <w:p w:rsidR="005A68A5" w:rsidRPr="009F2776" w:rsidRDefault="005A68A5" w:rsidP="00C746A7">
      <w:pPr>
        <w:autoSpaceDE w:val="0"/>
        <w:autoSpaceDN w:val="0"/>
        <w:adjustRightInd w:val="0"/>
        <w:spacing w:after="0" w:line="20" w:lineRule="atLeast"/>
        <w:ind w:right="23" w:firstLine="709"/>
        <w:jc w:val="both"/>
        <w:rPr>
          <w:rFonts w:ascii="Times New Roman" w:eastAsia="Times New Roman" w:hAnsi="Times New Roman" w:cs="Times New Roman"/>
          <w:bCs/>
          <w:sz w:val="24"/>
          <w:szCs w:val="24"/>
          <w:lang w:eastAsia="bg-BG"/>
        </w:rPr>
      </w:pPr>
      <w:r w:rsidRPr="009F2776">
        <w:rPr>
          <w:rFonts w:ascii="Times New Roman" w:eastAsia="Times New Roman" w:hAnsi="Times New Roman" w:cs="Times New Roman"/>
          <w:b/>
          <w:bCs/>
          <w:sz w:val="24"/>
          <w:szCs w:val="24"/>
          <w:lang w:eastAsia="bg-BG"/>
        </w:rPr>
        <w:t>а)</w:t>
      </w:r>
      <w:r w:rsidRPr="009F2776">
        <w:rPr>
          <w:rFonts w:ascii="Times New Roman" w:eastAsia="Times New Roman" w:hAnsi="Times New Roman" w:cs="Times New Roman"/>
          <w:bCs/>
          <w:sz w:val="24"/>
          <w:szCs w:val="24"/>
          <w:lang w:eastAsia="bg-BG"/>
        </w:rPr>
        <w:t xml:space="preserve"> разходи за използване и поддръжка на административни помещения, оборудване, движимо имущество;</w:t>
      </w:r>
    </w:p>
    <w:p w:rsidR="005A68A5" w:rsidRPr="009F2776" w:rsidRDefault="005A68A5" w:rsidP="00C746A7">
      <w:pPr>
        <w:autoSpaceDE w:val="0"/>
        <w:autoSpaceDN w:val="0"/>
        <w:adjustRightInd w:val="0"/>
        <w:spacing w:after="0" w:line="20" w:lineRule="atLeast"/>
        <w:ind w:right="23" w:firstLine="709"/>
        <w:jc w:val="both"/>
        <w:rPr>
          <w:rFonts w:ascii="Times New Roman" w:eastAsia="Times New Roman" w:hAnsi="Times New Roman" w:cs="Times New Roman"/>
          <w:bCs/>
          <w:sz w:val="24"/>
          <w:szCs w:val="24"/>
          <w:lang w:eastAsia="bg-BG"/>
        </w:rPr>
      </w:pPr>
      <w:r w:rsidRPr="009F2776">
        <w:rPr>
          <w:rFonts w:ascii="Times New Roman" w:eastAsia="Times New Roman" w:hAnsi="Times New Roman" w:cs="Times New Roman"/>
          <w:b/>
          <w:bCs/>
          <w:sz w:val="24"/>
          <w:szCs w:val="24"/>
          <w:lang w:eastAsia="bg-BG"/>
        </w:rPr>
        <w:t>б)</w:t>
      </w:r>
      <w:r w:rsidRPr="009F2776">
        <w:rPr>
          <w:rFonts w:ascii="Times New Roman" w:eastAsia="Times New Roman" w:hAnsi="Times New Roman" w:cs="Times New Roman"/>
          <w:bCs/>
          <w:sz w:val="24"/>
          <w:szCs w:val="24"/>
          <w:lang w:eastAsia="bg-BG"/>
        </w:rPr>
        <w:t xml:space="preserve"> разходи за заплащане на трудови възнаграждения на служители, на възнаграждения по граждански договори, осигурителни вноски и други подобни;</w:t>
      </w:r>
    </w:p>
    <w:p w:rsidR="005A68A5" w:rsidRPr="009F2776" w:rsidRDefault="005A68A5" w:rsidP="00C746A7">
      <w:pPr>
        <w:tabs>
          <w:tab w:val="left" w:pos="5812"/>
        </w:tabs>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b/>
          <w:bCs/>
          <w:sz w:val="24"/>
          <w:szCs w:val="24"/>
          <w:lang w:eastAsia="bg-BG"/>
        </w:rPr>
        <w:t>в)</w:t>
      </w:r>
      <w:r w:rsidRPr="009F2776">
        <w:rPr>
          <w:rFonts w:ascii="Times New Roman" w:eastAsia="Times New Roman" w:hAnsi="Times New Roman" w:cs="Times New Roman"/>
          <w:bCs/>
          <w:sz w:val="24"/>
          <w:szCs w:val="24"/>
          <w:lang w:eastAsia="bg-BG"/>
        </w:rPr>
        <w:t xml:space="preserve"> други разходи по осъществяването на организацията и административното управление на дейността на юридическото лице с нестопанска цел, включително разходи по организацията и провеждането на Общо Събрание на сдружението, разходи по организацията и провеждането на </w:t>
      </w:r>
      <w:r w:rsidRPr="009F2776">
        <w:rPr>
          <w:rFonts w:ascii="Times New Roman" w:eastAsia="Times New Roman" w:hAnsi="Times New Roman" w:cs="Times New Roman"/>
          <w:sz w:val="24"/>
          <w:szCs w:val="24"/>
          <w:lang w:eastAsia="bg-BG"/>
        </w:rPr>
        <w:t>заседанията на Управителния съвет, разходи за изпълнение на задачите, възложени на комисиите за подбор на проектни предложения;</w:t>
      </w:r>
    </w:p>
    <w:p w:rsidR="005A68A5" w:rsidRPr="009F2776" w:rsidRDefault="005A68A5" w:rsidP="00C746A7">
      <w:pPr>
        <w:autoSpaceDE w:val="0"/>
        <w:autoSpaceDN w:val="0"/>
        <w:adjustRightInd w:val="0"/>
        <w:spacing w:after="0" w:line="20" w:lineRule="atLeast"/>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b/>
          <w:sz w:val="24"/>
          <w:szCs w:val="24"/>
          <w:lang w:eastAsia="bg-BG"/>
        </w:rPr>
        <w:t>2.</w:t>
      </w:r>
      <w:r w:rsidRPr="009F2776">
        <w:rPr>
          <w:rFonts w:ascii="Times New Roman" w:eastAsia="Times New Roman" w:hAnsi="Times New Roman" w:cs="Times New Roman"/>
          <w:sz w:val="24"/>
          <w:szCs w:val="24"/>
          <w:lang w:eastAsia="bg-BG"/>
        </w:rPr>
        <w:t xml:space="preserve"> разходи за постигане на целите на сдружението, свързани с осъществяването на основната дейност на СНЦ </w:t>
      </w:r>
      <w:r w:rsidR="00B51152">
        <w:rPr>
          <w:rFonts w:ascii="Times New Roman" w:eastAsia="Times New Roman" w:hAnsi="Times New Roman" w:cs="Times New Roman"/>
          <w:sz w:val="24"/>
          <w:szCs w:val="24"/>
          <w:lang w:eastAsia="bg-BG"/>
        </w:rPr>
        <w:t>„</w:t>
      </w:r>
      <w:r w:rsidR="00B51152" w:rsidRPr="00B51152">
        <w:rPr>
          <w:rFonts w:ascii="Times New Roman" w:eastAsia="Times New Roman" w:hAnsi="Times New Roman" w:cs="Times New Roman"/>
          <w:sz w:val="24"/>
          <w:szCs w:val="24"/>
        </w:rPr>
        <w:t>МИГ “Борован-Враца-Вършец</w:t>
      </w:r>
      <w:r w:rsidR="00B51152" w:rsidRPr="009F2776">
        <w:rPr>
          <w:rFonts w:ascii="Times New Roman" w:eastAsia="Times New Roman" w:hAnsi="Times New Roman" w:cs="Times New Roman"/>
          <w:sz w:val="24"/>
          <w:szCs w:val="24"/>
          <w:lang w:eastAsia="bg-BG"/>
        </w:rPr>
        <w:t>”</w:t>
      </w:r>
      <w:r w:rsidR="00B51152">
        <w:rPr>
          <w:rFonts w:ascii="Times New Roman" w:eastAsia="Times New Roman" w:hAnsi="Times New Roman" w:cs="Times New Roman"/>
          <w:b/>
          <w:sz w:val="24"/>
          <w:szCs w:val="24"/>
          <w:lang w:eastAsia="bg-BG"/>
        </w:rPr>
        <w:t>;</w:t>
      </w:r>
    </w:p>
    <w:p w:rsidR="005A68A5" w:rsidRPr="009F2776" w:rsidRDefault="005A68A5" w:rsidP="00C746A7">
      <w:pPr>
        <w:autoSpaceDE w:val="0"/>
        <w:autoSpaceDN w:val="0"/>
        <w:adjustRightInd w:val="0"/>
        <w:spacing w:after="0" w:line="20" w:lineRule="atLeast"/>
        <w:ind w:right="23" w:firstLine="709"/>
        <w:jc w:val="both"/>
        <w:rPr>
          <w:rFonts w:ascii="Times New Roman" w:eastAsia="Times New Roman" w:hAnsi="Times New Roman" w:cs="Times New Roman"/>
          <w:b/>
          <w:sz w:val="24"/>
          <w:szCs w:val="24"/>
          <w:lang w:eastAsia="bg-BG"/>
        </w:rPr>
      </w:pPr>
      <w:r w:rsidRPr="009F2776">
        <w:rPr>
          <w:rFonts w:ascii="Times New Roman" w:eastAsia="Times New Roman" w:hAnsi="Times New Roman" w:cs="Times New Roman"/>
          <w:b/>
          <w:sz w:val="24"/>
          <w:szCs w:val="24"/>
          <w:lang w:eastAsia="bg-BG"/>
        </w:rPr>
        <w:t>3.</w:t>
      </w:r>
      <w:r w:rsidRPr="009F2776">
        <w:rPr>
          <w:rFonts w:ascii="Times New Roman" w:eastAsia="Times New Roman" w:hAnsi="Times New Roman" w:cs="Times New Roman"/>
          <w:sz w:val="24"/>
          <w:szCs w:val="24"/>
          <w:lang w:eastAsia="bg-BG"/>
        </w:rPr>
        <w:t xml:space="preserve"> разходи за осъществяване на допълнителната стопанска дейност на СНЦ </w:t>
      </w:r>
      <w:r w:rsidR="00B51152">
        <w:rPr>
          <w:rFonts w:ascii="Times New Roman" w:eastAsia="Times New Roman" w:hAnsi="Times New Roman" w:cs="Times New Roman"/>
          <w:sz w:val="24"/>
          <w:szCs w:val="24"/>
          <w:lang w:eastAsia="bg-BG"/>
        </w:rPr>
        <w:t>„</w:t>
      </w:r>
      <w:r w:rsidR="00B51152" w:rsidRPr="00B51152">
        <w:rPr>
          <w:rFonts w:ascii="Times New Roman" w:eastAsia="Times New Roman" w:hAnsi="Times New Roman" w:cs="Times New Roman"/>
          <w:sz w:val="24"/>
          <w:szCs w:val="24"/>
        </w:rPr>
        <w:t>МИГ “Борован-Враца-Вършец</w:t>
      </w:r>
      <w:r w:rsidR="00B51152" w:rsidRPr="009F2776">
        <w:rPr>
          <w:rFonts w:ascii="Times New Roman" w:eastAsia="Times New Roman" w:hAnsi="Times New Roman" w:cs="Times New Roman"/>
          <w:sz w:val="24"/>
          <w:szCs w:val="24"/>
          <w:lang w:eastAsia="bg-BG"/>
        </w:rPr>
        <w:t>”</w:t>
      </w:r>
      <w:r w:rsidRPr="009F2776">
        <w:rPr>
          <w:rFonts w:ascii="Times New Roman" w:eastAsia="Times New Roman" w:hAnsi="Times New Roman" w:cs="Times New Roman"/>
          <w:b/>
          <w:sz w:val="24"/>
          <w:szCs w:val="24"/>
          <w:lang w:eastAsia="bg-BG"/>
        </w:rPr>
        <w:t>.</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bCs/>
          <w:sz w:val="24"/>
          <w:szCs w:val="24"/>
        </w:rPr>
        <w:t xml:space="preserve">Чл.27. </w:t>
      </w:r>
      <w:r w:rsidRPr="009F2776">
        <w:rPr>
          <w:rFonts w:ascii="Times New Roman" w:eastAsia="Times New Roman" w:hAnsi="Times New Roman" w:cs="Times New Roman"/>
          <w:sz w:val="24"/>
          <w:szCs w:val="24"/>
        </w:rPr>
        <w:t xml:space="preserve">По предложение на Управителния съвет, одобрено от Общото събрание, могат да се формират целеви парични фондове, включително и във валута, за финансиране на отделни </w:t>
      </w:r>
      <w:r w:rsidRPr="009F2776">
        <w:rPr>
          <w:rFonts w:ascii="Times New Roman" w:eastAsia="Times New Roman" w:hAnsi="Times New Roman" w:cs="Times New Roman"/>
          <w:sz w:val="24"/>
          <w:szCs w:val="24"/>
        </w:rPr>
        <w:lastRenderedPageBreak/>
        <w:t>дейности и мероприятия за осъществяване целите и задачите на Сдружението, като средствата могат да се набират и от членовете на Сдружението.</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bCs/>
          <w:sz w:val="24"/>
          <w:szCs w:val="24"/>
        </w:rPr>
        <w:t xml:space="preserve">Чл.28. </w:t>
      </w:r>
      <w:r w:rsidRPr="009F2776">
        <w:rPr>
          <w:rFonts w:ascii="Times New Roman" w:eastAsia="Times New Roman" w:hAnsi="Times New Roman" w:cs="Times New Roman"/>
          <w:sz w:val="24"/>
          <w:szCs w:val="24"/>
        </w:rPr>
        <w:t>Сдружението отговаря за поетите задължения до размера на притежаваното от него имущество. То не носи отговорност за имуществените задължения на членовете си.</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9F2776" w:rsidRDefault="005A68A5" w:rsidP="00C746A7">
      <w:pPr>
        <w:spacing w:after="0" w:line="240" w:lineRule="auto"/>
        <w:ind w:right="23" w:firstLine="709"/>
        <w:jc w:val="both"/>
        <w:rPr>
          <w:rFonts w:ascii="Times New Roman" w:eastAsia="Times New Roman" w:hAnsi="Times New Roman" w:cs="Times New Roman"/>
          <w:b/>
          <w:sz w:val="24"/>
          <w:szCs w:val="24"/>
        </w:rPr>
      </w:pPr>
      <w:r w:rsidRPr="009F2776">
        <w:rPr>
          <w:rFonts w:ascii="Times New Roman" w:eastAsia="Times New Roman" w:hAnsi="Times New Roman" w:cs="Times New Roman"/>
          <w:b/>
          <w:sz w:val="24"/>
          <w:szCs w:val="24"/>
        </w:rPr>
        <w:t>V. ВЪТРЕШЕН РЕД И КООРДИНАЦИЯ</w:t>
      </w:r>
    </w:p>
    <w:p w:rsidR="005A68A5" w:rsidRPr="009F2776"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9F2776" w:rsidRDefault="00DD026E" w:rsidP="00DD026E">
      <w:pPr>
        <w:spacing w:after="0" w:line="240" w:lineRule="auto"/>
        <w:ind w:right="23"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Деловодство и документооборот</w:t>
      </w:r>
    </w:p>
    <w:p w:rsidR="005A68A5" w:rsidRPr="00994B69"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Чл.29.</w:t>
      </w:r>
      <w:r w:rsidRPr="006C659E">
        <w:rPr>
          <w:rFonts w:ascii="Times New Roman" w:eastAsia="Times New Roman" w:hAnsi="Times New Roman" w:cs="Times New Roman"/>
          <w:b/>
          <w:sz w:val="24"/>
          <w:szCs w:val="24"/>
        </w:rPr>
        <w:t xml:space="preserve"> </w:t>
      </w:r>
      <w:r w:rsidRPr="009E0185">
        <w:rPr>
          <w:rFonts w:ascii="Times New Roman" w:eastAsia="Times New Roman" w:hAnsi="Times New Roman" w:cs="Times New Roman"/>
          <w:b/>
          <w:sz w:val="24"/>
          <w:szCs w:val="24"/>
        </w:rPr>
        <w:t>(1)</w:t>
      </w:r>
      <w:r w:rsidRPr="009E0185">
        <w:rPr>
          <w:rFonts w:ascii="Times New Roman" w:eastAsia="Times New Roman" w:hAnsi="Times New Roman" w:cs="Times New Roman"/>
          <w:sz w:val="24"/>
          <w:szCs w:val="24"/>
        </w:rPr>
        <w:t xml:space="preserve"> </w:t>
      </w:r>
      <w:r w:rsidRPr="00DC5506">
        <w:rPr>
          <w:rFonts w:ascii="Times New Roman" w:eastAsia="Times New Roman" w:hAnsi="Times New Roman" w:cs="Times New Roman"/>
          <w:sz w:val="24"/>
          <w:szCs w:val="24"/>
        </w:rPr>
        <w:t>Воденето, съхраняването и картотекирането на документацията на Сдружението се извършва по ред, утвърден с инструкция, изготвена от Изпълнителния директор и одобрена от Управителния съвет</w:t>
      </w:r>
      <w:r w:rsidRPr="00994B69">
        <w:rPr>
          <w:rFonts w:ascii="Times New Roman" w:eastAsia="Times New Roman" w:hAnsi="Times New Roman" w:cs="Times New Roman"/>
          <w:sz w:val="24"/>
          <w:szCs w:val="24"/>
        </w:rPr>
        <w:t>;</w:t>
      </w:r>
    </w:p>
    <w:p w:rsidR="005A68A5" w:rsidRPr="006C659E" w:rsidRDefault="005A68A5" w:rsidP="00C746A7">
      <w:pPr>
        <w:spacing w:after="0" w:line="240" w:lineRule="auto"/>
        <w:ind w:right="23" w:firstLine="709"/>
        <w:jc w:val="both"/>
        <w:rPr>
          <w:rFonts w:ascii="Times New Roman" w:eastAsia="Times New Roman" w:hAnsi="Times New Roman" w:cs="Times New Roman"/>
          <w:sz w:val="24"/>
          <w:szCs w:val="24"/>
        </w:rPr>
      </w:pPr>
      <w:r w:rsidRPr="003D5716">
        <w:rPr>
          <w:rFonts w:ascii="Times New Roman" w:eastAsia="Times New Roman" w:hAnsi="Times New Roman" w:cs="Times New Roman"/>
          <w:b/>
          <w:sz w:val="24"/>
          <w:szCs w:val="24"/>
        </w:rPr>
        <w:t xml:space="preserve"> </w:t>
      </w:r>
      <w:r w:rsidRPr="006C659E">
        <w:rPr>
          <w:rFonts w:ascii="Times New Roman" w:eastAsia="Times New Roman" w:hAnsi="Times New Roman" w:cs="Times New Roman"/>
          <w:b/>
          <w:sz w:val="24"/>
          <w:szCs w:val="24"/>
        </w:rPr>
        <w:t>(2)</w:t>
      </w:r>
      <w:r w:rsidRPr="006C659E">
        <w:rPr>
          <w:rFonts w:ascii="Times New Roman" w:eastAsia="Times New Roman" w:hAnsi="Times New Roman" w:cs="Times New Roman"/>
          <w:sz w:val="24"/>
          <w:szCs w:val="24"/>
        </w:rPr>
        <w:t xml:space="preserve"> Всички членове на Сдружението имат достъп до документите.</w:t>
      </w:r>
    </w:p>
    <w:p w:rsidR="005A68A5" w:rsidRPr="006C659E"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F9131D" w:rsidRDefault="00DD026E" w:rsidP="00DD026E">
      <w:pPr>
        <w:spacing w:after="0" w:line="240" w:lineRule="auto"/>
        <w:ind w:right="23"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Командировки</w:t>
      </w:r>
    </w:p>
    <w:p w:rsidR="005A68A5" w:rsidRPr="003D571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 xml:space="preserve">Чл.30. </w:t>
      </w:r>
      <w:r w:rsidRPr="009F2776">
        <w:rPr>
          <w:rFonts w:ascii="Times New Roman" w:eastAsia="Times New Roman" w:hAnsi="Times New Roman" w:cs="Times New Roman"/>
          <w:sz w:val="24"/>
          <w:szCs w:val="24"/>
        </w:rPr>
        <w:t>Командировките в страната и чужбина се извършват в съответствие с Наредбата за командировките. Всички командировки в страната се разрешават от Изпълнителния директор или Председателя на УС</w:t>
      </w:r>
      <w:r w:rsidRPr="003D5716">
        <w:rPr>
          <w:rFonts w:ascii="Times New Roman" w:eastAsia="Times New Roman" w:hAnsi="Times New Roman" w:cs="Times New Roman"/>
          <w:sz w:val="24"/>
          <w:szCs w:val="24"/>
        </w:rPr>
        <w:t xml:space="preserve"> или Зам.-председателя на УС. </w:t>
      </w:r>
    </w:p>
    <w:p w:rsidR="005A68A5" w:rsidRPr="003D5716"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6C659E" w:rsidRDefault="005A68A5" w:rsidP="00C746A7">
      <w:pPr>
        <w:spacing w:after="0" w:line="240" w:lineRule="auto"/>
        <w:ind w:right="23" w:firstLine="709"/>
        <w:jc w:val="both"/>
        <w:rPr>
          <w:rFonts w:ascii="Times New Roman" w:eastAsia="Times New Roman" w:hAnsi="Times New Roman" w:cs="Times New Roman"/>
          <w:b/>
          <w:sz w:val="24"/>
          <w:szCs w:val="24"/>
        </w:rPr>
      </w:pPr>
      <w:r w:rsidRPr="006C659E">
        <w:rPr>
          <w:rFonts w:ascii="Times New Roman" w:eastAsia="Times New Roman" w:hAnsi="Times New Roman" w:cs="Times New Roman"/>
          <w:b/>
          <w:sz w:val="24"/>
          <w:szCs w:val="24"/>
        </w:rPr>
        <w:t xml:space="preserve">VІ. ИМУЩЕСТВО, УПРАВЛЕНИЕ И РАЗПОРЕЖДАНЕ С ИМУЩЕСТВОТО </w:t>
      </w:r>
    </w:p>
    <w:p w:rsidR="005A68A5" w:rsidRPr="006C659E"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C95A65" w:rsidRDefault="005A68A5" w:rsidP="00C746A7">
      <w:pPr>
        <w:spacing w:after="0" w:line="240" w:lineRule="auto"/>
        <w:ind w:right="23" w:firstLine="709"/>
        <w:jc w:val="both"/>
        <w:rPr>
          <w:rFonts w:ascii="Times New Roman" w:eastAsia="Times New Roman" w:hAnsi="Times New Roman" w:cs="Times New Roman"/>
          <w:sz w:val="24"/>
          <w:szCs w:val="24"/>
        </w:rPr>
      </w:pPr>
      <w:r w:rsidRPr="00C95A65">
        <w:rPr>
          <w:rFonts w:ascii="Times New Roman" w:eastAsia="Times New Roman" w:hAnsi="Times New Roman" w:cs="Times New Roman"/>
          <w:b/>
          <w:sz w:val="24"/>
          <w:szCs w:val="24"/>
        </w:rPr>
        <w:t xml:space="preserve">Чл.31. </w:t>
      </w:r>
      <w:r w:rsidRPr="00C95A65">
        <w:rPr>
          <w:rFonts w:ascii="Times New Roman" w:eastAsia="Times New Roman" w:hAnsi="Times New Roman" w:cs="Times New Roman"/>
          <w:sz w:val="24"/>
          <w:szCs w:val="24"/>
        </w:rPr>
        <w:t>Имуществото на Сдружението се състои от право на собственост и други вещни права, имуществени вноски, вземания и други права съобразно действащата нормативна уредба.</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F9131D">
        <w:rPr>
          <w:rFonts w:ascii="Times New Roman" w:eastAsia="Times New Roman" w:hAnsi="Times New Roman" w:cs="Times New Roman"/>
          <w:b/>
          <w:sz w:val="24"/>
          <w:szCs w:val="24"/>
        </w:rPr>
        <w:t>(2)</w:t>
      </w:r>
      <w:r w:rsidRPr="00F9131D">
        <w:rPr>
          <w:rFonts w:ascii="Times New Roman" w:eastAsia="Times New Roman" w:hAnsi="Times New Roman" w:cs="Times New Roman"/>
          <w:sz w:val="24"/>
          <w:szCs w:val="24"/>
        </w:rPr>
        <w:t xml:space="preserve"> Придобиване и разпореждане с активи на Сдружението се извършва с решения н</w:t>
      </w:r>
      <w:r w:rsidRPr="009F2776">
        <w:rPr>
          <w:rFonts w:ascii="Times New Roman" w:eastAsia="Times New Roman" w:hAnsi="Times New Roman" w:cs="Times New Roman"/>
          <w:sz w:val="24"/>
          <w:szCs w:val="24"/>
        </w:rPr>
        <w:t>а Управителния съвет и на Изпълнителния директор в рамките на предоставените им пълномощия.</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(3)</w:t>
      </w:r>
      <w:r w:rsidRPr="009F2776">
        <w:rPr>
          <w:rFonts w:ascii="Times New Roman" w:eastAsia="Times New Roman" w:hAnsi="Times New Roman" w:cs="Times New Roman"/>
          <w:sz w:val="24"/>
          <w:szCs w:val="24"/>
        </w:rPr>
        <w:t xml:space="preserve"> Средствата, придобити при разпореждане с дълготрайните активи на Сдружението се използват единствено за целите на Сдружението.</w:t>
      </w:r>
    </w:p>
    <w:p w:rsidR="005A68A5" w:rsidRPr="00E4098E" w:rsidRDefault="005A68A5" w:rsidP="00E4098E">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(4)</w:t>
      </w:r>
      <w:r w:rsidRPr="009F2776">
        <w:rPr>
          <w:rFonts w:ascii="Times New Roman" w:eastAsia="Times New Roman" w:hAnsi="Times New Roman" w:cs="Times New Roman"/>
          <w:sz w:val="24"/>
          <w:szCs w:val="24"/>
        </w:rPr>
        <w:t xml:space="preserve"> Отчетността по отношение на активите на Сдружението се извършва съобразно разпоредбите на Закона за счетоводството и други нормативни актове отнасящи се до управлението на юриди</w:t>
      </w:r>
      <w:r w:rsidR="00E4098E">
        <w:rPr>
          <w:rFonts w:ascii="Times New Roman" w:eastAsia="Times New Roman" w:hAnsi="Times New Roman" w:cs="Times New Roman"/>
          <w:sz w:val="24"/>
          <w:szCs w:val="24"/>
        </w:rPr>
        <w:t>ческите лица с нестопанска цел.</w:t>
      </w:r>
    </w:p>
    <w:p w:rsidR="005A68A5" w:rsidRPr="009F2776" w:rsidRDefault="005A68A5" w:rsidP="00C746A7">
      <w:pPr>
        <w:spacing w:after="0" w:line="240" w:lineRule="atLeast"/>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 xml:space="preserve">Чл.32. </w:t>
      </w:r>
      <w:r w:rsidRPr="009F2776">
        <w:rPr>
          <w:rFonts w:ascii="Times New Roman" w:eastAsia="Times New Roman" w:hAnsi="Times New Roman" w:cs="Times New Roman"/>
          <w:sz w:val="24"/>
          <w:szCs w:val="24"/>
        </w:rPr>
        <w:t>Имуществените вноски и членския внос на членовете се определят по вид и размер от Общото събрание, което посочва в решението си начина и срока на внасянето им.</w:t>
      </w:r>
    </w:p>
    <w:p w:rsidR="005A68A5" w:rsidRPr="009F2776" w:rsidRDefault="005A68A5" w:rsidP="00C746A7">
      <w:pPr>
        <w:spacing w:before="120"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 xml:space="preserve">Чл.33. </w:t>
      </w:r>
      <w:r w:rsidRPr="009F2776">
        <w:rPr>
          <w:rFonts w:ascii="Times New Roman" w:eastAsia="Times New Roman" w:hAnsi="Times New Roman" w:cs="Times New Roman"/>
          <w:sz w:val="24"/>
          <w:szCs w:val="24"/>
        </w:rPr>
        <w:t>При приключване на годишния баланс със загуба общото събрание може да вземе решение, с квалифицирано мнозинство 2/3 от присъстващите, за внасяне на допълнителни вноски от членовете за покриването на загубата.</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b/>
          <w:sz w:val="24"/>
          <w:szCs w:val="24"/>
        </w:rPr>
        <w:t>Чл.34. (1)</w:t>
      </w:r>
      <w:r w:rsidRPr="009F2776">
        <w:rPr>
          <w:rFonts w:ascii="Times New Roman" w:eastAsia="Times New Roman" w:hAnsi="Times New Roman" w:cs="Times New Roman"/>
          <w:sz w:val="24"/>
          <w:szCs w:val="24"/>
        </w:rPr>
        <w:t xml:space="preserve"> Сдружението може безвъзмездно да разходва имуществото и да осъществява дейността на сочена за постигане на целите, определени в Устава на СНЦ </w:t>
      </w:r>
      <w:r w:rsidR="00E4098E">
        <w:rPr>
          <w:rFonts w:ascii="Times New Roman" w:eastAsia="Times New Roman" w:hAnsi="Times New Roman" w:cs="Times New Roman"/>
          <w:sz w:val="24"/>
          <w:szCs w:val="24"/>
          <w:lang w:eastAsia="bg-BG"/>
        </w:rPr>
        <w:t>„</w:t>
      </w:r>
      <w:r w:rsidR="00E4098E" w:rsidRPr="00B51152">
        <w:rPr>
          <w:rFonts w:ascii="Times New Roman" w:eastAsia="Times New Roman" w:hAnsi="Times New Roman" w:cs="Times New Roman"/>
          <w:sz w:val="24"/>
          <w:szCs w:val="24"/>
        </w:rPr>
        <w:t>МИГ “Борован-Враца-Вършец</w:t>
      </w:r>
      <w:r w:rsidR="00E4098E" w:rsidRPr="009F2776">
        <w:rPr>
          <w:rFonts w:ascii="Times New Roman" w:eastAsia="Times New Roman" w:hAnsi="Times New Roman" w:cs="Times New Roman"/>
          <w:sz w:val="24"/>
          <w:szCs w:val="24"/>
          <w:lang w:eastAsia="bg-BG"/>
        </w:rPr>
        <w:t>”</w:t>
      </w:r>
      <w:r w:rsidR="00E4098E">
        <w:rPr>
          <w:rFonts w:ascii="Times New Roman" w:eastAsia="Times New Roman" w:hAnsi="Times New Roman" w:cs="Times New Roman"/>
          <w:sz w:val="24"/>
          <w:szCs w:val="24"/>
          <w:lang w:eastAsia="bg-BG"/>
        </w:rPr>
        <w:t>.</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b/>
          <w:sz w:val="24"/>
          <w:szCs w:val="24"/>
          <w:lang w:eastAsia="bg-BG"/>
        </w:rPr>
        <w:t>(2)</w:t>
      </w:r>
      <w:r w:rsidRPr="009F2776">
        <w:rPr>
          <w:rFonts w:ascii="Times New Roman" w:eastAsia="Times New Roman" w:hAnsi="Times New Roman" w:cs="Times New Roman"/>
          <w:sz w:val="24"/>
          <w:szCs w:val="24"/>
          <w:lang w:eastAsia="bg-BG"/>
        </w:rPr>
        <w:t xml:space="preserve"> Подборът на лицата и начинът на тяхното подпомагане от Сдружението, се извършват в зависимост от целта и финансовите възможности на Сдружението и правилата за осъществяване на дейността. Информацията за реда, по който се извършва подборът, е общодостъпна и се вписва в централния регистър.</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b/>
          <w:sz w:val="24"/>
          <w:szCs w:val="24"/>
          <w:lang w:eastAsia="bg-BG"/>
        </w:rPr>
        <w:t>(3)</w:t>
      </w:r>
      <w:r w:rsidRPr="009F2776">
        <w:rPr>
          <w:rFonts w:ascii="Times New Roman" w:eastAsia="Times New Roman" w:hAnsi="Times New Roman" w:cs="Times New Roman"/>
          <w:sz w:val="24"/>
          <w:szCs w:val="24"/>
          <w:lang w:eastAsia="bg-BG"/>
        </w:rPr>
        <w:t xml:space="preserve"> За безвъзмездно разходване на имуществото на Сдружението е необходимо мотивирано решение, взето от Общото събрание на Сдружението с мнозинство 2/3 от всички негови членове, когато е в полза на:</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sz w:val="24"/>
          <w:szCs w:val="24"/>
          <w:lang w:eastAsia="bg-BG"/>
        </w:rPr>
        <w:t>1. лица от състава на другите му органи и техните съпрузи, роднините им по права линия - без ограничение, по съребрена линия - до четвърта степен, или по сватовство - до втора степен включително;</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sz w:val="24"/>
          <w:szCs w:val="24"/>
          <w:lang w:eastAsia="bg-BG"/>
        </w:rPr>
        <w:t>2. лица, били в състава на управителните му органи до 2 години преди датата на вземане на решението;</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sz w:val="24"/>
          <w:szCs w:val="24"/>
          <w:lang w:eastAsia="bg-BG"/>
        </w:rPr>
        <w:t>3. юридически лица, финансирали организацията до 3 години преди датата на вземане на решение;</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sz w:val="24"/>
          <w:szCs w:val="24"/>
          <w:lang w:eastAsia="bg-BG"/>
        </w:rPr>
        <w:lastRenderedPageBreak/>
        <w:t>4. юридически лица, в които посочените лица в т. 1 и 2 са управители или могат да наложат или възпрепятстват вземането на решения;</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r w:rsidRPr="009F2776">
        <w:rPr>
          <w:rFonts w:ascii="Times New Roman" w:eastAsia="Times New Roman" w:hAnsi="Times New Roman" w:cs="Times New Roman"/>
          <w:sz w:val="24"/>
          <w:szCs w:val="24"/>
          <w:lang w:eastAsia="bg-BG"/>
        </w:rPr>
        <w:t>5.  политически партии, в ръководните и контролните органи на които участват членове на ръководни и контролни органи на юридическите лица с нестопанска цел.</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lang w:eastAsia="bg-BG"/>
        </w:rPr>
      </w:pPr>
    </w:p>
    <w:p w:rsidR="005A68A5" w:rsidRPr="009F2776" w:rsidRDefault="005A68A5" w:rsidP="00C746A7">
      <w:pPr>
        <w:spacing w:after="0" w:line="240" w:lineRule="auto"/>
        <w:ind w:right="23" w:firstLine="709"/>
        <w:jc w:val="both"/>
        <w:rPr>
          <w:rFonts w:ascii="Times New Roman" w:eastAsia="Times New Roman" w:hAnsi="Times New Roman" w:cs="Times New Roman"/>
          <w:b/>
          <w:sz w:val="24"/>
          <w:szCs w:val="24"/>
        </w:rPr>
      </w:pPr>
      <w:r w:rsidRPr="009F2776">
        <w:rPr>
          <w:rFonts w:ascii="Times New Roman" w:eastAsia="Times New Roman" w:hAnsi="Times New Roman" w:cs="Times New Roman"/>
          <w:b/>
          <w:sz w:val="24"/>
          <w:szCs w:val="24"/>
        </w:rPr>
        <w:t>VІІ. ЗАКЛЮЧИТЕЛНИ РАЗПОРЕДБИ</w:t>
      </w:r>
    </w:p>
    <w:p w:rsidR="005A68A5" w:rsidRPr="009F2776" w:rsidRDefault="005A68A5" w:rsidP="00C746A7">
      <w:pPr>
        <w:spacing w:after="0" w:line="240" w:lineRule="auto"/>
        <w:ind w:right="23" w:firstLine="709"/>
        <w:jc w:val="both"/>
        <w:rPr>
          <w:rFonts w:ascii="Times New Roman" w:eastAsia="Times New Roman" w:hAnsi="Times New Roman" w:cs="Times New Roman"/>
          <w:b/>
          <w:sz w:val="24"/>
          <w:szCs w:val="24"/>
        </w:rPr>
      </w:pP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sz w:val="24"/>
          <w:szCs w:val="24"/>
        </w:rPr>
        <w:t xml:space="preserve">§ 1. Настоящият Правилник влиза в сила след приемането му от Общото събрание на Сдружението и е задължителен за всички негови членове. </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sz w:val="24"/>
          <w:szCs w:val="24"/>
        </w:rPr>
        <w:t>§ 2. Промени в законодателството, които отменят или изменят разпоредби на Правилника не водят до недействителност или нищожност на целия Правилник.</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r w:rsidRPr="009F2776">
        <w:rPr>
          <w:rFonts w:ascii="Times New Roman" w:eastAsia="Times New Roman" w:hAnsi="Times New Roman" w:cs="Times New Roman"/>
          <w:sz w:val="24"/>
          <w:szCs w:val="24"/>
        </w:rPr>
        <w:t>§ 3. При промени в законодателството, на първото заседание на Управителния съвет се подготвя проект за изменение и допълнение на Правилника.</w:t>
      </w:r>
    </w:p>
    <w:p w:rsidR="005A68A5" w:rsidRPr="009F2776"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AB35AC" w:rsidRDefault="0094168C" w:rsidP="00C746A7">
      <w:pPr>
        <w:spacing w:after="0" w:line="240"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005A68A5" w:rsidRPr="009F2776">
        <w:rPr>
          <w:rFonts w:ascii="Times New Roman" w:eastAsia="Times New Roman" w:hAnsi="Times New Roman" w:cs="Times New Roman"/>
          <w:sz w:val="24"/>
          <w:szCs w:val="24"/>
        </w:rPr>
        <w:t xml:space="preserve">Правилникът е приет от общо събрание на Сдружението на </w:t>
      </w:r>
      <w:r w:rsidR="00E4098E">
        <w:rPr>
          <w:rFonts w:ascii="Times New Roman" w:eastAsia="Times New Roman" w:hAnsi="Times New Roman" w:cs="Times New Roman"/>
          <w:sz w:val="24"/>
          <w:szCs w:val="24"/>
        </w:rPr>
        <w:t>.....................2023 г</w:t>
      </w:r>
    </w:p>
    <w:p w:rsidR="005A68A5"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Default="005A68A5" w:rsidP="00C746A7">
      <w:pPr>
        <w:spacing w:after="0" w:line="240" w:lineRule="auto"/>
        <w:ind w:right="23" w:firstLine="709"/>
        <w:jc w:val="both"/>
        <w:rPr>
          <w:rFonts w:ascii="Times New Roman" w:eastAsia="Times New Roman" w:hAnsi="Times New Roman" w:cs="Times New Roman"/>
          <w:sz w:val="24"/>
          <w:szCs w:val="24"/>
        </w:rPr>
      </w:pPr>
    </w:p>
    <w:p w:rsidR="005A68A5" w:rsidRPr="000F09BB" w:rsidRDefault="005A68A5" w:rsidP="00C746A7">
      <w:pPr>
        <w:spacing w:after="0" w:line="240" w:lineRule="auto"/>
        <w:ind w:right="23"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ПРЕДСЕДАТЕЛ НА ОБЩОТО </w:t>
      </w:r>
      <w:r w:rsidRPr="000F09BB">
        <w:rPr>
          <w:rFonts w:ascii="Times New Roman" w:eastAsia="Times New Roman" w:hAnsi="Times New Roman" w:cs="Times New Roman"/>
          <w:b/>
          <w:bCs/>
          <w:sz w:val="24"/>
          <w:szCs w:val="24"/>
          <w:lang w:val="ru-RU"/>
        </w:rPr>
        <w:tab/>
      </w:r>
      <w:r w:rsidRPr="000F09BB">
        <w:rPr>
          <w:rFonts w:ascii="Times New Roman" w:eastAsia="Times New Roman" w:hAnsi="Times New Roman" w:cs="Times New Roman"/>
          <w:b/>
          <w:bCs/>
          <w:sz w:val="24"/>
          <w:szCs w:val="24"/>
          <w:lang w:val="ru-RU"/>
        </w:rPr>
        <w:tab/>
        <w:t>СЕКРЕТАР НА ОБЩОТО</w:t>
      </w:r>
    </w:p>
    <w:p w:rsidR="005A68A5" w:rsidRPr="000F09BB" w:rsidRDefault="005A68A5" w:rsidP="00C746A7">
      <w:pPr>
        <w:spacing w:after="0" w:line="240" w:lineRule="auto"/>
        <w:ind w:right="23"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СЪБРАНИЕ:                                                 СЪБРАНИЕ:                     </w:t>
      </w:r>
    </w:p>
    <w:p w:rsidR="005A68A5" w:rsidRPr="000F09BB" w:rsidRDefault="005A68A5" w:rsidP="00C746A7">
      <w:pPr>
        <w:tabs>
          <w:tab w:val="center" w:pos="4703"/>
          <w:tab w:val="right" w:pos="9406"/>
        </w:tabs>
        <w:spacing w:after="0" w:line="240" w:lineRule="auto"/>
        <w:ind w:right="23" w:firstLine="709"/>
        <w:rPr>
          <w:rFonts w:ascii="Times New Roman" w:eastAsia="Times New Roman" w:hAnsi="Times New Roman" w:cs="Times New Roman"/>
          <w:b/>
          <w:bCs/>
          <w:sz w:val="24"/>
          <w:szCs w:val="24"/>
          <w:lang w:val="ru-RU"/>
        </w:rPr>
      </w:pPr>
      <w:r w:rsidRPr="000F09BB">
        <w:rPr>
          <w:rFonts w:ascii="Times New Roman" w:eastAsia="Times New Roman" w:hAnsi="Times New Roman" w:cs="Times New Roman"/>
          <w:b/>
          <w:bCs/>
          <w:sz w:val="24"/>
          <w:szCs w:val="24"/>
          <w:lang w:val="ru-RU"/>
        </w:rPr>
        <w:t xml:space="preserve">                        /</w:t>
      </w:r>
      <w:r w:rsidRPr="0076500F">
        <w:t xml:space="preserve"> </w:t>
      </w:r>
      <w:r>
        <w:rPr>
          <w:rFonts w:ascii="Times New Roman" w:eastAsia="Times New Roman" w:hAnsi="Times New Roman" w:cs="Times New Roman"/>
          <w:b/>
          <w:bCs/>
          <w:sz w:val="24"/>
          <w:szCs w:val="24"/>
        </w:rPr>
        <w:t>………………..</w:t>
      </w:r>
      <w:r w:rsidRPr="0076500F" w:rsidDel="0076500F">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ru-RU"/>
        </w:rPr>
        <w:t>/……………………/</w:t>
      </w:r>
    </w:p>
    <w:p w:rsidR="005A68A5" w:rsidRDefault="005A68A5" w:rsidP="00C746A7">
      <w:pPr>
        <w:tabs>
          <w:tab w:val="center" w:pos="4703"/>
          <w:tab w:val="right" w:pos="9406"/>
        </w:tabs>
        <w:spacing w:after="0" w:line="240" w:lineRule="auto"/>
        <w:ind w:right="23"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p>
    <w:p w:rsidR="005A68A5" w:rsidRDefault="005A68A5" w:rsidP="00C746A7">
      <w:pPr>
        <w:tabs>
          <w:tab w:val="center" w:pos="4703"/>
          <w:tab w:val="right" w:pos="9406"/>
        </w:tabs>
        <w:spacing w:after="0" w:line="240" w:lineRule="auto"/>
        <w:ind w:right="23" w:firstLine="709"/>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
          <w:bCs/>
          <w:sz w:val="24"/>
          <w:szCs w:val="24"/>
          <w:lang w:val="ru-RU"/>
        </w:rPr>
        <w:tab/>
        <w:t xml:space="preserve">                                         …………</w:t>
      </w:r>
      <w:r w:rsidRPr="005573DD">
        <w:rPr>
          <w:rFonts w:ascii="Times New Roman" w:eastAsia="Times New Roman" w:hAnsi="Times New Roman" w:cs="Times New Roman"/>
          <w:b/>
          <w:bCs/>
          <w:i/>
          <w:iCs/>
          <w:sz w:val="24"/>
          <w:szCs w:val="24"/>
          <w:lang w:val="ru-RU"/>
        </w:rPr>
        <w:t>…</w:t>
      </w:r>
      <w:r>
        <w:rPr>
          <w:rFonts w:ascii="Times New Roman" w:eastAsia="Times New Roman" w:hAnsi="Times New Roman" w:cs="Times New Roman"/>
          <w:b/>
          <w:bCs/>
          <w:sz w:val="24"/>
          <w:szCs w:val="24"/>
          <w:lang w:val="ru-RU"/>
        </w:rPr>
        <w:t>……………</w:t>
      </w:r>
    </w:p>
    <w:p w:rsidR="005A68A5" w:rsidRDefault="005A68A5" w:rsidP="00C746A7">
      <w:pPr>
        <w:tabs>
          <w:tab w:val="center" w:pos="4703"/>
          <w:tab w:val="right" w:pos="9406"/>
        </w:tabs>
        <w:spacing w:after="0" w:line="240" w:lineRule="auto"/>
        <w:ind w:right="23" w:firstLine="709"/>
        <w:rPr>
          <w:rFonts w:ascii="Times New Roman" w:eastAsia="Times New Roman" w:hAnsi="Times New Roman" w:cs="Times New Roman"/>
          <w:b/>
          <w:bCs/>
          <w:sz w:val="24"/>
          <w:szCs w:val="24"/>
          <w:lang w:val="ru-RU"/>
        </w:rPr>
      </w:pPr>
    </w:p>
    <w:p w:rsidR="005A68A5" w:rsidRDefault="005A68A5" w:rsidP="00C746A7">
      <w:pPr>
        <w:tabs>
          <w:tab w:val="center" w:pos="4703"/>
          <w:tab w:val="right" w:pos="9406"/>
        </w:tabs>
        <w:spacing w:after="0" w:line="240" w:lineRule="auto"/>
        <w:ind w:right="23" w:firstLine="709"/>
        <w:rPr>
          <w:rFonts w:ascii="Times New Roman" w:eastAsia="Times New Roman" w:hAnsi="Times New Roman" w:cs="Times New Roman"/>
          <w:b/>
          <w:bCs/>
          <w:sz w:val="24"/>
          <w:szCs w:val="24"/>
          <w:lang w:val="ru-RU"/>
        </w:rPr>
      </w:pPr>
    </w:p>
    <w:p w:rsidR="005A68A5" w:rsidRDefault="005A68A5" w:rsidP="00C746A7">
      <w:pPr>
        <w:tabs>
          <w:tab w:val="center" w:pos="4703"/>
          <w:tab w:val="right" w:pos="9406"/>
        </w:tabs>
        <w:spacing w:after="0" w:line="240" w:lineRule="auto"/>
        <w:ind w:right="23" w:firstLine="709"/>
      </w:pPr>
    </w:p>
    <w:p w:rsidR="002B50D3" w:rsidRDefault="00FF7380" w:rsidP="00C746A7">
      <w:pPr>
        <w:ind w:right="23"/>
      </w:pPr>
    </w:p>
    <w:sectPr w:rsidR="002B50D3" w:rsidSect="00C5600E">
      <w:headerReference w:type="default" r:id="rId6"/>
      <w:footerReference w:type="even" r:id="rId7"/>
      <w:footerReference w:type="default" r:id="rId8"/>
      <w:pgSz w:w="11907" w:h="16840" w:code="9"/>
      <w:pgMar w:top="567" w:right="850"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80" w:rsidRDefault="00FF7380" w:rsidP="005A68A5">
      <w:pPr>
        <w:spacing w:after="0" w:line="240" w:lineRule="auto"/>
      </w:pPr>
      <w:r>
        <w:separator/>
      </w:r>
    </w:p>
  </w:endnote>
  <w:endnote w:type="continuationSeparator" w:id="0">
    <w:p w:rsidR="00FF7380" w:rsidRDefault="00FF7380" w:rsidP="005A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3F" w:rsidRDefault="002D07DB" w:rsidP="00332C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083F" w:rsidRDefault="00FF7380" w:rsidP="00332CD7">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52553"/>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rsidR="00E4098E" w:rsidRPr="00E4098E" w:rsidRDefault="00E4098E">
            <w:pPr>
              <w:pStyle w:val="a3"/>
              <w:jc w:val="right"/>
              <w:rPr>
                <w:rFonts w:ascii="Times New Roman" w:hAnsi="Times New Roman" w:cs="Times New Roman"/>
                <w:sz w:val="24"/>
                <w:szCs w:val="24"/>
              </w:rPr>
            </w:pPr>
            <w:r w:rsidRPr="00E4098E">
              <w:rPr>
                <w:rFonts w:ascii="Times New Roman" w:hAnsi="Times New Roman" w:cs="Times New Roman"/>
                <w:b/>
                <w:bCs/>
                <w:sz w:val="24"/>
                <w:szCs w:val="24"/>
              </w:rPr>
              <w:fldChar w:fldCharType="begin"/>
            </w:r>
            <w:r w:rsidRPr="00E4098E">
              <w:rPr>
                <w:rFonts w:ascii="Times New Roman" w:hAnsi="Times New Roman" w:cs="Times New Roman"/>
                <w:b/>
                <w:bCs/>
                <w:sz w:val="24"/>
                <w:szCs w:val="24"/>
              </w:rPr>
              <w:instrText xml:space="preserve"> PAGE </w:instrText>
            </w:r>
            <w:r w:rsidRPr="00E4098E">
              <w:rPr>
                <w:rFonts w:ascii="Times New Roman" w:hAnsi="Times New Roman" w:cs="Times New Roman"/>
                <w:b/>
                <w:bCs/>
                <w:sz w:val="24"/>
                <w:szCs w:val="24"/>
              </w:rPr>
              <w:fldChar w:fldCharType="separate"/>
            </w:r>
            <w:r w:rsidR="0085466B">
              <w:rPr>
                <w:rFonts w:ascii="Times New Roman" w:hAnsi="Times New Roman" w:cs="Times New Roman"/>
                <w:b/>
                <w:bCs/>
                <w:noProof/>
                <w:sz w:val="24"/>
                <w:szCs w:val="24"/>
              </w:rPr>
              <w:t>1</w:t>
            </w:r>
            <w:r w:rsidRPr="00E4098E">
              <w:rPr>
                <w:rFonts w:ascii="Times New Roman" w:hAnsi="Times New Roman" w:cs="Times New Roman"/>
                <w:b/>
                <w:bCs/>
                <w:sz w:val="24"/>
                <w:szCs w:val="24"/>
              </w:rPr>
              <w:fldChar w:fldCharType="end"/>
            </w:r>
            <w:r w:rsidRPr="00E4098E">
              <w:rPr>
                <w:rFonts w:ascii="Times New Roman" w:hAnsi="Times New Roman" w:cs="Times New Roman"/>
                <w:sz w:val="24"/>
                <w:szCs w:val="24"/>
              </w:rPr>
              <w:t xml:space="preserve"> / </w:t>
            </w:r>
            <w:r w:rsidRPr="00E4098E">
              <w:rPr>
                <w:rFonts w:ascii="Times New Roman" w:hAnsi="Times New Roman" w:cs="Times New Roman"/>
                <w:b/>
                <w:bCs/>
                <w:sz w:val="24"/>
                <w:szCs w:val="24"/>
              </w:rPr>
              <w:fldChar w:fldCharType="begin"/>
            </w:r>
            <w:r w:rsidRPr="00E4098E">
              <w:rPr>
                <w:rFonts w:ascii="Times New Roman" w:hAnsi="Times New Roman" w:cs="Times New Roman"/>
                <w:b/>
                <w:bCs/>
                <w:sz w:val="24"/>
                <w:szCs w:val="24"/>
              </w:rPr>
              <w:instrText xml:space="preserve"> NUMPAGES  </w:instrText>
            </w:r>
            <w:r w:rsidRPr="00E4098E">
              <w:rPr>
                <w:rFonts w:ascii="Times New Roman" w:hAnsi="Times New Roman" w:cs="Times New Roman"/>
                <w:b/>
                <w:bCs/>
                <w:sz w:val="24"/>
                <w:szCs w:val="24"/>
              </w:rPr>
              <w:fldChar w:fldCharType="separate"/>
            </w:r>
            <w:r w:rsidR="0085466B">
              <w:rPr>
                <w:rFonts w:ascii="Times New Roman" w:hAnsi="Times New Roman" w:cs="Times New Roman"/>
                <w:b/>
                <w:bCs/>
                <w:noProof/>
                <w:sz w:val="24"/>
                <w:szCs w:val="24"/>
              </w:rPr>
              <w:t>8</w:t>
            </w:r>
            <w:r w:rsidRPr="00E4098E">
              <w:rPr>
                <w:rFonts w:ascii="Times New Roman" w:hAnsi="Times New Roman" w:cs="Times New Roman"/>
                <w:b/>
                <w:bCs/>
                <w:sz w:val="24"/>
                <w:szCs w:val="24"/>
              </w:rPr>
              <w:fldChar w:fldCharType="end"/>
            </w:r>
          </w:p>
        </w:sdtContent>
      </w:sdt>
    </w:sdtContent>
  </w:sdt>
  <w:p w:rsidR="00E5083F" w:rsidRDefault="00FF7380" w:rsidP="00332CD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80" w:rsidRDefault="00FF7380" w:rsidP="005A68A5">
      <w:pPr>
        <w:spacing w:after="0" w:line="240" w:lineRule="auto"/>
      </w:pPr>
      <w:r>
        <w:separator/>
      </w:r>
    </w:p>
  </w:footnote>
  <w:footnote w:type="continuationSeparator" w:id="0">
    <w:p w:rsidR="00FF7380" w:rsidRDefault="00FF7380" w:rsidP="005A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342670"/>
      <w:docPartObj>
        <w:docPartGallery w:val="Watermarks"/>
        <w:docPartUnique/>
      </w:docPartObj>
    </w:sdtPr>
    <w:sdtEndPr/>
    <w:sdtContent>
      <w:p w:rsidR="005A68A5" w:rsidRDefault="00FF7380">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87"/>
    <w:rsid w:val="00013811"/>
    <w:rsid w:val="000532E7"/>
    <w:rsid w:val="00201696"/>
    <w:rsid w:val="00255829"/>
    <w:rsid w:val="002D07DB"/>
    <w:rsid w:val="005A68A5"/>
    <w:rsid w:val="00614FFF"/>
    <w:rsid w:val="00621FE7"/>
    <w:rsid w:val="00625D7D"/>
    <w:rsid w:val="0085466B"/>
    <w:rsid w:val="0094168C"/>
    <w:rsid w:val="009E3087"/>
    <w:rsid w:val="009F120A"/>
    <w:rsid w:val="00B04CDF"/>
    <w:rsid w:val="00B51152"/>
    <w:rsid w:val="00B706AB"/>
    <w:rsid w:val="00C746A7"/>
    <w:rsid w:val="00C928B9"/>
    <w:rsid w:val="00D62EA0"/>
    <w:rsid w:val="00D942C4"/>
    <w:rsid w:val="00DD026E"/>
    <w:rsid w:val="00E4098E"/>
    <w:rsid w:val="00FD73C9"/>
    <w:rsid w:val="00FF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3DE3195-E491-41D1-81DB-762FDE01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8A5"/>
    <w:pPr>
      <w:spacing w:after="200" w:line="276" w:lineRule="auto"/>
    </w:pPr>
    <w:rPr>
      <w:rFonts w:ascii="Calibri" w:eastAsia="Calibri" w:hAnsi="Calibri" w:cs="Arial"/>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68A5"/>
    <w:pPr>
      <w:tabs>
        <w:tab w:val="center" w:pos="4536"/>
        <w:tab w:val="right" w:pos="9072"/>
      </w:tabs>
      <w:spacing w:after="0" w:line="240" w:lineRule="auto"/>
    </w:pPr>
  </w:style>
  <w:style w:type="character" w:customStyle="1" w:styleId="a4">
    <w:name w:val="Долен колонтитул Знак"/>
    <w:basedOn w:val="a0"/>
    <w:link w:val="a3"/>
    <w:uiPriority w:val="99"/>
    <w:rsid w:val="005A68A5"/>
    <w:rPr>
      <w:rFonts w:ascii="Calibri" w:eastAsia="Calibri" w:hAnsi="Calibri" w:cs="Arial"/>
      <w:lang w:val="bg-BG"/>
    </w:rPr>
  </w:style>
  <w:style w:type="character" w:styleId="a5">
    <w:name w:val="page number"/>
    <w:basedOn w:val="a0"/>
    <w:rsid w:val="005A68A5"/>
  </w:style>
  <w:style w:type="paragraph" w:styleId="a6">
    <w:name w:val="header"/>
    <w:basedOn w:val="a"/>
    <w:link w:val="a7"/>
    <w:uiPriority w:val="99"/>
    <w:unhideWhenUsed/>
    <w:rsid w:val="005A68A5"/>
    <w:pPr>
      <w:tabs>
        <w:tab w:val="center" w:pos="4680"/>
        <w:tab w:val="right" w:pos="9360"/>
      </w:tabs>
      <w:spacing w:after="0" w:line="240" w:lineRule="auto"/>
    </w:pPr>
  </w:style>
  <w:style w:type="character" w:customStyle="1" w:styleId="a7">
    <w:name w:val="Горен колонтитул Знак"/>
    <w:basedOn w:val="a0"/>
    <w:link w:val="a6"/>
    <w:uiPriority w:val="99"/>
    <w:rsid w:val="005A68A5"/>
    <w:rPr>
      <w:rFonts w:ascii="Calibri" w:eastAsia="Calibri" w:hAnsi="Calibri" w:cs="Arial"/>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20686</Characters>
  <Application>Microsoft Office Word</Application>
  <DocSecurity>0</DocSecurity>
  <Lines>172</Lines>
  <Paragraphs>48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Татяна Петрова</dc:creator>
  <cp:keywords/>
  <dc:description/>
  <cp:lastModifiedBy>User</cp:lastModifiedBy>
  <cp:revision>2</cp:revision>
  <dcterms:created xsi:type="dcterms:W3CDTF">2023-07-28T08:52:00Z</dcterms:created>
  <dcterms:modified xsi:type="dcterms:W3CDTF">2023-07-28T08:52:00Z</dcterms:modified>
</cp:coreProperties>
</file>