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C6" w:rsidRPr="00F46291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E807D2">
        <w:rPr>
          <w:rFonts w:eastAsia="Times New Roman"/>
          <w:b/>
          <w:bCs/>
          <w:szCs w:val="24"/>
        </w:rPr>
        <w:t>7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E807D2" w:rsidRPr="00E807D2" w:rsidRDefault="00E807D2" w:rsidP="00E807D2">
      <w:pPr>
        <w:tabs>
          <w:tab w:val="center" w:pos="4501"/>
          <w:tab w:val="right" w:pos="9002"/>
        </w:tabs>
        <w:spacing w:before="0"/>
        <w:ind w:right="70"/>
        <w:jc w:val="center"/>
        <w:rPr>
          <w:rFonts w:eastAsia="Times New Roman"/>
          <w:b/>
          <w:iCs/>
          <w:color w:val="000000"/>
          <w:sz w:val="28"/>
          <w:szCs w:val="28"/>
          <w:lang w:eastAsia="en-US"/>
        </w:rPr>
      </w:pPr>
      <w:r w:rsidRPr="00E807D2">
        <w:rPr>
          <w:rFonts w:eastAsia="Times New Roman"/>
          <w:b/>
          <w:iCs/>
          <w:color w:val="000000"/>
          <w:sz w:val="28"/>
          <w:szCs w:val="28"/>
          <w:lang w:eastAsia="en-US"/>
        </w:rPr>
        <w:t>ДЕКЛАРАЦИЯ</w:t>
      </w:r>
    </w:p>
    <w:p w:rsidR="00FE6D01" w:rsidRPr="00FE6D01" w:rsidRDefault="00E807D2" w:rsidP="00FE6D01">
      <w:pPr>
        <w:spacing w:after="200" w:line="280" w:lineRule="exact"/>
        <w:jc w:val="center"/>
        <w:rPr>
          <w:rFonts w:eastAsia="Times New Roman"/>
          <w:szCs w:val="24"/>
          <w:lang w:eastAsia="en-US"/>
        </w:rPr>
      </w:pPr>
      <w:r w:rsidRPr="00E807D2">
        <w:rPr>
          <w:rFonts w:eastAsia="Times New Roman"/>
          <w:b/>
          <w:iCs/>
          <w:color w:val="000000"/>
          <w:szCs w:val="24"/>
          <w:lang w:eastAsia="en-US"/>
        </w:rPr>
        <w:t xml:space="preserve">по </w:t>
      </w:r>
      <w:r w:rsidR="00FE6D01" w:rsidRPr="00FE6D01">
        <w:rPr>
          <w:rFonts w:eastAsia="Times New Roman"/>
          <w:szCs w:val="24"/>
          <w:lang w:eastAsia="en-US"/>
        </w:rPr>
        <w:t xml:space="preserve"> </w:t>
      </w:r>
      <w:r w:rsidR="00FE6D01" w:rsidRPr="00FE6D01">
        <w:rPr>
          <w:rFonts w:eastAsia="Times New Roman"/>
          <w:b/>
          <w:szCs w:val="24"/>
          <w:lang w:eastAsia="en-US"/>
        </w:rPr>
        <w:t>чл.101, ал.11 от ЗОП</w:t>
      </w:r>
    </w:p>
    <w:p w:rsidR="00E807D2" w:rsidRDefault="00E807D2" w:rsidP="00FE6D01">
      <w:pPr>
        <w:spacing w:before="0"/>
        <w:ind w:right="70"/>
        <w:rPr>
          <w:rFonts w:eastAsia="MS ??"/>
          <w:szCs w:val="24"/>
        </w:rPr>
      </w:pP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jc w:val="center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7F78B7" w:rsidRPr="00075AD9" w:rsidRDefault="00DE78D9" w:rsidP="007F78B7">
      <w:pPr>
        <w:shd w:val="clear" w:color="auto" w:fill="FFFFFF"/>
        <w:spacing w:after="0"/>
        <w:ind w:right="79"/>
        <w:rPr>
          <w:rFonts w:eastAsia="MS ??"/>
          <w:b/>
          <w:bCs/>
          <w:spacing w:val="-1"/>
          <w:w w:val="107"/>
          <w:szCs w:val="24"/>
        </w:rPr>
      </w:pPr>
      <w:r w:rsidRPr="00DE78D9">
        <w:rPr>
          <w:rFonts w:eastAsia="MS ??"/>
          <w:szCs w:val="24"/>
        </w:rPr>
        <w:t xml:space="preserve">с ЕИК ...............................,  със седалище  и адрес на управление............................................................................................ - </w:t>
      </w:r>
      <w:r w:rsidR="00EE7457" w:rsidRPr="00EE7457">
        <w:rPr>
          <w:rFonts w:eastAsia="MS ??"/>
          <w:szCs w:val="24"/>
        </w:rPr>
        <w:t xml:space="preserve">участник в </w:t>
      </w:r>
      <w:r w:rsidR="00027195">
        <w:rPr>
          <w:rFonts w:eastAsia="MS ??"/>
          <w:szCs w:val="24"/>
        </w:rPr>
        <w:t>открита процедура</w:t>
      </w:r>
      <w:bookmarkStart w:id="1" w:name="_GoBack"/>
      <w:bookmarkEnd w:id="1"/>
      <w:r w:rsidR="00EE7457" w:rsidRPr="00EE7457">
        <w:rPr>
          <w:rFonts w:eastAsia="MS ??"/>
          <w:szCs w:val="24"/>
        </w:rPr>
        <w:t xml:space="preserve"> за възлагане на обществена поръчка с предмет: </w:t>
      </w:r>
      <w:r w:rsidR="007F78B7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7F78B7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985212">
        <w:rPr>
          <w:b/>
          <w:szCs w:val="24"/>
        </w:rPr>
        <w:t xml:space="preserve">част от </w:t>
      </w:r>
      <w:r w:rsidR="007F78B7" w:rsidRPr="00075AD9">
        <w:rPr>
          <w:b/>
          <w:szCs w:val="24"/>
        </w:rPr>
        <w:t>водопроводната мрежа на с.Борован, община Борован</w:t>
      </w:r>
      <w:r w:rsidR="007F78B7" w:rsidRPr="00075AD9">
        <w:rPr>
          <w:szCs w:val="24"/>
        </w:rPr>
        <w:t xml:space="preserve"> </w:t>
      </w:r>
      <w:r w:rsidR="007F78B7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7F78B7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CC6298" w:rsidRPr="00CB016F" w:rsidRDefault="00CC6298" w:rsidP="00EE7457">
      <w:pPr>
        <w:widowControl w:val="0"/>
        <w:autoSpaceDE w:val="0"/>
        <w:autoSpaceDN w:val="0"/>
        <w:adjustRightInd w:val="0"/>
        <w:spacing w:before="0" w:after="0"/>
        <w:rPr>
          <w:rFonts w:eastAsia="Times New Roman"/>
          <w:b/>
          <w:bCs/>
          <w:szCs w:val="24"/>
        </w:rPr>
      </w:pPr>
    </w:p>
    <w:p w:rsidR="00CB016F" w:rsidRDefault="00CB016F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  <w:lang w:val="en-US"/>
        </w:rPr>
      </w:pPr>
    </w:p>
    <w:p w:rsidR="00CC6298" w:rsidRDefault="00CC6298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FE6D01" w:rsidRPr="00FE6D01" w:rsidRDefault="00FE6D01" w:rsidP="00FE6D01">
      <w:pPr>
        <w:keepNext/>
        <w:keepLines/>
        <w:spacing w:line="276" w:lineRule="auto"/>
        <w:outlineLvl w:val="4"/>
        <w:rPr>
          <w:rFonts w:eastAsia="Times New Roman"/>
          <w:bCs/>
          <w:color w:val="000000"/>
          <w:szCs w:val="24"/>
        </w:rPr>
      </w:pPr>
      <w:r w:rsidRPr="00FE6D01">
        <w:rPr>
          <w:rFonts w:eastAsia="Times New Roman"/>
          <w:bCs/>
          <w:color w:val="000000"/>
          <w:szCs w:val="24"/>
        </w:rPr>
        <w:t>Представлявания от мен участник не е свързано лице по смисъла на § 1, т. 13 и 14 от Закона за публичното предлагане на ценни книжа с други участници в процедурата.</w:t>
      </w:r>
    </w:p>
    <w:p w:rsidR="00E807D2" w:rsidRPr="00E807D2" w:rsidRDefault="00E807D2" w:rsidP="00E807D2">
      <w:pPr>
        <w:tabs>
          <w:tab w:val="right" w:pos="9000"/>
        </w:tabs>
        <w:spacing w:before="0" w:after="0"/>
        <w:jc w:val="left"/>
        <w:rPr>
          <w:rFonts w:eastAsia="Times New Roman"/>
          <w:szCs w:val="24"/>
          <w:lang w:eastAsia="en-US"/>
        </w:rPr>
      </w:pPr>
    </w:p>
    <w:p w:rsidR="00E807D2" w:rsidRDefault="00E807D2" w:rsidP="00E807D2">
      <w:pPr>
        <w:tabs>
          <w:tab w:val="right" w:pos="9000"/>
        </w:tabs>
        <w:spacing w:before="0"/>
        <w:jc w:val="left"/>
        <w:rPr>
          <w:rFonts w:eastAsia="Times New Roman"/>
          <w:szCs w:val="24"/>
          <w:lang w:eastAsia="en-US"/>
        </w:rPr>
      </w:pPr>
    </w:p>
    <w:p w:rsidR="00DE78D9" w:rsidRPr="00DE78D9" w:rsidRDefault="00E807D2" w:rsidP="00E807D2">
      <w:pPr>
        <w:tabs>
          <w:tab w:val="right" w:pos="9000"/>
        </w:tabs>
        <w:spacing w:before="0"/>
        <w:jc w:val="left"/>
        <w:rPr>
          <w:rFonts w:eastAsia="MS ??"/>
          <w:color w:val="000000"/>
          <w:szCs w:val="24"/>
          <w:lang w:eastAsia="en-US"/>
        </w:rPr>
      </w:pPr>
      <w:r w:rsidRPr="00E807D2">
        <w:rPr>
          <w:rFonts w:eastAsia="Times New Roman"/>
          <w:szCs w:val="24"/>
          <w:lang w:eastAsia="en-US"/>
        </w:rPr>
        <w:t>Дата:</w:t>
      </w:r>
      <w:r w:rsidRPr="00E807D2">
        <w:rPr>
          <w:rFonts w:eastAsia="Times New Roman"/>
          <w:sz w:val="20"/>
          <w:szCs w:val="20"/>
          <w:lang w:eastAsia="en-US"/>
        </w:rPr>
        <w:t xml:space="preserve"> [</w:t>
      </w:r>
      <w:r w:rsidRPr="00E807D2">
        <w:rPr>
          <w:rFonts w:eastAsia="Times New Roman"/>
          <w:i/>
          <w:iCs/>
          <w:sz w:val="20"/>
          <w:szCs w:val="20"/>
          <w:lang w:eastAsia="en-US"/>
        </w:rPr>
        <w:t>дата на подписване</w:t>
      </w:r>
      <w:r w:rsidRPr="00E807D2">
        <w:rPr>
          <w:rFonts w:eastAsia="Times New Roman"/>
          <w:sz w:val="20"/>
          <w:szCs w:val="20"/>
          <w:lang w:eastAsia="en-US"/>
        </w:rPr>
        <w:t>]</w:t>
      </w:r>
      <w:r w:rsidRPr="00E807D2">
        <w:rPr>
          <w:rFonts w:eastAsia="Times New Roman"/>
          <w:sz w:val="20"/>
          <w:szCs w:val="20"/>
          <w:lang w:eastAsia="en-US"/>
        </w:rPr>
        <w:tab/>
      </w:r>
      <w:r w:rsidRPr="00E807D2">
        <w:rPr>
          <w:rFonts w:eastAsia="Times New Roman"/>
          <w:szCs w:val="24"/>
          <w:lang w:eastAsia="en-US"/>
        </w:rPr>
        <w:t xml:space="preserve">Декларатор: </w:t>
      </w:r>
      <w:r w:rsidRPr="00E807D2">
        <w:rPr>
          <w:rFonts w:eastAsia="Times New Roman"/>
          <w:sz w:val="20"/>
          <w:szCs w:val="20"/>
          <w:lang w:eastAsia="en-US"/>
        </w:rPr>
        <w:t>[</w:t>
      </w:r>
      <w:r w:rsidRPr="00E807D2">
        <w:rPr>
          <w:rFonts w:eastAsia="Times New Roman"/>
          <w:i/>
          <w:iCs/>
          <w:sz w:val="20"/>
          <w:szCs w:val="20"/>
          <w:lang w:eastAsia="en-US"/>
        </w:rPr>
        <w:t>подпис, печат</w:t>
      </w:r>
      <w:r w:rsidRPr="00E807D2">
        <w:rPr>
          <w:rFonts w:eastAsia="Times New Roman"/>
          <w:sz w:val="20"/>
          <w:szCs w:val="20"/>
          <w:lang w:eastAsia="en-US"/>
        </w:rPr>
        <w:t>]</w:t>
      </w:r>
    </w:p>
    <w:tbl>
      <w:tblPr>
        <w:tblW w:w="5176" w:type="pct"/>
        <w:tblLayout w:type="fixed"/>
        <w:tblLook w:val="0000" w:firstRow="0" w:lastRow="0" w:firstColumn="0" w:lastColumn="0" w:noHBand="0" w:noVBand="0"/>
      </w:tblPr>
      <w:tblGrid>
        <w:gridCol w:w="9615"/>
      </w:tblGrid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496689" w:rsidRDefault="00496689" w:rsidP="00E807D2">
      <w:pPr>
        <w:tabs>
          <w:tab w:val="left" w:pos="440"/>
        </w:tabs>
        <w:spacing w:line="240" w:lineRule="atLeast"/>
        <w:jc w:val="left"/>
        <w:outlineLvl w:val="2"/>
      </w:pPr>
    </w:p>
    <w:sectPr w:rsidR="00496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0F" w:rsidRDefault="00254E0F" w:rsidP="00385AC6">
      <w:pPr>
        <w:spacing w:before="0" w:after="0"/>
      </w:pPr>
      <w:r>
        <w:separator/>
      </w:r>
    </w:p>
  </w:endnote>
  <w:endnote w:type="continuationSeparator" w:id="0">
    <w:p w:rsidR="00254E0F" w:rsidRDefault="00254E0F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0F" w:rsidRDefault="00254E0F" w:rsidP="00385AC6">
      <w:pPr>
        <w:spacing w:before="0" w:after="0"/>
      </w:pPr>
      <w:r>
        <w:separator/>
      </w:r>
    </w:p>
  </w:footnote>
  <w:footnote w:type="continuationSeparator" w:id="0">
    <w:p w:rsidR="00254E0F" w:rsidRDefault="00254E0F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AC6" w:rsidRDefault="00385AC6" w:rsidP="00385AC6">
    <w:pPr>
      <w:pStyle w:val="Header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1C285C5B"/>
    <w:multiLevelType w:val="hybridMultilevel"/>
    <w:tmpl w:val="5EF666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6"/>
    <w:rsid w:val="00027195"/>
    <w:rsid w:val="001F1132"/>
    <w:rsid w:val="00254E0F"/>
    <w:rsid w:val="00286ACD"/>
    <w:rsid w:val="00385AC6"/>
    <w:rsid w:val="003D2916"/>
    <w:rsid w:val="00420F09"/>
    <w:rsid w:val="00431AF1"/>
    <w:rsid w:val="00496689"/>
    <w:rsid w:val="004E0DFF"/>
    <w:rsid w:val="007F78B7"/>
    <w:rsid w:val="008F0556"/>
    <w:rsid w:val="00985212"/>
    <w:rsid w:val="009F4186"/>
    <w:rsid w:val="00A1432F"/>
    <w:rsid w:val="00C32F3D"/>
    <w:rsid w:val="00CB016F"/>
    <w:rsid w:val="00CC6298"/>
    <w:rsid w:val="00D04E24"/>
    <w:rsid w:val="00D6034E"/>
    <w:rsid w:val="00DE78D9"/>
    <w:rsid w:val="00E27523"/>
    <w:rsid w:val="00E807D2"/>
    <w:rsid w:val="00ED2586"/>
    <w:rsid w:val="00EE50F7"/>
    <w:rsid w:val="00EE7457"/>
    <w:rsid w:val="00F46291"/>
    <w:rsid w:val="00F81DC7"/>
    <w:rsid w:val="00FE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D40A7"/>
  <w15:docId w15:val="{5CA9023D-A332-4C17-ADC1-04D27247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character" w:styleId="FootnoteReference">
    <w:name w:val="footnote reference"/>
    <w:rsid w:val="00E807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07D2"/>
    <w:pPr>
      <w:spacing w:before="0" w:after="200" w:line="276" w:lineRule="auto"/>
      <w:jc w:val="left"/>
    </w:pPr>
    <w:rPr>
      <w:rFonts w:ascii="Calibri" w:eastAsia="Times New Roman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7D2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16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16F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8</cp:revision>
  <cp:lastPrinted>2016-10-28T06:40:00Z</cp:lastPrinted>
  <dcterms:created xsi:type="dcterms:W3CDTF">2016-10-23T12:20:00Z</dcterms:created>
  <dcterms:modified xsi:type="dcterms:W3CDTF">2016-11-17T10:14:00Z</dcterms:modified>
</cp:coreProperties>
</file>