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AF" w:rsidRPr="002D253D" w:rsidRDefault="00913FAF" w:rsidP="00913FAF">
      <w:pPr>
        <w:pStyle w:val="a4"/>
        <w:tabs>
          <w:tab w:val="left" w:pos="540"/>
        </w:tabs>
        <w:ind w:left="0"/>
        <w:jc w:val="left"/>
        <w:rPr>
          <w:sz w:val="10"/>
          <w:lang w:val="bg-BG"/>
        </w:rPr>
      </w:pPr>
      <w:bookmarkStart w:id="0" w:name="_GoBack"/>
      <w:bookmarkEnd w:id="0"/>
    </w:p>
    <w:p w:rsidR="00913FAF" w:rsidRDefault="00913FAF" w:rsidP="00913FAF">
      <w:pPr>
        <w:rPr>
          <w:lang w:val="bg-BG"/>
        </w:rPr>
      </w:pPr>
    </w:p>
    <w:p w:rsidR="00913FAF" w:rsidRPr="00366083" w:rsidRDefault="00913FAF" w:rsidP="00913FAF">
      <w:pPr>
        <w:jc w:val="both"/>
        <w:rPr>
          <w:b/>
          <w:sz w:val="20"/>
          <w:lang w:val="bg-BG"/>
        </w:rPr>
      </w:pPr>
    </w:p>
    <w:p w:rsidR="00913FAF" w:rsidRPr="001D1B30" w:rsidRDefault="00913FAF" w:rsidP="00913FAF">
      <w:pPr>
        <w:jc w:val="right"/>
        <w:rPr>
          <w:i/>
        </w:rPr>
      </w:pPr>
      <w:r>
        <w:rPr>
          <w:b/>
          <w:lang w:val="bg-BG"/>
        </w:rPr>
        <w:t xml:space="preserve"> </w:t>
      </w:r>
      <w:r>
        <w:rPr>
          <w:i/>
          <w:lang w:val="bg-BG"/>
        </w:rPr>
        <w:t xml:space="preserve">Приложение № </w:t>
      </w:r>
      <w:r>
        <w:rPr>
          <w:i/>
        </w:rPr>
        <w:t>6</w:t>
      </w:r>
    </w:p>
    <w:p w:rsidR="00913FAF" w:rsidRPr="0080389C" w:rsidRDefault="00913FAF" w:rsidP="00913FAF">
      <w:pPr>
        <w:jc w:val="right"/>
        <w:rPr>
          <w:i/>
          <w:lang w:val="bg-BG"/>
        </w:rPr>
      </w:pPr>
    </w:p>
    <w:p w:rsidR="00913FAF" w:rsidRPr="00276D51" w:rsidRDefault="00913FAF" w:rsidP="00913FAF">
      <w:pPr>
        <w:pStyle w:val="Style3"/>
        <w:widowControl/>
        <w:shd w:val="clear" w:color="auto" w:fill="FFC000"/>
        <w:spacing w:before="26" w:line="274" w:lineRule="exact"/>
        <w:jc w:val="center"/>
        <w:rPr>
          <w:b/>
          <w:bCs/>
          <w:sz w:val="28"/>
          <w:lang w:val="en-US"/>
        </w:rPr>
      </w:pPr>
      <w:r w:rsidRPr="00276D51">
        <w:rPr>
          <w:rStyle w:val="FontStyle62"/>
          <w:sz w:val="28"/>
          <w:szCs w:val="24"/>
        </w:rPr>
        <w:t>МЕТОДИКА ЗА ОПРЕДЕЛЯНЕ НА КОМПЛЕКСНАТА ОЦЕНКА НА ОФЕРТИТЕ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  <w:r w:rsidRPr="00056286">
        <w:rPr>
          <w:rFonts w:eastAsia="Calibri"/>
          <w:szCs w:val="24"/>
          <w:lang w:val="bg-BG" w:eastAsia="ar-SA"/>
        </w:rPr>
        <w:t xml:space="preserve">Оценяването и класирането на офертите се извършва по критерия за възлагане </w:t>
      </w:r>
      <w:r w:rsidRPr="00056286">
        <w:rPr>
          <w:rFonts w:eastAsia="Calibri"/>
          <w:b/>
          <w:caps/>
          <w:szCs w:val="24"/>
          <w:lang w:val="bg-BG" w:eastAsia="ar-SA"/>
        </w:rPr>
        <w:t>„оптимално съотношение качество/цена”</w:t>
      </w:r>
      <w:r w:rsidRPr="00056286">
        <w:rPr>
          <w:rFonts w:eastAsia="Calibri"/>
          <w:szCs w:val="24"/>
          <w:lang w:val="bg-BG" w:eastAsia="ar-SA"/>
        </w:rPr>
        <w:t>, по смисъла на чл. 70, ал. 2, т. 3 от ЗОП.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  <w:r w:rsidRPr="00056286">
        <w:rPr>
          <w:rFonts w:eastAsia="Calibri"/>
          <w:szCs w:val="24"/>
          <w:lang w:val="bg-BG" w:eastAsia="ar-SA"/>
        </w:rPr>
        <w:t xml:space="preserve">Класирането на допуснатите до оценка оферти се извършва на база получената от всяка оферта </w:t>
      </w:r>
      <w:r w:rsidRPr="00056286">
        <w:rPr>
          <w:rFonts w:eastAsia="Calibri"/>
          <w:b/>
          <w:szCs w:val="24"/>
          <w:lang w:val="bg-BG" w:eastAsia="ar-SA"/>
        </w:rPr>
        <w:t>„Комплексна оценка“ (КО).</w:t>
      </w:r>
      <w:r w:rsidRPr="00056286">
        <w:rPr>
          <w:rFonts w:eastAsia="Calibri"/>
          <w:szCs w:val="24"/>
          <w:lang w:val="bg-BG" w:eastAsia="ar-SA"/>
        </w:rPr>
        <w:t xml:space="preserve"> Комплексната оценка представлява сума от индивидуалните оценки по определените предварително от възложителя показатели, отразяващи оптималното съотношение качество/цена, както следва: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056286" w:rsidRPr="00056286" w:rsidTr="00D57822">
        <w:trPr>
          <w:cantSplit/>
          <w:trHeight w:val="3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056286" w:rsidRPr="00056286" w:rsidRDefault="00056286" w:rsidP="00056286">
            <w:pPr>
              <w:suppressAutoHyphens/>
              <w:spacing w:afterLines="40" w:after="96"/>
              <w:jc w:val="both"/>
              <w:rPr>
                <w:rFonts w:eastAsia="Calibri"/>
                <w:b/>
                <w:szCs w:val="24"/>
                <w:lang w:val="bg-BG" w:eastAsia="ar-SA"/>
              </w:rPr>
            </w:pPr>
            <w:r w:rsidRPr="00056286">
              <w:rPr>
                <w:rFonts w:eastAsia="Calibri"/>
                <w:b/>
                <w:szCs w:val="24"/>
                <w:lang w:val="bg-BG" w:eastAsia="ar-SA"/>
              </w:rPr>
              <w:t>Показател – 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56286" w:rsidRPr="00056286" w:rsidRDefault="00056286" w:rsidP="00056286">
            <w:pPr>
              <w:suppressAutoHyphens/>
              <w:spacing w:afterLines="40" w:after="96"/>
              <w:jc w:val="both"/>
              <w:rPr>
                <w:rFonts w:eastAsia="Calibri"/>
                <w:szCs w:val="24"/>
                <w:lang w:val="bg-BG" w:eastAsia="ar-SA"/>
              </w:rPr>
            </w:pPr>
            <w:r w:rsidRPr="00056286">
              <w:rPr>
                <w:rFonts w:eastAsia="Calibri"/>
                <w:b/>
                <w:szCs w:val="24"/>
                <w:lang w:val="bg-BG" w:eastAsia="ar-SA"/>
              </w:rPr>
              <w:t>Максимално възможен брой точки</w:t>
            </w:r>
          </w:p>
        </w:tc>
      </w:tr>
      <w:tr w:rsidR="00056286" w:rsidRPr="00056286" w:rsidTr="00D5782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286" w:rsidRPr="00056286" w:rsidRDefault="00056286" w:rsidP="00056286">
            <w:pPr>
              <w:tabs>
                <w:tab w:val="left" w:pos="284"/>
              </w:tabs>
              <w:suppressAutoHyphens/>
              <w:spacing w:afterLines="40" w:after="96"/>
              <w:jc w:val="both"/>
              <w:rPr>
                <w:rFonts w:eastAsia="Calibri"/>
                <w:szCs w:val="24"/>
                <w:lang w:val="bg-BG" w:eastAsia="ar-SA"/>
              </w:rPr>
            </w:pPr>
            <w:r w:rsidRPr="00056286">
              <w:rPr>
                <w:rFonts w:eastAsia="Calibri"/>
                <w:szCs w:val="24"/>
                <w:lang w:val="bg-BG" w:eastAsia="ar-SA"/>
              </w:rPr>
              <w:t>П1 - Техническо предложение за изпълнение на поръчката (</w:t>
            </w:r>
            <w:proofErr w:type="spellStart"/>
            <w:r w:rsidRPr="00056286">
              <w:rPr>
                <w:rFonts w:eastAsia="Calibri"/>
                <w:szCs w:val="24"/>
                <w:lang w:val="bg-BG" w:eastAsia="ar-SA"/>
              </w:rPr>
              <w:t>Тп</w:t>
            </w:r>
            <w:proofErr w:type="spellEnd"/>
            <w:r w:rsidRPr="00056286">
              <w:rPr>
                <w:rFonts w:eastAsia="Calibri"/>
                <w:szCs w:val="24"/>
                <w:lang w:val="bg-BG"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86" w:rsidRPr="00056286" w:rsidRDefault="00056286" w:rsidP="00056286">
            <w:pPr>
              <w:suppressAutoHyphens/>
              <w:spacing w:afterLines="40" w:after="96"/>
              <w:jc w:val="both"/>
              <w:rPr>
                <w:rFonts w:eastAsia="Calibri"/>
                <w:szCs w:val="24"/>
                <w:lang w:val="bg-BG" w:eastAsia="ar-SA"/>
              </w:rPr>
            </w:pPr>
            <w:r w:rsidRPr="00056286">
              <w:rPr>
                <w:rFonts w:eastAsia="Calibri"/>
                <w:szCs w:val="24"/>
                <w:lang w:val="bg-BG" w:eastAsia="ar-SA"/>
              </w:rPr>
              <w:t>50</w:t>
            </w:r>
          </w:p>
        </w:tc>
      </w:tr>
      <w:tr w:rsidR="00056286" w:rsidRPr="00056286" w:rsidTr="00D5782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286" w:rsidRPr="00056286" w:rsidRDefault="00056286" w:rsidP="00056286">
            <w:pPr>
              <w:tabs>
                <w:tab w:val="left" w:pos="284"/>
              </w:tabs>
              <w:suppressAutoHyphens/>
              <w:spacing w:afterLines="40" w:after="96"/>
              <w:jc w:val="both"/>
              <w:rPr>
                <w:rFonts w:eastAsia="Calibri"/>
                <w:szCs w:val="24"/>
                <w:lang w:val="bg-BG" w:eastAsia="ar-SA"/>
              </w:rPr>
            </w:pPr>
            <w:r w:rsidRPr="00056286">
              <w:rPr>
                <w:rFonts w:eastAsia="Calibri"/>
                <w:szCs w:val="24"/>
                <w:lang w:val="bg-BG" w:eastAsia="ar-SA"/>
              </w:rPr>
              <w:t>П2 – Ценово предложение (</w:t>
            </w:r>
            <w:proofErr w:type="spellStart"/>
            <w:r w:rsidRPr="00056286">
              <w:rPr>
                <w:rFonts w:eastAsia="Calibri"/>
                <w:szCs w:val="24"/>
                <w:lang w:val="bg-BG" w:eastAsia="ar-SA"/>
              </w:rPr>
              <w:t>Цп</w:t>
            </w:r>
            <w:proofErr w:type="spellEnd"/>
            <w:r w:rsidRPr="00056286">
              <w:rPr>
                <w:rFonts w:eastAsia="Calibri"/>
                <w:szCs w:val="24"/>
                <w:lang w:val="bg-BG" w:eastAsia="ar-SA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86" w:rsidRPr="00056286" w:rsidRDefault="00056286" w:rsidP="00056286">
            <w:pPr>
              <w:suppressAutoHyphens/>
              <w:spacing w:afterLines="40" w:after="96"/>
              <w:jc w:val="both"/>
              <w:rPr>
                <w:rFonts w:eastAsia="Calibri"/>
                <w:szCs w:val="24"/>
                <w:lang w:val="bg-BG" w:eastAsia="ar-SA"/>
              </w:rPr>
            </w:pPr>
            <w:r w:rsidRPr="00056286">
              <w:rPr>
                <w:rFonts w:eastAsia="Calibri"/>
                <w:szCs w:val="24"/>
                <w:lang w:val="bg-BG" w:eastAsia="ar-SA"/>
              </w:rPr>
              <w:t>50</w:t>
            </w:r>
          </w:p>
        </w:tc>
      </w:tr>
    </w:tbl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  <w:r w:rsidRPr="00056286">
        <w:rPr>
          <w:rFonts w:eastAsia="Calibri"/>
          <w:szCs w:val="24"/>
          <w:lang w:val="bg-BG" w:eastAsia="ar-SA"/>
        </w:rPr>
        <w:t xml:space="preserve">Комплексна оценка </w:t>
      </w:r>
      <w:r w:rsidRPr="00056286">
        <w:rPr>
          <w:rFonts w:eastAsia="Calibri"/>
          <w:b/>
          <w:szCs w:val="24"/>
          <w:lang w:val="bg-BG" w:eastAsia="ar-SA"/>
        </w:rPr>
        <w:t xml:space="preserve">(КО) = </w:t>
      </w:r>
      <w:proofErr w:type="spellStart"/>
      <w:r w:rsidRPr="00056286">
        <w:rPr>
          <w:rFonts w:eastAsia="Calibri"/>
          <w:b/>
          <w:szCs w:val="24"/>
          <w:lang w:val="bg-BG" w:eastAsia="ar-SA"/>
        </w:rPr>
        <w:t>Тп</w:t>
      </w:r>
      <w:proofErr w:type="spellEnd"/>
      <w:r w:rsidRPr="00056286">
        <w:rPr>
          <w:rFonts w:eastAsia="Calibri"/>
          <w:b/>
          <w:szCs w:val="24"/>
          <w:lang w:val="bg-BG" w:eastAsia="ar-SA"/>
        </w:rPr>
        <w:t xml:space="preserve"> + </w:t>
      </w:r>
      <w:proofErr w:type="spellStart"/>
      <w:r w:rsidRPr="00056286">
        <w:rPr>
          <w:rFonts w:eastAsia="Calibri"/>
          <w:b/>
          <w:szCs w:val="24"/>
          <w:lang w:val="bg-BG" w:eastAsia="ar-SA"/>
        </w:rPr>
        <w:t>Цп</w:t>
      </w:r>
      <w:proofErr w:type="spellEnd"/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  <w:r w:rsidRPr="00056286">
        <w:rPr>
          <w:rFonts w:eastAsia="Calibri"/>
          <w:szCs w:val="24"/>
          <w:lang w:val="bg-BG" w:eastAsia="ar-SA"/>
        </w:rPr>
        <w:t xml:space="preserve">На първо място се класира участникът, събрал най-много точки. Максималният брой точки, който може да получи участник на комплексна оценка, е </w:t>
      </w:r>
      <w:r w:rsidRPr="00056286">
        <w:rPr>
          <w:rFonts w:eastAsia="Calibri"/>
          <w:b/>
          <w:szCs w:val="24"/>
          <w:lang w:val="bg-BG" w:eastAsia="ar-SA"/>
        </w:rPr>
        <w:t>100 т.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  <w:r w:rsidRPr="00056286">
        <w:rPr>
          <w:rFonts w:eastAsia="Calibri"/>
          <w:b/>
          <w:szCs w:val="24"/>
          <w:lang w:val="bg-BG" w:eastAsia="ar-SA"/>
        </w:rPr>
        <w:t>Указания за определяне на оценката по всеки показател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  <w:r w:rsidRPr="00056286">
        <w:rPr>
          <w:rFonts w:eastAsia="Calibri"/>
          <w:b/>
          <w:szCs w:val="24"/>
          <w:lang w:val="bg-BG" w:eastAsia="ar-SA"/>
        </w:rPr>
        <w:t>1. Показател П1 „ТЕХНИЧЕСКО ПРЕДЛОЖЕНИЕ” (</w:t>
      </w:r>
      <w:proofErr w:type="spellStart"/>
      <w:r w:rsidRPr="00056286">
        <w:rPr>
          <w:rFonts w:eastAsia="Calibri"/>
          <w:b/>
          <w:szCs w:val="24"/>
          <w:lang w:val="bg-BG" w:eastAsia="ar-SA"/>
        </w:rPr>
        <w:t>Тп</w:t>
      </w:r>
      <w:proofErr w:type="spellEnd"/>
      <w:r w:rsidRPr="00056286">
        <w:rPr>
          <w:rFonts w:eastAsia="Calibri"/>
          <w:b/>
          <w:szCs w:val="24"/>
          <w:lang w:val="bg-BG" w:eastAsia="ar-SA"/>
        </w:rPr>
        <w:t>)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  <w:r w:rsidRPr="00056286">
        <w:rPr>
          <w:rFonts w:eastAsia="Calibri"/>
          <w:b/>
          <w:szCs w:val="24"/>
          <w:lang w:val="bg-BG" w:eastAsia="ar-SA"/>
        </w:rPr>
        <w:lastRenderedPageBreak/>
        <w:t xml:space="preserve">Максимален брой точки по показателя - 50 точки. 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i/>
          <w:szCs w:val="24"/>
          <w:lang w:val="bg-BG" w:eastAsia="ar-SA"/>
        </w:rPr>
      </w:pPr>
      <w:r w:rsidRPr="00056286">
        <w:rPr>
          <w:rFonts w:eastAsia="Calibri"/>
          <w:szCs w:val="24"/>
          <w:lang w:val="bg-BG" w:eastAsia="en-US"/>
        </w:rPr>
        <w:t>Оценката по показател П1 (</w:t>
      </w:r>
      <w:proofErr w:type="spellStart"/>
      <w:r w:rsidRPr="00056286">
        <w:rPr>
          <w:rFonts w:eastAsia="Calibri"/>
          <w:szCs w:val="24"/>
          <w:lang w:val="bg-BG" w:eastAsia="en-US"/>
        </w:rPr>
        <w:t>Тп</w:t>
      </w:r>
      <w:proofErr w:type="spellEnd"/>
      <w:r w:rsidRPr="00056286">
        <w:rPr>
          <w:rFonts w:eastAsia="Calibri"/>
          <w:szCs w:val="24"/>
          <w:lang w:val="bg-BG" w:eastAsia="en-US"/>
        </w:rPr>
        <w:t>) се формира на базата на представените от всеки участник технически предложения</w:t>
      </w:r>
      <w:r w:rsidRPr="00056286">
        <w:rPr>
          <w:rFonts w:eastAsia="Calibri"/>
          <w:szCs w:val="24"/>
          <w:lang w:val="bg-BG" w:eastAsia="ar-SA"/>
        </w:rPr>
        <w:t xml:space="preserve"> и се извършва по точковата система на оценяване по скалата посочена по-долу. То трябва задължително да e съобразено с Техническата спецификация, проектната документация и останалите изисквания, заложени в документацията за участие и да не бъде преценено като „неподходяща оферта“.</w:t>
      </w:r>
      <w:r w:rsidRPr="00056286">
        <w:rPr>
          <w:rFonts w:eastAsia="Calibri"/>
          <w:szCs w:val="24"/>
          <w:lang w:val="bg-BG" w:eastAsia="en-US"/>
        </w:rPr>
        <w:t xml:space="preserve"> На оценка подлежат единствено предложения, които отговарят на минималните изисквания на възложителя към съдържанието на отделните части на офертата, на другите изисквания на възложителя, посочени в документацията за участие, на техническата спецификация, на действащото законодателство, на съществуващите технически изисквания и стандарти и са съобразени с предмета на поръчката.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  <w:r w:rsidRPr="00056286">
        <w:rPr>
          <w:rFonts w:eastAsia="Calibri"/>
          <w:b/>
          <w:i/>
          <w:szCs w:val="24"/>
          <w:lang w:val="bg-BG" w:eastAsia="ar-SA"/>
        </w:rPr>
        <w:t>„Неподходяща оферта“</w:t>
      </w:r>
      <w:r w:rsidRPr="00056286">
        <w:rPr>
          <w:rFonts w:eastAsia="Calibri"/>
          <w:szCs w:val="24"/>
          <w:lang w:val="bg-BG" w:eastAsia="ar-SA"/>
        </w:rPr>
        <w:t xml:space="preserve"> е тази оферта, която не отговаря на техническите спецификации и на изискванията за изпълнение на поръчката или е подадена от участник, който не отговаря на поставените критерии за подбор или за когото е налице някое от посочените в процедурата основания за отстраняване.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szCs w:val="24"/>
          <w:lang w:val="bg-BG" w:eastAsia="ar-SA"/>
        </w:rPr>
      </w:pPr>
    </w:p>
    <w:p w:rsidR="00056286" w:rsidRPr="00056286" w:rsidRDefault="00056286" w:rsidP="00056286">
      <w:pPr>
        <w:widowControl w:val="0"/>
        <w:suppressAutoHyphens/>
        <w:spacing w:before="120"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 xml:space="preserve">Техническото предложение представлява предложение за цялостния подход за изпълнение на обекта, при което трябва задължително да съдържа най-малко следните изискуеми елементи: </w:t>
      </w:r>
    </w:p>
    <w:p w:rsidR="00056286" w:rsidRPr="00056286" w:rsidRDefault="00056286" w:rsidP="00056286">
      <w:pPr>
        <w:widowControl w:val="0"/>
        <w:numPr>
          <w:ilvl w:val="0"/>
          <w:numId w:val="39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Предложение за подхода и организация на изпълнение на обекта, включващ технология, последователност и взаимовръзка на извършване на СМР, в съответствие с нормативните изисквания, техническата спецификация и линейния график за изпълнение (изпълнението на обекта следва да е разделено на етапи, по дейности и задачи съобразно организацията на участника, при съблюдаване на предварително обявените условия на възложителя), като е представено съблюдаването на общите изисквания за безопасни и здравословни условия на труд в строителството. </w:t>
      </w:r>
    </w:p>
    <w:p w:rsidR="00056286" w:rsidRPr="00056286" w:rsidRDefault="00056286" w:rsidP="00056286">
      <w:pPr>
        <w:widowControl w:val="0"/>
        <w:numPr>
          <w:ilvl w:val="0"/>
          <w:numId w:val="39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Предложение за организацията на обезпечаване на необходимите ресурси, </w:t>
      </w:r>
      <w:r w:rsidRPr="00056286">
        <w:rPr>
          <w:rFonts w:eastAsia="Calibri"/>
          <w:szCs w:val="24"/>
          <w:lang w:val="bg-BG"/>
        </w:rPr>
        <w:t>организация на работата на човешкия ресурс за всички дейности, включени в поръчката -</w:t>
      </w:r>
      <w:r w:rsidRPr="00056286">
        <w:rPr>
          <w:rFonts w:eastAsia="Calibri"/>
          <w:szCs w:val="24"/>
          <w:lang w:val="bg-BG" w:eastAsia="ar-SA"/>
        </w:rPr>
        <w:t xml:space="preserve"> </w:t>
      </w:r>
      <w:r w:rsidRPr="00056286">
        <w:rPr>
          <w:rFonts w:eastAsia="Calibri"/>
          <w:szCs w:val="24"/>
          <w:lang w:val="bg-BG"/>
        </w:rPr>
        <w:t xml:space="preserve">състав, техническа обезпеченост и координация на работната ръка, които </w:t>
      </w:r>
      <w:r w:rsidRPr="00056286">
        <w:rPr>
          <w:rFonts w:eastAsia="Calibri"/>
          <w:szCs w:val="24"/>
          <w:lang w:val="bg-BG"/>
        </w:rPr>
        <w:lastRenderedPageBreak/>
        <w:t>да съответстват на приложения Линеен график и диаграма на работната ръка, , с посочена йерархична схема, при което е посочено как се разпределят основните отговорности и дейностите между предвидения от участника човешки ресурс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>, в съответствие с изложението на подхода за изпълнение на обекта и предварително обявените условия на възложителя.</w:t>
      </w:r>
    </w:p>
    <w:p w:rsidR="00056286" w:rsidRPr="00056286" w:rsidRDefault="00056286" w:rsidP="00056286">
      <w:pPr>
        <w:widowControl w:val="0"/>
        <w:numPr>
          <w:ilvl w:val="0"/>
          <w:numId w:val="39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Batang"/>
          <w:kern w:val="3"/>
          <w:szCs w:val="24"/>
          <w:lang w:val="bg-BG" w:eastAsia="hi-IN" w:bidi="hi-IN"/>
        </w:rPr>
        <w:t>Предложение по отношение процеса на комуникация и координация</w:t>
      </w:r>
      <w:r w:rsidRPr="00056286">
        <w:rPr>
          <w:rFonts w:eastAsia="Calibri"/>
          <w:szCs w:val="24"/>
          <w:lang w:val="bg-BG" w:eastAsia="ar-SA"/>
        </w:rPr>
        <w:t xml:space="preserve">, контрол и субординация както между експертите на изпълнителя, така и </w:t>
      </w:r>
      <w:r w:rsidRPr="00056286">
        <w:rPr>
          <w:rFonts w:eastAsia="Batang"/>
          <w:kern w:val="3"/>
          <w:szCs w:val="24"/>
          <w:lang w:val="bg-BG" w:eastAsia="hi-IN" w:bidi="hi-IN"/>
        </w:rPr>
        <w:t xml:space="preserve">между заинтересованите лица в рамките на изпълнението на поръчката, включително при допустимите варианти по прекъсването 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>ѝ</w:t>
      </w:r>
      <w:r w:rsidRPr="00056286">
        <w:rPr>
          <w:rFonts w:eastAsia="Batang"/>
          <w:kern w:val="3"/>
          <w:szCs w:val="24"/>
          <w:lang w:val="bg-BG" w:eastAsia="hi-IN" w:bidi="hi-IN"/>
        </w:rPr>
        <w:t>.</w:t>
      </w:r>
    </w:p>
    <w:p w:rsidR="00056286" w:rsidRPr="00056286" w:rsidRDefault="00056286" w:rsidP="00056286">
      <w:pPr>
        <w:widowControl w:val="0"/>
        <w:numPr>
          <w:ilvl w:val="0"/>
          <w:numId w:val="39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Предложение за реализация на идентифицираните като минимално необходими базови мерки, касаещи социални характеристики, а именно намаляване на негативното въздействие от изпълнението върху кръга засегнати лица. Мерките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Базовите мерки идентифицирани като минимално необходими са:</w:t>
      </w:r>
    </w:p>
    <w:p w:rsidR="00056286" w:rsidRPr="00056286" w:rsidRDefault="00056286" w:rsidP="00056286">
      <w:pPr>
        <w:widowControl w:val="0"/>
        <w:numPr>
          <w:ilvl w:val="0"/>
          <w:numId w:val="41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Организиране на работния процес, така че да се не се прекъсва транспортната свързаност между крайните точки на пътните отсечки;</w:t>
      </w:r>
    </w:p>
    <w:p w:rsidR="00056286" w:rsidRPr="00056286" w:rsidRDefault="00056286" w:rsidP="00056286">
      <w:pPr>
        <w:widowControl w:val="0"/>
        <w:numPr>
          <w:ilvl w:val="0"/>
          <w:numId w:val="41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Информиране на постоянно и временно пребиваващите граждани в обхвата на работите относно предстоящи строително-монтажни работи.</w:t>
      </w:r>
    </w:p>
    <w:p w:rsidR="00056286" w:rsidRPr="00056286" w:rsidRDefault="00056286" w:rsidP="00056286">
      <w:pPr>
        <w:widowControl w:val="0"/>
        <w:numPr>
          <w:ilvl w:val="0"/>
          <w:numId w:val="39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среда. </w:t>
      </w:r>
      <w:r w:rsidRPr="00056286">
        <w:rPr>
          <w:rFonts w:eastAsia="Calibri"/>
          <w:szCs w:val="24"/>
          <w:lang w:val="bg-BG" w:eastAsia="en-US"/>
        </w:rPr>
        <w:t xml:space="preserve">Мерките е необходимо задължително да отчитат спецификата на възлаганите работи и да са насочени към конкретната обществена поръчка, а не да са </w:t>
      </w:r>
      <w:r w:rsidRPr="00056286">
        <w:rPr>
          <w:rFonts w:eastAsia="Calibri"/>
          <w:szCs w:val="24"/>
          <w:lang w:val="bg-BG" w:eastAsia="en-US"/>
        </w:rPr>
        <w:lastRenderedPageBreak/>
        <w:t>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Базовите мерки идентифицирани като минимално необходими са: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•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ab/>
        <w:t>Недопускане на замърсяване на работните и прилежащите площи с отработени горива, масла и др. работни течности от механизацията;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•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ab/>
        <w:t>Намаляване запрашеността на атмосферния въздух при изпълнение на поръчката;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•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ab/>
        <w:t>Управление на генерираните строителни отпадъци в процеса на строителство;</w:t>
      </w:r>
    </w:p>
    <w:p w:rsidR="00056286" w:rsidRPr="00056286" w:rsidRDefault="00056286" w:rsidP="00056286">
      <w:pPr>
        <w:widowControl w:val="0"/>
        <w:numPr>
          <w:ilvl w:val="0"/>
          <w:numId w:val="39"/>
        </w:numPr>
        <w:suppressAutoHyphens/>
        <w:spacing w:after="120" w:line="259" w:lineRule="auto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Следва да се представи Линеен график (във формат Диаграма на </w:t>
      </w:r>
      <w:proofErr w:type="spellStart"/>
      <w:r w:rsidRPr="00056286">
        <w:rPr>
          <w:rFonts w:eastAsia="SimSun"/>
          <w:bCs/>
          <w:kern w:val="1"/>
          <w:szCs w:val="24"/>
          <w:lang w:val="bg-BG" w:eastAsia="hi-IN" w:bidi="hi-IN"/>
        </w:rPr>
        <w:t>Гант</w:t>
      </w:r>
      <w:proofErr w:type="spellEnd"/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 или еквивалентен вид) придружен от диаграми на работната ръка и механизацията – който отразява </w:t>
      </w:r>
      <w:proofErr w:type="spellStart"/>
      <w:r w:rsidRPr="00056286">
        <w:rPr>
          <w:rFonts w:eastAsia="SimSun"/>
          <w:bCs/>
          <w:kern w:val="1"/>
          <w:szCs w:val="24"/>
          <w:lang w:val="bg-BG" w:eastAsia="hi-IN" w:bidi="hi-IN"/>
        </w:rPr>
        <w:t>поетапност</w:t>
      </w:r>
      <w:proofErr w:type="spellEnd"/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 по дейности и задачи на изпълнението на поръчката, </w:t>
      </w:r>
      <w:r w:rsidRPr="00056286">
        <w:rPr>
          <w:rFonts w:eastAsia="Calibri"/>
          <w:szCs w:val="24"/>
          <w:lang w:val="bg-BG" w:eastAsia="en-US"/>
        </w:rPr>
        <w:t>отчитайки времето за тяхното изпълнение, включително подготвителни работи (мобилизация), работи по изпълнението на СМР, тествания (в приложимите случаи), предаване на строежа, както и всички други съпътстващи работи, необходими за постигане целите на договора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, и разпределение на работната сила и механизация, при съблюдаване правилната технологична последователност на дейностите, с оглед осигуряване на качественото изпълнение на обществената поръчка. Предложеният линеен график трябва да отразява предложението за изпълнение на всички дейности по поръчката и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да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съдържа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информация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за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r w:rsidRPr="00056286">
        <w:rPr>
          <w:bCs/>
          <w:szCs w:val="24"/>
          <w:shd w:val="clear" w:color="auto" w:fill="FFFFFF"/>
          <w:lang w:val="bg-BG" w:eastAsia="en-US"/>
        </w:rPr>
        <w:t>тяхната</w:t>
      </w:r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продължителност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предвиден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брой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работници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механизация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времетраене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,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начален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и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краен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ден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за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всяка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дейност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. В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линейния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график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трябва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да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е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посочена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последователността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и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взаимообвързаността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между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отделните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дейности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и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поддейности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в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рамките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на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предложения</w:t>
      </w:r>
      <w:proofErr w:type="spellEnd"/>
      <w:r w:rsidRPr="00056286">
        <w:rPr>
          <w:bCs/>
          <w:szCs w:val="24"/>
          <w:shd w:val="clear" w:color="auto" w:fill="FFFFFF"/>
          <w:lang w:eastAsia="en-US"/>
        </w:rPr>
        <w:t xml:space="preserve"> </w:t>
      </w:r>
      <w:proofErr w:type="spellStart"/>
      <w:r w:rsidRPr="00056286">
        <w:rPr>
          <w:bCs/>
          <w:szCs w:val="24"/>
          <w:shd w:val="clear" w:color="auto" w:fill="FFFFFF"/>
          <w:lang w:eastAsia="en-US"/>
        </w:rPr>
        <w:t>срок</w:t>
      </w:r>
      <w:proofErr w:type="spellEnd"/>
      <w:r w:rsidRPr="00056286">
        <w:rPr>
          <w:lang w:eastAsia="en-US"/>
        </w:rPr>
        <w:t>.</w:t>
      </w:r>
      <w:r w:rsidRPr="00056286">
        <w:rPr>
          <w:lang w:val="bg-BG" w:eastAsia="en-US"/>
        </w:rPr>
        <w:t xml:space="preserve"> Линейния график следва да 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 е в съответствие с техническите спецификации и предварително обявените условия на възложителя. </w:t>
      </w:r>
    </w:p>
    <w:p w:rsidR="00056286" w:rsidRPr="00056286" w:rsidRDefault="00056286" w:rsidP="00056286">
      <w:pPr>
        <w:spacing w:after="120"/>
        <w:ind w:firstLine="709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/>
          <w:bCs/>
          <w:i/>
          <w:kern w:val="1"/>
          <w:szCs w:val="24"/>
          <w:lang w:val="bg-BG" w:eastAsia="hi-IN" w:bidi="hi-IN"/>
        </w:rPr>
        <w:t>Забележка: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 xml:space="preserve"> Линейният график не подлежи на оценяване, но следва задължително да се представи обвързано с организацията на изпълнение на дейностите, доколкото представя изпълнението в съответствие с офертата на участника и изискванията на възложителя. </w:t>
      </w:r>
    </w:p>
    <w:p w:rsidR="00056286" w:rsidRPr="00056286" w:rsidRDefault="00056286" w:rsidP="00056286">
      <w:pPr>
        <w:spacing w:after="120"/>
        <w:jc w:val="both"/>
        <w:rPr>
          <w:szCs w:val="24"/>
          <w:lang w:val="bg-BG" w:eastAsia="en-US"/>
        </w:rPr>
      </w:pPr>
      <w:r w:rsidRPr="00056286">
        <w:rPr>
          <w:szCs w:val="24"/>
          <w:lang w:val="bg-BG" w:eastAsia="en-US"/>
        </w:rPr>
        <w:lastRenderedPageBreak/>
        <w:t xml:space="preserve">Между представените линеен график, диаграмите на работната ръка и механизация и предложените организация и подход на 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>изпълнение на дейностите</w:t>
      </w:r>
      <w:r w:rsidRPr="00056286">
        <w:rPr>
          <w:szCs w:val="24"/>
          <w:lang w:val="bg-BG" w:eastAsia="en-US"/>
        </w:rPr>
        <w:t xml:space="preserve"> следва да е налице пълно съответствие, както и по отношение на информацията съдържаща се в отделните части на самия линеен график.</w:t>
      </w:r>
    </w:p>
    <w:p w:rsidR="00056286" w:rsidRPr="00056286" w:rsidRDefault="00056286" w:rsidP="00056286">
      <w:pPr>
        <w:spacing w:after="120"/>
        <w:jc w:val="both"/>
        <w:rPr>
          <w:szCs w:val="24"/>
          <w:lang w:val="bg-BG" w:eastAsia="en-US"/>
        </w:rPr>
      </w:pPr>
      <w:r w:rsidRPr="00056286">
        <w:rPr>
          <w:szCs w:val="24"/>
          <w:lang w:val="bg-BG" w:eastAsia="en-US"/>
        </w:rPr>
        <w:t>Участник, който представи Линеен график, който не отговаря на изискванията на Възложителя ще бъде отстранен от участие в процедурата.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ascii="Calibri" w:eastAsia="Tahoma" w:hAnsi="Calibri"/>
          <w:bCs/>
          <w:i/>
          <w:sz w:val="22"/>
          <w:szCs w:val="22"/>
          <w:shd w:val="clear" w:color="auto" w:fill="FFFFFF"/>
          <w:lang w:val="bg-BG" w:eastAsia="en-US"/>
        </w:rPr>
      </w:pPr>
      <w:r w:rsidRPr="00056286">
        <w:rPr>
          <w:rFonts w:ascii="Calibri" w:eastAsia="Calibri" w:hAnsi="Calibri"/>
          <w:bCs/>
          <w:sz w:val="22"/>
          <w:szCs w:val="22"/>
          <w:shd w:val="clear" w:color="auto" w:fill="FFFFFF"/>
          <w:lang w:val="bg-BG" w:eastAsia="en-US"/>
        </w:rPr>
        <w:t xml:space="preserve"> </w:t>
      </w:r>
      <w:r w:rsidRPr="00056286">
        <w:rPr>
          <w:rFonts w:eastAsia="Tahoma"/>
          <w:bCs/>
          <w:szCs w:val="24"/>
          <w:shd w:val="clear" w:color="auto" w:fill="FFFFFF"/>
          <w:lang w:val="bg-BG" w:eastAsia="en-US"/>
        </w:rPr>
        <w:t xml:space="preserve">Участник, чиито линеен график показва технологична несъвместимост на отделните дейности и операции, както и противоречие с </w:t>
      </w:r>
      <w:r w:rsidRPr="00056286">
        <w:rPr>
          <w:szCs w:val="24"/>
          <w:lang w:val="bg-BG" w:eastAsia="en-US"/>
        </w:rPr>
        <w:t xml:space="preserve">предложените организация и подход на </w:t>
      </w:r>
      <w:r w:rsidRPr="00056286">
        <w:rPr>
          <w:rFonts w:eastAsia="SimSun"/>
          <w:bCs/>
          <w:kern w:val="1"/>
          <w:szCs w:val="24"/>
          <w:lang w:val="bg-BG" w:eastAsia="hi-IN" w:bidi="hi-IN"/>
        </w:rPr>
        <w:t>изпълнение на дейностите</w:t>
      </w:r>
      <w:r w:rsidRPr="00056286">
        <w:rPr>
          <w:rFonts w:eastAsia="Tahoma"/>
          <w:bCs/>
          <w:szCs w:val="24"/>
          <w:shd w:val="clear" w:color="auto" w:fill="FFFFFF"/>
          <w:lang w:val="bg-BG" w:eastAsia="en-US"/>
        </w:rPr>
        <w:t>, техническата спецификация или нормативен документ, уреждащ строителните процеси се отстранява</w:t>
      </w:r>
      <w:r w:rsidRPr="00056286">
        <w:rPr>
          <w:rFonts w:ascii="Calibri" w:eastAsia="Tahoma" w:hAnsi="Calibri"/>
          <w:bCs/>
          <w:sz w:val="22"/>
          <w:szCs w:val="22"/>
          <w:shd w:val="clear" w:color="auto" w:fill="FFFFFF"/>
          <w:lang w:val="bg-BG" w:eastAsia="en-US"/>
        </w:rPr>
        <w:t>.</w:t>
      </w:r>
      <w:r w:rsidRPr="00056286">
        <w:rPr>
          <w:rFonts w:ascii="Calibri" w:eastAsia="Tahoma" w:hAnsi="Calibri"/>
          <w:bCs/>
          <w:i/>
          <w:sz w:val="22"/>
          <w:szCs w:val="22"/>
          <w:shd w:val="clear" w:color="auto" w:fill="FFFFFF"/>
          <w:lang w:val="bg-BG" w:eastAsia="en-US"/>
        </w:rPr>
        <w:t xml:space="preserve"> 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Cs/>
          <w:kern w:val="1"/>
          <w:szCs w:val="24"/>
          <w:lang w:val="bg-BG" w:eastAsia="hi-IN" w:bidi="hi-IN"/>
        </w:rPr>
        <w:t>Срокът /сроковете/ за изпълнение на дейностите, заложен в линейния график, трябва да съответства на предложения срок /срокове/ в образеца на техническото предложение от Документацията за участие за възлагане на обществена поръчка, както и на съдържанието на останалите елементи от техническото предложение.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/>
          <w:bCs/>
          <w:kern w:val="1"/>
          <w:szCs w:val="24"/>
          <w:lang w:val="bg-BG" w:eastAsia="hi-IN" w:bidi="hi-IN"/>
        </w:rPr>
      </w:pP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 xml:space="preserve">ВАЖНО! 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>Участник се отстранява от процедурата:</w:t>
      </w:r>
    </w:p>
    <w:p w:rsidR="00056286" w:rsidRPr="00056286" w:rsidRDefault="00056286" w:rsidP="00056286">
      <w:pPr>
        <w:widowControl w:val="0"/>
        <w:numPr>
          <w:ilvl w:val="0"/>
          <w:numId w:val="40"/>
        </w:numPr>
        <w:tabs>
          <w:tab w:val="num" w:pos="0"/>
        </w:tabs>
        <w:suppressAutoHyphens/>
        <w:spacing w:after="160" w:line="259" w:lineRule="auto"/>
        <w:ind w:left="1080"/>
        <w:jc w:val="both"/>
        <w:rPr>
          <w:rFonts w:eastAsia="Calibri"/>
          <w:b/>
          <w:kern w:val="1"/>
          <w:szCs w:val="24"/>
          <w:lang w:val="bg-BG" w:eastAsia="hi-IN" w:bidi="hi-IN"/>
        </w:rPr>
      </w:pPr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 xml:space="preserve">Ако не е разработил техническото предложение съгласно техническите </w:t>
      </w:r>
      <w:proofErr w:type="spellStart"/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>спесификации</w:t>
      </w:r>
      <w:proofErr w:type="spellEnd"/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 xml:space="preserve"> и предварително обявените условия на ВЪЗЛОЖИТЕЛЯ.</w:t>
      </w:r>
    </w:p>
    <w:p w:rsidR="00056286" w:rsidRPr="00056286" w:rsidRDefault="00056286" w:rsidP="00056286">
      <w:pPr>
        <w:widowControl w:val="0"/>
        <w:numPr>
          <w:ilvl w:val="0"/>
          <w:numId w:val="40"/>
        </w:numPr>
        <w:tabs>
          <w:tab w:val="num" w:pos="0"/>
        </w:tabs>
        <w:suppressAutoHyphens/>
        <w:spacing w:after="160" w:line="259" w:lineRule="auto"/>
        <w:ind w:left="108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>Ако се установи несъответствие между който и да е от елементите на техническото предложение и изискуемия линеен график за изпълнение на поръчката;</w:t>
      </w:r>
    </w:p>
    <w:p w:rsidR="00056286" w:rsidRPr="00056286" w:rsidRDefault="00056286" w:rsidP="00056286">
      <w:pPr>
        <w:widowControl w:val="0"/>
        <w:numPr>
          <w:ilvl w:val="0"/>
          <w:numId w:val="40"/>
        </w:numPr>
        <w:tabs>
          <w:tab w:val="num" w:pos="0"/>
        </w:tabs>
        <w:suppressAutoHyphens/>
        <w:spacing w:after="160" w:line="259" w:lineRule="auto"/>
        <w:ind w:left="1080"/>
        <w:jc w:val="both"/>
        <w:rPr>
          <w:rFonts w:eastAsia="SimSun"/>
          <w:bCs/>
          <w:kern w:val="1"/>
          <w:szCs w:val="24"/>
          <w:lang w:val="bg-BG" w:eastAsia="hi-IN" w:bidi="hi-IN"/>
        </w:rPr>
      </w:pPr>
      <w:r w:rsidRPr="00056286">
        <w:rPr>
          <w:rFonts w:eastAsia="Calibri"/>
          <w:b/>
          <w:szCs w:val="24"/>
          <w:lang w:val="bg-BG" w:eastAsia="en-US"/>
        </w:rPr>
        <w:t>Ако е налице несъответствие/несъгласуваност/противоречие между елементи на отделните раздели/части/компоненти на техническото предложение</w:t>
      </w:r>
      <w:r w:rsidRPr="00056286">
        <w:rPr>
          <w:rFonts w:eastAsia="SimSun"/>
          <w:b/>
          <w:bCs/>
          <w:kern w:val="1"/>
          <w:szCs w:val="24"/>
          <w:lang w:val="bg-BG" w:eastAsia="hi-IN" w:bidi="hi-IN"/>
        </w:rPr>
        <w:t>;</w:t>
      </w:r>
    </w:p>
    <w:p w:rsidR="00056286" w:rsidRPr="00056286" w:rsidRDefault="00056286" w:rsidP="00056286">
      <w:pPr>
        <w:widowControl w:val="0"/>
        <w:suppressAutoHyphens/>
        <w:spacing w:after="120"/>
        <w:jc w:val="both"/>
        <w:rPr>
          <w:rFonts w:eastAsia="SimSun"/>
          <w:bCs/>
          <w:kern w:val="1"/>
          <w:szCs w:val="24"/>
          <w:lang w:val="bg-BG" w:eastAsia="hi-IN" w:bidi="hi-IN"/>
        </w:rPr>
      </w:pP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  <w:r w:rsidRPr="00056286">
        <w:rPr>
          <w:rFonts w:eastAsia="Calibri"/>
          <w:szCs w:val="24"/>
          <w:lang w:val="bg-BG" w:eastAsia="ar-SA"/>
        </w:rPr>
        <w:t xml:space="preserve">Първо Техническото предложение се проверява дали отговоря на минимално поставените изисквания за съдържание, качество и наличие на задължително изискуеми елементи и дали в </w:t>
      </w:r>
      <w:r w:rsidRPr="00056286">
        <w:rPr>
          <w:rFonts w:eastAsia="Calibri"/>
          <w:szCs w:val="24"/>
          <w:lang w:val="bg-BG" w:eastAsia="ar-SA"/>
        </w:rPr>
        <w:lastRenderedPageBreak/>
        <w:t xml:space="preserve">своята последователност гарантира навременното постигане на резултати, спрямо минималните изисквания на техническата спецификация, като </w:t>
      </w:r>
      <w:r w:rsidRPr="00056286">
        <w:rPr>
          <w:rFonts w:eastAsia="Calibri"/>
          <w:b/>
          <w:szCs w:val="24"/>
          <w:lang w:val="bg-BG" w:eastAsia="ar-SA"/>
        </w:rPr>
        <w:t xml:space="preserve">в случай, че спрямо него не може да бъде констатирано мотивирано наличие (не просто включване или поставяне на текстове) на никое от определените от възложителя </w:t>
      </w:r>
      <w:proofErr w:type="spellStart"/>
      <w:r w:rsidRPr="00056286">
        <w:rPr>
          <w:rFonts w:eastAsia="Calibri"/>
          <w:b/>
          <w:szCs w:val="24"/>
          <w:lang w:val="bg-BG" w:eastAsia="ar-SA"/>
        </w:rPr>
        <w:t>надграждащи</w:t>
      </w:r>
      <w:proofErr w:type="spellEnd"/>
      <w:r w:rsidRPr="00056286">
        <w:rPr>
          <w:rFonts w:eastAsia="Calibri"/>
          <w:b/>
          <w:szCs w:val="24"/>
          <w:lang w:val="bg-BG" w:eastAsia="ar-SA"/>
        </w:rPr>
        <w:t xml:space="preserve"> условия, то ще бъде оценено с минималния брой точки по показателя – 30,00 (тридесет) точки.</w:t>
      </w: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b/>
          <w:szCs w:val="24"/>
          <w:lang w:val="bg-BG" w:eastAsia="ar-SA"/>
        </w:rPr>
      </w:pPr>
      <w:r w:rsidRPr="00056286">
        <w:rPr>
          <w:rFonts w:eastAsia="Calibri"/>
          <w:szCs w:val="24"/>
          <w:lang w:val="bg-BG" w:eastAsia="ar-SA"/>
        </w:rPr>
        <w:t xml:space="preserve">Техническо предложение, което отговаря на предварително обявените изисквания на възложителя, съдържа задължително изискуемите елементи и в своята последователност, гарантира навременното и спрямо изискванията на техническата спецификация постигане на резултати, </w:t>
      </w:r>
      <w:r w:rsidRPr="00056286">
        <w:rPr>
          <w:rFonts w:eastAsia="Calibri"/>
          <w:b/>
          <w:szCs w:val="24"/>
          <w:lang w:val="bg-BG" w:eastAsia="ar-SA"/>
        </w:rPr>
        <w:t xml:space="preserve">КАТО спрямо него може да бъде заключено мотивирано наличието (не просто включване или поставяне на текстове) на някое от изброените по-долу условия, </w:t>
      </w:r>
      <w:proofErr w:type="spellStart"/>
      <w:r w:rsidRPr="00056286">
        <w:rPr>
          <w:rFonts w:eastAsia="Calibri"/>
          <w:b/>
          <w:szCs w:val="24"/>
          <w:lang w:val="bg-BG" w:eastAsia="ar-SA"/>
        </w:rPr>
        <w:t>надграждащи</w:t>
      </w:r>
      <w:proofErr w:type="spellEnd"/>
      <w:r w:rsidRPr="00056286">
        <w:rPr>
          <w:rFonts w:eastAsia="Calibri"/>
          <w:b/>
          <w:szCs w:val="24"/>
          <w:lang w:val="bg-BG" w:eastAsia="ar-SA"/>
        </w:rPr>
        <w:t xml:space="preserve"> техническото предложение, ще получи за наличие на всяко едно условие допълнително по 5,00 (пет) точки за всяко едно от изброените по-долу условия (</w:t>
      </w:r>
      <w:r w:rsidRPr="00056286">
        <w:rPr>
          <w:rFonts w:eastAsia="Calibri"/>
          <w:b/>
          <w:i/>
          <w:szCs w:val="24"/>
          <w:u w:val="single"/>
          <w:lang w:val="bg-BG" w:eastAsia="ar-SA"/>
        </w:rPr>
        <w:t>пояснение</w:t>
      </w:r>
      <w:r w:rsidRPr="00056286">
        <w:rPr>
          <w:rFonts w:eastAsia="Calibri"/>
          <w:b/>
          <w:szCs w:val="24"/>
          <w:lang w:val="bg-BG" w:eastAsia="ar-SA"/>
        </w:rPr>
        <w:t xml:space="preserve">: </w:t>
      </w:r>
      <w:r w:rsidRPr="00056286">
        <w:rPr>
          <w:rFonts w:eastAsia="Calibri"/>
          <w:szCs w:val="24"/>
          <w:lang w:val="bg-BG" w:eastAsia="ar-SA"/>
        </w:rPr>
        <w:t xml:space="preserve">при мотивирано наличие на само едно </w:t>
      </w:r>
      <w:proofErr w:type="spellStart"/>
      <w:r w:rsidRPr="00056286">
        <w:rPr>
          <w:rFonts w:eastAsia="Calibri"/>
          <w:szCs w:val="24"/>
          <w:lang w:val="bg-BG" w:eastAsia="ar-SA"/>
        </w:rPr>
        <w:t>надграждащо</w:t>
      </w:r>
      <w:proofErr w:type="spellEnd"/>
      <w:r w:rsidRPr="00056286">
        <w:rPr>
          <w:rFonts w:eastAsia="Calibri"/>
          <w:szCs w:val="24"/>
          <w:lang w:val="bg-BG" w:eastAsia="ar-SA"/>
        </w:rPr>
        <w:t xml:space="preserve"> условие оценката се определя на 35,00 точки /30,00т + 5,00т/, при две </w:t>
      </w:r>
      <w:proofErr w:type="spellStart"/>
      <w:r w:rsidRPr="00056286">
        <w:rPr>
          <w:rFonts w:eastAsia="Calibri"/>
          <w:szCs w:val="24"/>
          <w:lang w:val="bg-BG" w:eastAsia="ar-SA"/>
        </w:rPr>
        <w:t>надграждащи</w:t>
      </w:r>
      <w:proofErr w:type="spellEnd"/>
      <w:r w:rsidRPr="00056286">
        <w:rPr>
          <w:rFonts w:eastAsia="Calibri"/>
          <w:szCs w:val="24"/>
          <w:lang w:val="bg-BG" w:eastAsia="ar-SA"/>
        </w:rPr>
        <w:t xml:space="preserve"> условия - 40,00 точки /30,00т + 5,00т + 5,00т./, при три – 45,00 точки /30,00т + 5,00т + 5,00т + 5,00т/, при четири – 50,00 точки, /30,00т + 5,00т + 5,00т + 5,00т + 5,00т/</w:t>
      </w:r>
      <w:r w:rsidRPr="00056286">
        <w:rPr>
          <w:rFonts w:eastAsia="Calibri"/>
          <w:b/>
          <w:szCs w:val="24"/>
          <w:lang w:val="bg-BG" w:eastAsia="ar-SA"/>
        </w:rPr>
        <w:t>.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suppressAutoHyphens/>
        <w:spacing w:afterLines="40" w:after="96"/>
        <w:jc w:val="both"/>
        <w:rPr>
          <w:rFonts w:eastAsia="Calibri"/>
          <w:i/>
          <w:szCs w:val="24"/>
          <w:lang w:val="bg-BG" w:eastAsia="ar-SA"/>
        </w:rPr>
      </w:pPr>
      <w:r w:rsidRPr="00056286">
        <w:rPr>
          <w:rFonts w:eastAsia="Calibri"/>
          <w:b/>
          <w:i/>
          <w:szCs w:val="24"/>
          <w:lang w:val="bg-BG" w:eastAsia="ar-SA"/>
        </w:rPr>
        <w:t>УСЛОВИЯ, НАДГРАЖДАЩИ ТЕХНИЧЕСКОТО ПРЕДЛОЖЕНИЕ:</w:t>
      </w:r>
    </w:p>
    <w:p w:rsidR="00056286" w:rsidRPr="00056286" w:rsidRDefault="00056286" w:rsidP="00056286">
      <w:pPr>
        <w:numPr>
          <w:ilvl w:val="0"/>
          <w:numId w:val="42"/>
        </w:numPr>
        <w:spacing w:after="160" w:line="259" w:lineRule="auto"/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szCs w:val="24"/>
          <w:lang w:val="bg-BG" w:eastAsia="en-US"/>
        </w:rPr>
        <w:t xml:space="preserve">1. За всяка задача </w:t>
      </w:r>
      <w:r w:rsidRPr="00056286">
        <w:rPr>
          <w:rFonts w:eastAsia="SimSun"/>
          <w:bCs/>
          <w:kern w:val="2"/>
          <w:szCs w:val="24"/>
          <w:lang w:val="bg-BG" w:eastAsia="hi-IN" w:bidi="hi-IN"/>
        </w:rPr>
        <w:t xml:space="preserve">са посочени ключови моменти при изпълнението, свързаните с тях изходни данни и факторите за навременното и качествено изпълнение на поръчката, и </w:t>
      </w:r>
      <w:r w:rsidRPr="00056286">
        <w:rPr>
          <w:rFonts w:eastAsia="Calibri"/>
          <w:szCs w:val="24"/>
          <w:lang w:val="bg-BG" w:eastAsia="en-US"/>
        </w:rPr>
        <w:t>са дефинирани необходимите ресурси за нейното изпълнение (материали, механизация и оборудване, човешки ресурси и др.) с посочени конкретни задължения на отговорния/те ключов/и експерт/и съобразно спецификата на задачата като са формулирани конкретно предложени технически подходи за изпълнение,</w:t>
      </w:r>
      <w:r w:rsidRPr="00056286">
        <w:rPr>
          <w:rFonts w:eastAsia="Calibri"/>
          <w:szCs w:val="24"/>
          <w:lang w:eastAsia="en-US"/>
        </w:rPr>
        <w:t xml:space="preserve"> </w:t>
      </w:r>
      <w:proofErr w:type="spellStart"/>
      <w:r w:rsidRPr="00056286">
        <w:rPr>
          <w:rFonts w:eastAsia="Calibri"/>
          <w:szCs w:val="24"/>
          <w:lang w:val="bg-BG" w:eastAsia="en-US"/>
        </w:rPr>
        <w:t>резултиращи</w:t>
      </w:r>
      <w:proofErr w:type="spellEnd"/>
      <w:r w:rsidRPr="00056286">
        <w:rPr>
          <w:rFonts w:eastAsia="Calibri"/>
          <w:szCs w:val="24"/>
          <w:lang w:val="bg-BG" w:eastAsia="en-US"/>
        </w:rPr>
        <w:t xml:space="preserve"> еднозначно в постигнато по-добро качество на изпълнението. </w:t>
      </w:r>
    </w:p>
    <w:p w:rsidR="00056286" w:rsidRPr="00056286" w:rsidRDefault="00056286" w:rsidP="00056286">
      <w:pPr>
        <w:numPr>
          <w:ilvl w:val="0"/>
          <w:numId w:val="42"/>
        </w:numPr>
        <w:spacing w:after="160" w:line="259" w:lineRule="auto"/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szCs w:val="24"/>
          <w:lang w:val="bg-BG" w:eastAsia="en-US"/>
        </w:rPr>
        <w:t xml:space="preserve">2. Представена е вътрешна организация като последователност от конкретни мерки, действия и задължения на отговорните експерти, които осигуряват вътрешния контрол на участника при изпълнението на поръчката чрез конкретно предложени технически подходи за изпълнение, които освен да гарантират </w:t>
      </w:r>
      <w:r w:rsidRPr="00056286">
        <w:rPr>
          <w:rFonts w:eastAsia="Calibri"/>
          <w:szCs w:val="24"/>
          <w:lang w:val="bg-BG" w:eastAsia="en-US"/>
        </w:rPr>
        <w:lastRenderedPageBreak/>
        <w:t xml:space="preserve">качественото, навременно изпълнение в съответствие с изискванията на приложимите към изпълнението на поръчката норми, стандарти и практики, обосновава </w:t>
      </w:r>
      <w:proofErr w:type="spellStart"/>
      <w:r w:rsidRPr="00056286">
        <w:rPr>
          <w:rFonts w:eastAsia="Calibri"/>
          <w:szCs w:val="24"/>
          <w:lang w:val="bg-BG" w:eastAsia="en-US"/>
        </w:rPr>
        <w:t>повишване</w:t>
      </w:r>
      <w:proofErr w:type="spellEnd"/>
      <w:r w:rsidRPr="00056286">
        <w:rPr>
          <w:rFonts w:eastAsia="Calibri"/>
          <w:szCs w:val="24"/>
          <w:lang w:val="bg-BG" w:eastAsia="en-US"/>
        </w:rPr>
        <w:t xml:space="preserve"> на ефективността при изпълнението на поръчката.</w:t>
      </w:r>
    </w:p>
    <w:p w:rsidR="00056286" w:rsidRPr="00056286" w:rsidRDefault="00056286" w:rsidP="00056286">
      <w:pPr>
        <w:numPr>
          <w:ilvl w:val="0"/>
          <w:numId w:val="42"/>
        </w:numPr>
        <w:spacing w:after="160" w:line="259" w:lineRule="auto"/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szCs w:val="24"/>
          <w:lang w:val="bg-BG" w:eastAsia="en-US"/>
        </w:rPr>
        <w:t>3. Предложени са допълнителни мерки извън базово идентифицираните от възложителя като минимално необходими, касаещи социални характеристики, а именно намаляване на негативното въздействие от изпълнението върху кръга засегнати лица. Допълнителните мерки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056286" w:rsidRPr="00056286" w:rsidRDefault="00056286" w:rsidP="00056286">
      <w:pPr>
        <w:numPr>
          <w:ilvl w:val="0"/>
          <w:numId w:val="42"/>
        </w:numPr>
        <w:spacing w:after="160" w:line="259" w:lineRule="auto"/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szCs w:val="24"/>
          <w:lang w:val="bg-BG" w:eastAsia="en-US"/>
        </w:rPr>
        <w:t>4. Предложени са допълнителни мерки извън базово идентифицираните от възложителя като минимално необходими, касаещи екологични характеристики, а именно намаляване на негативното въздействие от изпълнението върху околната среда. Допълнителните мерки е необходимо задължително да отчитат спецификата на възлаганите работи и да са насочени към конкретната обществена поръчка, а не да са мерки от общ характер, т.е. да са приложими към всяка една поръчка за СМР без значение на нейния обхват и специфични особености. Всяка мярка е необходимо да съдържа едновременно следните два компонента: А). Предложение относно обхвата и предмета на мярката; и Б). Текущо прилагане на мярката и предприемане и прилагане на действия в случаите на отклонение от изпълнението ѝ.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widowControl w:val="0"/>
        <w:suppressAutoHyphens/>
        <w:autoSpaceDN w:val="0"/>
        <w:rPr>
          <w:rFonts w:eastAsia="SimSun"/>
          <w:b/>
          <w:kern w:val="3"/>
          <w:szCs w:val="24"/>
          <w:lang w:val="bg-BG" w:eastAsia="hi-IN" w:bidi="hi-IN"/>
        </w:rPr>
      </w:pPr>
    </w:p>
    <w:p w:rsidR="00056286" w:rsidRPr="00056286" w:rsidRDefault="00056286" w:rsidP="00056286">
      <w:pPr>
        <w:widowControl w:val="0"/>
        <w:suppressAutoHyphens/>
        <w:autoSpaceDN w:val="0"/>
        <w:jc w:val="both"/>
        <w:rPr>
          <w:rFonts w:eastAsia="SimSun"/>
          <w:b/>
          <w:kern w:val="3"/>
          <w:szCs w:val="24"/>
          <w:lang w:val="bg-BG" w:eastAsia="hi-IN" w:bidi="hi-IN"/>
        </w:rPr>
      </w:pPr>
      <w:r w:rsidRPr="00056286">
        <w:rPr>
          <w:rFonts w:eastAsia="SimSun"/>
          <w:b/>
          <w:kern w:val="3"/>
          <w:szCs w:val="24"/>
          <w:lang w:val="bg-BG" w:eastAsia="hi-IN" w:bidi="hi-IN"/>
        </w:rPr>
        <w:t xml:space="preserve">ВАЖНО ! Ще се счита, че всяко от изброените по-горе условия не е налице и същото няма да бъде отчетено като </w:t>
      </w:r>
      <w:proofErr w:type="spellStart"/>
      <w:r w:rsidRPr="00056286">
        <w:rPr>
          <w:rFonts w:eastAsia="SimSun"/>
          <w:b/>
          <w:kern w:val="3"/>
          <w:szCs w:val="24"/>
          <w:lang w:val="bg-BG" w:eastAsia="hi-IN" w:bidi="hi-IN"/>
        </w:rPr>
        <w:t>надграждащо</w:t>
      </w:r>
      <w:proofErr w:type="spellEnd"/>
      <w:r w:rsidRPr="00056286">
        <w:rPr>
          <w:rFonts w:eastAsia="SimSun"/>
          <w:b/>
          <w:kern w:val="3"/>
          <w:szCs w:val="24"/>
          <w:lang w:val="bg-BG" w:eastAsia="hi-IN" w:bidi="hi-IN"/>
        </w:rPr>
        <w:t xml:space="preserve"> конкретното предложение за изпълнение на </w:t>
      </w:r>
      <w:r w:rsidRPr="00056286">
        <w:rPr>
          <w:rFonts w:eastAsia="SimSun"/>
          <w:b/>
          <w:kern w:val="3"/>
          <w:szCs w:val="24"/>
          <w:lang w:val="bg-BG" w:eastAsia="hi-IN" w:bidi="hi-IN"/>
        </w:rPr>
        <w:lastRenderedPageBreak/>
        <w:t>поръчката, за оферти, в които по отношение на което и да е от описаните „</w:t>
      </w:r>
      <w:r w:rsidRPr="00056286">
        <w:rPr>
          <w:rFonts w:eastAsia="SimSun"/>
          <w:b/>
          <w:i/>
          <w:iCs/>
          <w:kern w:val="3"/>
          <w:szCs w:val="24"/>
          <w:lang w:val="bg-BG" w:eastAsia="hi-IN" w:bidi="hi-IN"/>
        </w:rPr>
        <w:t xml:space="preserve">Условия, </w:t>
      </w:r>
      <w:proofErr w:type="spellStart"/>
      <w:r w:rsidRPr="00056286">
        <w:rPr>
          <w:rFonts w:eastAsia="SimSun"/>
          <w:b/>
          <w:i/>
          <w:iCs/>
          <w:kern w:val="3"/>
          <w:szCs w:val="24"/>
          <w:lang w:val="bg-BG" w:eastAsia="hi-IN" w:bidi="hi-IN"/>
        </w:rPr>
        <w:t>надграждащи</w:t>
      </w:r>
      <w:proofErr w:type="spellEnd"/>
      <w:r w:rsidRPr="00056286">
        <w:rPr>
          <w:rFonts w:eastAsia="SimSun"/>
          <w:b/>
          <w:i/>
          <w:iCs/>
          <w:kern w:val="3"/>
          <w:szCs w:val="24"/>
          <w:lang w:val="bg-BG" w:eastAsia="hi-IN" w:bidi="hi-IN"/>
        </w:rPr>
        <w:t xml:space="preserve"> техническото предложение</w:t>
      </w:r>
      <w:r w:rsidRPr="00056286">
        <w:rPr>
          <w:rFonts w:eastAsia="SimSun"/>
          <w:b/>
          <w:iCs/>
          <w:kern w:val="3"/>
          <w:szCs w:val="24"/>
          <w:lang w:val="bg-BG" w:eastAsia="hi-IN" w:bidi="hi-IN"/>
        </w:rPr>
        <w:t xml:space="preserve">“ </w:t>
      </w:r>
      <w:r w:rsidRPr="00056286">
        <w:rPr>
          <w:rFonts w:eastAsia="SimSun"/>
          <w:b/>
          <w:kern w:val="3"/>
          <w:szCs w:val="24"/>
          <w:lang w:val="bg-BG" w:eastAsia="hi-IN" w:bidi="hi-IN"/>
        </w:rPr>
        <w:t>е констатирано наличие на външни признаци за спазването им, но същите не отговарят на условията за надграждане на предложението, тъй като е спазена само формата, но тя не  допринася за качеството на изпълнението.</w:t>
      </w:r>
    </w:p>
    <w:p w:rsidR="00056286" w:rsidRPr="00056286" w:rsidRDefault="00056286" w:rsidP="00056286">
      <w:pPr>
        <w:widowControl w:val="0"/>
        <w:suppressAutoHyphens/>
        <w:autoSpaceDN w:val="0"/>
        <w:jc w:val="both"/>
        <w:rPr>
          <w:rFonts w:eastAsia="SimSun"/>
          <w:b/>
          <w:kern w:val="3"/>
          <w:szCs w:val="24"/>
          <w:lang w:val="bg-BG" w:eastAsia="hi-IN" w:bidi="hi-IN"/>
        </w:rPr>
      </w:pPr>
      <w:r w:rsidRPr="00056286">
        <w:rPr>
          <w:rFonts w:eastAsia="SimSun"/>
          <w:b/>
          <w:kern w:val="3"/>
          <w:szCs w:val="24"/>
          <w:lang w:val="bg-BG" w:eastAsia="hi-IN" w:bidi="hi-IN"/>
        </w:rPr>
        <w:t xml:space="preserve">Условието не е налице и същото няма да бъде отчетено като </w:t>
      </w:r>
      <w:proofErr w:type="spellStart"/>
      <w:r w:rsidRPr="00056286">
        <w:rPr>
          <w:rFonts w:eastAsia="SimSun"/>
          <w:b/>
          <w:kern w:val="3"/>
          <w:szCs w:val="24"/>
          <w:lang w:val="bg-BG" w:eastAsia="hi-IN" w:bidi="hi-IN"/>
        </w:rPr>
        <w:t>надграждащо</w:t>
      </w:r>
      <w:proofErr w:type="spellEnd"/>
      <w:r w:rsidRPr="00056286">
        <w:rPr>
          <w:rFonts w:eastAsia="SimSun"/>
          <w:b/>
          <w:kern w:val="3"/>
          <w:szCs w:val="24"/>
          <w:lang w:val="bg-BG" w:eastAsia="hi-IN" w:bidi="hi-IN"/>
        </w:rPr>
        <w:t xml:space="preserve"> конкретното  предложение за изпълнение на поръчката и в случай, когато по отношение на конкретно условие бъдат открити  такива пропуски и/или несъответствия, които  от една страна</w:t>
      </w:r>
      <w:r w:rsidRPr="00056286">
        <w:rPr>
          <w:rFonts w:eastAsia="SimSun"/>
          <w:i/>
          <w:kern w:val="3"/>
          <w:szCs w:val="24"/>
          <w:lang w:val="bg-BG" w:eastAsia="hi-IN" w:bidi="hi-IN"/>
        </w:rPr>
        <w:t xml:space="preserve"> </w:t>
      </w:r>
      <w:r w:rsidRPr="00056286">
        <w:rPr>
          <w:rFonts w:eastAsia="SimSun"/>
          <w:b/>
          <w:kern w:val="3"/>
          <w:szCs w:val="24"/>
          <w:lang w:val="bg-BG" w:eastAsia="hi-IN" w:bidi="hi-IN"/>
        </w:rPr>
        <w:t xml:space="preserve">не могат да повлияят на изпълнението на поръчката, с оглед спазване на правилната технологична последователност и минималните изисквания на възложителя, но от друга страна наличието на пропуски и/или несъответствия, в конкретното условие, не позволява на същото да допринесе за </w:t>
      </w:r>
      <w:proofErr w:type="spellStart"/>
      <w:r w:rsidRPr="00056286">
        <w:rPr>
          <w:rFonts w:eastAsia="SimSun"/>
          <w:b/>
          <w:kern w:val="3"/>
          <w:szCs w:val="24"/>
          <w:lang w:val="bg-BG" w:eastAsia="hi-IN" w:bidi="hi-IN"/>
        </w:rPr>
        <w:t>повишавне</w:t>
      </w:r>
      <w:proofErr w:type="spellEnd"/>
      <w:r w:rsidRPr="00056286">
        <w:rPr>
          <w:rFonts w:eastAsia="SimSun"/>
          <w:b/>
          <w:kern w:val="3"/>
          <w:szCs w:val="24"/>
          <w:lang w:val="bg-BG" w:eastAsia="hi-IN" w:bidi="hi-IN"/>
        </w:rPr>
        <w:t xml:space="preserve"> качеството на изпълнението. 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szCs w:val="24"/>
          <w:lang w:val="bg-BG" w:eastAsia="en-US"/>
        </w:rPr>
        <w:t xml:space="preserve">Важно! Достатъчно е наличието на една от </w:t>
      </w:r>
      <w:proofErr w:type="spellStart"/>
      <w:r w:rsidRPr="00056286">
        <w:rPr>
          <w:rFonts w:eastAsia="Calibri"/>
          <w:szCs w:val="24"/>
          <w:lang w:val="bg-BG" w:eastAsia="en-US"/>
        </w:rPr>
        <w:t>горецитираните</w:t>
      </w:r>
      <w:proofErr w:type="spellEnd"/>
      <w:r w:rsidRPr="00056286">
        <w:rPr>
          <w:rFonts w:eastAsia="Calibri"/>
          <w:szCs w:val="24"/>
          <w:lang w:val="bg-BG" w:eastAsia="en-US"/>
        </w:rPr>
        <w:t xml:space="preserve"> хипотези, за да не бъде отчетено условието като </w:t>
      </w:r>
      <w:proofErr w:type="spellStart"/>
      <w:r w:rsidRPr="00056286">
        <w:rPr>
          <w:rFonts w:eastAsia="Calibri"/>
          <w:szCs w:val="24"/>
          <w:lang w:val="bg-BG" w:eastAsia="en-US"/>
        </w:rPr>
        <w:t>надграждащо</w:t>
      </w:r>
      <w:proofErr w:type="spellEnd"/>
      <w:r w:rsidRPr="00056286">
        <w:rPr>
          <w:rFonts w:eastAsia="Calibri"/>
          <w:szCs w:val="24"/>
          <w:lang w:val="bg-BG" w:eastAsia="en-US"/>
        </w:rPr>
        <w:t xml:space="preserve"> техническото предложение.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jc w:val="both"/>
        <w:rPr>
          <w:rFonts w:eastAsia="Calibri"/>
          <w:b/>
          <w:szCs w:val="24"/>
          <w:lang w:val="bg-BG" w:eastAsia="en-US"/>
        </w:rPr>
      </w:pPr>
      <w:r w:rsidRPr="00056286">
        <w:rPr>
          <w:rFonts w:eastAsia="Calibri"/>
          <w:b/>
          <w:szCs w:val="24"/>
          <w:lang w:val="bg-BG" w:eastAsia="en-US"/>
        </w:rPr>
        <w:t>2. Показател П2 „ЦЕНОВО ПРЕДЛОЖЕНИЕ” (</w:t>
      </w:r>
      <w:proofErr w:type="spellStart"/>
      <w:r w:rsidRPr="00056286">
        <w:rPr>
          <w:rFonts w:eastAsia="Calibri"/>
          <w:b/>
          <w:szCs w:val="24"/>
          <w:lang w:val="bg-BG" w:eastAsia="en-US"/>
        </w:rPr>
        <w:t>Цп</w:t>
      </w:r>
      <w:proofErr w:type="spellEnd"/>
      <w:r w:rsidRPr="00056286">
        <w:rPr>
          <w:rFonts w:eastAsia="Calibri"/>
          <w:b/>
          <w:szCs w:val="24"/>
          <w:lang w:val="bg-BG" w:eastAsia="en-US"/>
        </w:rPr>
        <w:t>)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szCs w:val="24"/>
          <w:lang w:val="bg-BG" w:eastAsia="en-US"/>
        </w:rPr>
        <w:t xml:space="preserve">До оценка по този показател се допускат само оферти, които съответстват на условията за изпълнение на обществената поръчка. Максимален брой точки по показателя – 50 точки. Оценките на офертите по показателя се изчисляват по формулата: 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jc w:val="both"/>
        <w:rPr>
          <w:rFonts w:eastAsia="Calibri"/>
          <w:b/>
          <w:szCs w:val="24"/>
          <w:lang w:val="bg-BG" w:eastAsia="en-US"/>
        </w:rPr>
      </w:pPr>
      <w:proofErr w:type="spellStart"/>
      <w:r w:rsidRPr="00056286">
        <w:rPr>
          <w:rFonts w:eastAsia="Calibri"/>
          <w:b/>
          <w:szCs w:val="24"/>
          <w:lang w:val="bg-BG" w:eastAsia="en-US"/>
        </w:rPr>
        <w:t>Цп</w:t>
      </w:r>
      <w:proofErr w:type="spellEnd"/>
      <w:r w:rsidRPr="00056286">
        <w:rPr>
          <w:rFonts w:eastAsia="Calibri"/>
          <w:b/>
          <w:szCs w:val="24"/>
          <w:lang w:val="bg-BG" w:eastAsia="en-US"/>
        </w:rPr>
        <w:t xml:space="preserve"> = (</w:t>
      </w:r>
      <w:proofErr w:type="spellStart"/>
      <w:r w:rsidRPr="00056286">
        <w:rPr>
          <w:rFonts w:eastAsia="Calibri"/>
          <w:b/>
          <w:szCs w:val="24"/>
          <w:lang w:val="bg-BG" w:eastAsia="en-US"/>
        </w:rPr>
        <w:t>Цmin</w:t>
      </w:r>
      <w:proofErr w:type="spellEnd"/>
      <w:r w:rsidRPr="00056286">
        <w:rPr>
          <w:rFonts w:eastAsia="Calibri"/>
          <w:b/>
          <w:szCs w:val="24"/>
          <w:lang w:val="bg-BG" w:eastAsia="en-US"/>
        </w:rPr>
        <w:t xml:space="preserve"> / </w:t>
      </w:r>
      <w:proofErr w:type="spellStart"/>
      <w:r w:rsidRPr="00056286">
        <w:rPr>
          <w:rFonts w:eastAsia="Calibri"/>
          <w:b/>
          <w:szCs w:val="24"/>
          <w:lang w:val="bg-BG" w:eastAsia="en-US"/>
        </w:rPr>
        <w:t>Цi</w:t>
      </w:r>
      <w:proofErr w:type="spellEnd"/>
      <w:r w:rsidRPr="00056286">
        <w:rPr>
          <w:rFonts w:eastAsia="Calibri"/>
          <w:b/>
          <w:szCs w:val="24"/>
          <w:lang w:val="bg-BG" w:eastAsia="en-US"/>
        </w:rPr>
        <w:t xml:space="preserve">) х 50 = .......... (брой точки),  където 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  <w:proofErr w:type="spellStart"/>
      <w:r w:rsidRPr="00056286">
        <w:rPr>
          <w:rFonts w:eastAsia="Calibri"/>
          <w:szCs w:val="24"/>
          <w:lang w:val="bg-BG" w:eastAsia="en-US"/>
        </w:rPr>
        <w:t>Цi</w:t>
      </w:r>
      <w:proofErr w:type="spellEnd"/>
      <w:r w:rsidRPr="00056286">
        <w:rPr>
          <w:rFonts w:eastAsia="Calibri"/>
          <w:szCs w:val="24"/>
          <w:lang w:val="bg-BG" w:eastAsia="en-US"/>
        </w:rPr>
        <w:t xml:space="preserve"> е предложената обща цена, без включени непредвидени разходи за СМР, в лева без ДДС съгласно Ценовото предложение на съответния участник.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  <w:proofErr w:type="spellStart"/>
      <w:r w:rsidRPr="00056286">
        <w:rPr>
          <w:rFonts w:eastAsia="Calibri"/>
          <w:szCs w:val="24"/>
          <w:lang w:val="bg-BG" w:eastAsia="en-US"/>
        </w:rPr>
        <w:t>Цmin</w:t>
      </w:r>
      <w:proofErr w:type="spellEnd"/>
      <w:r w:rsidRPr="00056286">
        <w:rPr>
          <w:rFonts w:eastAsia="Calibri"/>
          <w:szCs w:val="24"/>
          <w:lang w:val="bg-BG" w:eastAsia="en-US"/>
        </w:rPr>
        <w:t xml:space="preserve"> е минималната предложена обща цена, без включени непредвидени разходи за СМР, в лева без ДДС съгласно Ценовите предложения на допуснатите участници.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  <w:proofErr w:type="spellStart"/>
      <w:r w:rsidRPr="00056286">
        <w:rPr>
          <w:rFonts w:eastAsia="Calibri"/>
          <w:szCs w:val="24"/>
          <w:lang w:val="bg-BG" w:eastAsia="en-US"/>
        </w:rPr>
        <w:t>Цп</w:t>
      </w:r>
      <w:proofErr w:type="spellEnd"/>
      <w:r w:rsidRPr="00056286">
        <w:rPr>
          <w:rFonts w:eastAsia="Calibri"/>
          <w:szCs w:val="24"/>
          <w:lang w:val="bg-BG" w:eastAsia="en-US"/>
        </w:rPr>
        <w:t xml:space="preserve"> е оценката по показателя.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b/>
          <w:i/>
          <w:szCs w:val="24"/>
          <w:lang w:val="bg-BG" w:eastAsia="en-US"/>
        </w:rPr>
        <w:t>Уточнение:</w:t>
      </w:r>
      <w:r w:rsidRPr="00056286">
        <w:rPr>
          <w:rFonts w:eastAsia="Calibri"/>
          <w:szCs w:val="24"/>
          <w:lang w:val="bg-BG" w:eastAsia="en-US"/>
        </w:rPr>
        <w:t xml:space="preserve"> При оценката по показател </w:t>
      </w:r>
      <w:proofErr w:type="spellStart"/>
      <w:r w:rsidRPr="00056286">
        <w:rPr>
          <w:rFonts w:eastAsia="Calibri"/>
          <w:szCs w:val="24"/>
          <w:lang w:val="bg-BG" w:eastAsia="en-US"/>
        </w:rPr>
        <w:t>Цп</w:t>
      </w:r>
      <w:proofErr w:type="spellEnd"/>
      <w:r w:rsidRPr="00056286">
        <w:rPr>
          <w:rFonts w:eastAsia="Calibri"/>
          <w:szCs w:val="24"/>
          <w:lang w:val="bg-BG" w:eastAsia="en-US"/>
        </w:rPr>
        <w:t>, комисията изчислява оценката на база предложената обща цена от участниците за предвидените СМР в обхвата на поръчката без в нея да се включва предложената от участника стойност за непредвидени разходи при изпълнение на обекта.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  <w:r w:rsidRPr="00056286">
        <w:rPr>
          <w:rFonts w:eastAsia="Calibri"/>
          <w:szCs w:val="24"/>
          <w:lang w:val="bg-BG" w:eastAsia="en-US"/>
        </w:rPr>
        <w:t xml:space="preserve">Комисията изчислява точките с точност до втория знак след десетичната запетая. </w:t>
      </w:r>
    </w:p>
    <w:p w:rsidR="00056286" w:rsidRPr="00056286" w:rsidRDefault="00056286" w:rsidP="00056286">
      <w:pPr>
        <w:jc w:val="both"/>
        <w:rPr>
          <w:rFonts w:eastAsia="Calibri"/>
          <w:szCs w:val="24"/>
          <w:lang w:val="bg-BG" w:eastAsia="en-US"/>
        </w:rPr>
      </w:pPr>
    </w:p>
    <w:p w:rsidR="00056286" w:rsidRPr="00056286" w:rsidRDefault="00056286" w:rsidP="0005628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56286">
        <w:rPr>
          <w:rFonts w:eastAsia="Calibri"/>
          <w:b/>
          <w:i/>
          <w:szCs w:val="24"/>
          <w:lang w:val="bg-BG" w:eastAsia="en-US"/>
        </w:rPr>
        <w:t>!!! В случай че комплексните оценки на две или повече оферти са равни, за определяне на изпълнител между класираните на първо място оферти се прилагат разпоредбите на чл. 58, ал. 2 и 3 от ППЗОП.</w:t>
      </w:r>
    </w:p>
    <w:p w:rsidR="00913FAF" w:rsidRPr="00E822F8" w:rsidRDefault="00913FAF" w:rsidP="00913FAF">
      <w:pPr>
        <w:autoSpaceDE w:val="0"/>
        <w:autoSpaceDN w:val="0"/>
        <w:adjustRightInd w:val="0"/>
        <w:ind w:right="-44"/>
        <w:jc w:val="both"/>
        <w:rPr>
          <w:b/>
          <w:bCs/>
          <w:color w:val="000000"/>
          <w:sz w:val="28"/>
          <w:szCs w:val="28"/>
        </w:rPr>
      </w:pPr>
    </w:p>
    <w:sectPr w:rsidR="00913FAF" w:rsidRPr="00E822F8" w:rsidSect="002A0C56">
      <w:headerReference w:type="default" r:id="rId9"/>
      <w:footerReference w:type="default" r:id="rId10"/>
      <w:pgSz w:w="11907" w:h="16839" w:code="9"/>
      <w:pgMar w:top="851" w:right="70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E0" w:rsidRDefault="00231FE0" w:rsidP="00EA16FC">
      <w:r>
        <w:separator/>
      </w:r>
    </w:p>
  </w:endnote>
  <w:endnote w:type="continuationSeparator" w:id="0">
    <w:p w:rsidR="00231FE0" w:rsidRDefault="00231FE0" w:rsidP="00E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738"/>
      <w:docPartObj>
        <w:docPartGallery w:val="Page Numbers (Bottom of Page)"/>
        <w:docPartUnique/>
      </w:docPartObj>
    </w:sdtPr>
    <w:sdtEndPr/>
    <w:sdtContent>
      <w:sdt>
        <w:sdtPr>
          <w:id w:val="-267938132"/>
          <w:docPartObj>
            <w:docPartGallery w:val="Page Numbers (Top of Page)"/>
            <w:docPartUnique/>
          </w:docPartObj>
        </w:sdtPr>
        <w:sdtEndPr/>
        <w:sdtContent>
          <w:p w:rsidR="00227AE9" w:rsidRDefault="00227AE9" w:rsidP="00227AE9">
            <w:pPr>
              <w:pStyle w:val="a3"/>
              <w:ind w:hanging="284"/>
            </w:pPr>
          </w:p>
          <w:p w:rsidR="00227AE9" w:rsidRDefault="00227AE9" w:rsidP="00227AE9"/>
          <w:p w:rsidR="00227AE9" w:rsidRDefault="00227AE9" w:rsidP="00227AE9">
            <w:pPr>
              <w:pStyle w:val="ab"/>
            </w:pPr>
          </w:p>
          <w:p w:rsidR="00227AE9" w:rsidRDefault="00227AE9" w:rsidP="00227AE9"/>
          <w:p w:rsidR="00227AE9" w:rsidRDefault="00227AE9" w:rsidP="00227AE9">
            <w:pPr>
              <w:pBdr>
                <w:top w:val="single" w:sz="4" w:space="1" w:color="auto"/>
              </w:pBdr>
              <w:shd w:val="clear" w:color="auto" w:fill="FFFFFF"/>
              <w:jc w:val="center"/>
            </w:pPr>
          </w:p>
          <w:sdt>
            <w:sdtPr>
              <w:id w:val="-1369293099"/>
              <w:docPartObj>
                <w:docPartGallery w:val="Page Numbers (Top of Page)"/>
                <w:docPartUnique/>
              </w:docPartObj>
            </w:sdtPr>
            <w:sdtEndPr/>
            <w:sdtContent>
              <w:p w:rsidR="000A43F0" w:rsidRPr="00282B20" w:rsidRDefault="000A43F0" w:rsidP="000A43F0">
                <w:pPr>
                  <w:pBdr>
                    <w:top w:val="single" w:sz="4" w:space="1" w:color="auto"/>
                  </w:pBdr>
                  <w:shd w:val="clear" w:color="auto" w:fill="FFFFFF"/>
                  <w:jc w:val="both"/>
                  <w:rPr>
                    <w:sz w:val="18"/>
                    <w:szCs w:val="18"/>
                  </w:rPr>
                </w:pPr>
                <w:proofErr w:type="spellStart"/>
                <w:r w:rsidRPr="00282B20">
                  <w:rPr>
                    <w:bCs/>
                    <w:sz w:val="18"/>
                    <w:szCs w:val="18"/>
                  </w:rPr>
                  <w:t>Т</w:t>
                </w:r>
                <w:r w:rsidRPr="00282B20">
                  <w:rPr>
                    <w:sz w:val="18"/>
                    <w:szCs w:val="18"/>
                  </w:rPr>
                  <w:t>ози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документ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е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създаден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в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рамките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проект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: </w:t>
                </w:r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06/07/2/0/00286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от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12.02.2017 г.: “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Реконструкция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на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общинска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четвъртокласна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пътна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мрежа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в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община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Борован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–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пътища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в 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община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 xml:space="preserve"> „</w:t>
                </w:r>
                <w:proofErr w:type="spellStart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Борован</w:t>
                </w:r>
                <w:proofErr w:type="spellEnd"/>
                <w:r w:rsidRPr="005F27F0">
                  <w:rPr>
                    <w:bCs/>
                    <w:color w:val="000000"/>
                    <w:spacing w:val="-2"/>
                    <w:sz w:val="18"/>
                    <w:szCs w:val="18"/>
                  </w:rPr>
                  <w:t>“</w:t>
                </w:r>
                <w:r>
                  <w:rPr>
                    <w:sz w:val="18"/>
                    <w:szCs w:val="18"/>
                  </w:rPr>
                  <w:t xml:space="preserve">,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който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осъществява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с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финансовата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подкрепа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ПРСР 2014-2020 г,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съфинансирана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от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ЕС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чрез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ЕЗФРСР.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Цялата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отговорност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за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съдържанието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публикацията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носи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от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община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  <w:lang w:val="bg-BG"/>
                  </w:rPr>
                  <w:t>Борован</w:t>
                </w:r>
                <w:r w:rsidRPr="00282B20">
                  <w:rPr>
                    <w:sz w:val="18"/>
                    <w:szCs w:val="18"/>
                  </w:rPr>
                  <w:t xml:space="preserve"> и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при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никакви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обстоятелства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може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да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счита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,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че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този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документ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отразява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официалното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становище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Европейския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съюз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и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Управляващия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орган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Pr="00282B20">
                  <w:rPr>
                    <w:sz w:val="18"/>
                    <w:szCs w:val="18"/>
                  </w:rPr>
                  <w:t>на</w:t>
                </w:r>
                <w:proofErr w:type="spellEnd"/>
                <w:r w:rsidRPr="00282B20">
                  <w:rPr>
                    <w:sz w:val="18"/>
                    <w:szCs w:val="18"/>
                  </w:rPr>
                  <w:t xml:space="preserve"> ПРСР</w:t>
                </w:r>
              </w:p>
              <w:p w:rsidR="00227AE9" w:rsidRPr="00C571F3" w:rsidRDefault="00E75C8B" w:rsidP="00E75C8B">
                <w:pPr>
                  <w:pBdr>
                    <w:top w:val="single" w:sz="4" w:space="1" w:color="auto"/>
                  </w:pBdr>
                  <w:shd w:val="clear" w:color="auto" w:fill="FFFFFF"/>
                  <w:jc w:val="center"/>
                  <w:rPr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>
                  <w:rPr>
                    <w:b/>
                    <w:bCs/>
                    <w:szCs w:val="24"/>
                  </w:rPr>
                  <w:tab/>
                </w:r>
                <w:r w:rsidR="00227AE9">
                  <w:rPr>
                    <w:b/>
                    <w:bCs/>
                    <w:szCs w:val="24"/>
                  </w:rPr>
                  <w:tab/>
                </w:r>
                <w:r w:rsidR="00227AE9">
                  <w:rPr>
                    <w:b/>
                    <w:bCs/>
                    <w:szCs w:val="24"/>
                  </w:rPr>
                  <w:tab/>
                </w:r>
                <w:r w:rsidR="00227AE9" w:rsidRPr="00C571F3">
                  <w:rPr>
                    <w:b/>
                    <w:bCs/>
                    <w:szCs w:val="24"/>
                  </w:rPr>
                  <w:fldChar w:fldCharType="begin"/>
                </w:r>
                <w:r w:rsidR="00227AE9" w:rsidRPr="00C571F3">
                  <w:rPr>
                    <w:b/>
                    <w:bCs/>
                    <w:szCs w:val="24"/>
                  </w:rPr>
                  <w:instrText>PAGE</w:instrText>
                </w:r>
                <w:r w:rsidR="00227AE9" w:rsidRPr="00C571F3">
                  <w:rPr>
                    <w:b/>
                    <w:bCs/>
                    <w:szCs w:val="24"/>
                  </w:rPr>
                  <w:fldChar w:fldCharType="separate"/>
                </w:r>
                <w:r w:rsidR="00BB0D2A">
                  <w:rPr>
                    <w:b/>
                    <w:bCs/>
                    <w:noProof/>
                    <w:szCs w:val="24"/>
                  </w:rPr>
                  <w:t>1</w:t>
                </w:r>
                <w:r w:rsidR="00227AE9" w:rsidRPr="00C571F3">
                  <w:rPr>
                    <w:b/>
                    <w:bCs/>
                    <w:szCs w:val="24"/>
                  </w:rPr>
                  <w:fldChar w:fldCharType="end"/>
                </w:r>
                <w:r w:rsidR="00227AE9" w:rsidRPr="00C571F3">
                  <w:rPr>
                    <w:szCs w:val="24"/>
                    <w:lang w:val="bg-BG"/>
                  </w:rPr>
                  <w:t xml:space="preserve"> </w:t>
                </w:r>
                <w:r w:rsidR="00227AE9" w:rsidRPr="00C571F3">
                  <w:rPr>
                    <w:szCs w:val="24"/>
                  </w:rPr>
                  <w:t>/</w:t>
                </w:r>
                <w:r w:rsidR="00227AE9" w:rsidRPr="00C571F3">
                  <w:rPr>
                    <w:szCs w:val="24"/>
                    <w:lang w:val="bg-BG"/>
                  </w:rPr>
                  <w:t xml:space="preserve"> </w:t>
                </w:r>
                <w:r w:rsidR="00227AE9" w:rsidRPr="00C571F3">
                  <w:rPr>
                    <w:b/>
                    <w:bCs/>
                    <w:szCs w:val="24"/>
                  </w:rPr>
                  <w:fldChar w:fldCharType="begin"/>
                </w:r>
                <w:r w:rsidR="00227AE9" w:rsidRPr="00C571F3">
                  <w:rPr>
                    <w:b/>
                    <w:bCs/>
                    <w:szCs w:val="24"/>
                  </w:rPr>
                  <w:instrText>NUMPAGES</w:instrText>
                </w:r>
                <w:r w:rsidR="00227AE9" w:rsidRPr="00C571F3">
                  <w:rPr>
                    <w:b/>
                    <w:bCs/>
                    <w:szCs w:val="24"/>
                  </w:rPr>
                  <w:fldChar w:fldCharType="separate"/>
                </w:r>
                <w:r w:rsidR="00BB0D2A">
                  <w:rPr>
                    <w:b/>
                    <w:bCs/>
                    <w:noProof/>
                    <w:szCs w:val="24"/>
                  </w:rPr>
                  <w:t>9</w:t>
                </w:r>
                <w:r w:rsidR="00227AE9" w:rsidRPr="00C571F3">
                  <w:rPr>
                    <w:b/>
                    <w:bCs/>
                    <w:szCs w:val="24"/>
                  </w:rPr>
                  <w:fldChar w:fldCharType="end"/>
                </w:r>
              </w:p>
              <w:p w:rsidR="004F031A" w:rsidRDefault="00231FE0" w:rsidP="00227AE9">
                <w:pPr>
                  <w:pStyle w:val="ab"/>
                  <w:jc w:val="center"/>
                </w:pPr>
              </w:p>
            </w:sdtContent>
          </w:sdt>
        </w:sdtContent>
      </w:sdt>
    </w:sdtContent>
  </w:sdt>
  <w:p w:rsidR="004F031A" w:rsidRDefault="004F03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E0" w:rsidRDefault="00231FE0" w:rsidP="00EA16FC">
      <w:r>
        <w:separator/>
      </w:r>
    </w:p>
  </w:footnote>
  <w:footnote w:type="continuationSeparator" w:id="0">
    <w:p w:rsidR="00231FE0" w:rsidRDefault="00231FE0" w:rsidP="00EA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71" w:rsidRDefault="00696671" w:rsidP="0069667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70"/>
      </w:tabs>
      <w:suppressAutoHyphens/>
      <w:spacing w:line="100" w:lineRule="atLeast"/>
      <w:rPr>
        <w:sz w:val="20"/>
        <w:lang w:eastAsia="ar-SA"/>
      </w:rPr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817D8D1" wp14:editId="25E5AD0F">
              <wp:simplePos x="0" y="0"/>
              <wp:positionH relativeFrom="column">
                <wp:posOffset>1729105</wp:posOffset>
              </wp:positionH>
              <wp:positionV relativeFrom="paragraph">
                <wp:posOffset>0</wp:posOffset>
              </wp:positionV>
              <wp:extent cx="2915920" cy="933450"/>
              <wp:effectExtent l="0" t="0" r="1143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671" w:rsidRDefault="00696671" w:rsidP="00696671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ПРОГРАМА ЗА РАЗВИТИЕ НА СЕЛСКИТЕ РАЙОНИ 2014-2020</w:t>
                          </w:r>
                        </w:p>
                        <w:p w:rsidR="00696671" w:rsidRDefault="00696671" w:rsidP="00696671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36.15pt;margin-top:0;width:229.6pt;height:73.5pt;z-index:2516741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">
              <v:textbox>
                <w:txbxContent>
                  <w:p w:rsidR="00696671" w:rsidRDefault="00696671" w:rsidP="00696671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ПРОГРАМА ЗА РАЗВИТИЕ НА СЕЛСКИТЕ РАЙОНИ 2014-2020</w:t>
                    </w:r>
                  </w:p>
                  <w:p w:rsidR="00696671" w:rsidRDefault="00696671" w:rsidP="00696671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ЕВРОПЕЙСКИ ЗЕМЕДЕЛСКИ ФОНД ЗА РАЗВИТИЕ НА СЕЛСКИТЕ РАЙОНИ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bg-BG"/>
      </w:rPr>
      <w:drawing>
        <wp:inline distT="0" distB="0" distL="0" distR="0" wp14:anchorId="772CD7D6" wp14:editId="0E612036">
          <wp:extent cx="1438275" cy="9334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eastAsia="ar-SA"/>
      </w:rPr>
      <w:tab/>
    </w:r>
    <w:r>
      <w:rPr>
        <w:noProof/>
        <w:sz w:val="20"/>
        <w:lang w:val="bg-BG"/>
      </w:rPr>
      <w:drawing>
        <wp:inline distT="0" distB="0" distL="0" distR="0" wp14:anchorId="3F1D67A6" wp14:editId="661E0F56">
          <wp:extent cx="1790700" cy="1000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lang w:val="bg-BG"/>
      </w:rPr>
      <w:tab/>
    </w:r>
    <w:r>
      <w:rPr>
        <w:noProof/>
        <w:sz w:val="20"/>
        <w:lang w:val="bg-BG"/>
      </w:rPr>
      <w:tab/>
    </w:r>
    <w:r>
      <w:rPr>
        <w:noProof/>
        <w:sz w:val="20"/>
        <w:lang w:val="bg-BG"/>
      </w:rPr>
      <w:drawing>
        <wp:inline distT="0" distB="0" distL="0" distR="0" wp14:anchorId="2A3F53C0" wp14:editId="5A7CA9BE">
          <wp:extent cx="156210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671" w:rsidRDefault="00696671" w:rsidP="00696671">
    <w:pPr>
      <w:tabs>
        <w:tab w:val="center" w:pos="4703"/>
        <w:tab w:val="right" w:pos="9406"/>
      </w:tabs>
      <w:rPr>
        <w:rFonts w:ascii="Calibri" w:eastAsia="Calibri" w:hAnsi="Calibri"/>
        <w:sz w:val="20"/>
        <w:lang w:val="bg-BG" w:eastAsia="en-US"/>
      </w:rPr>
    </w:pPr>
  </w:p>
  <w:p w:rsidR="00696671" w:rsidRPr="006D7FD4" w:rsidRDefault="006561E2" w:rsidP="006561E2">
    <w:pPr>
      <w:jc w:val="center"/>
      <w:rPr>
        <w:bCs/>
        <w:sz w:val="52"/>
        <w:szCs w:val="52"/>
        <w:lang w:val="bg-BG"/>
      </w:rPr>
    </w:pPr>
    <w:r>
      <w:rPr>
        <w:noProof/>
        <w:lang w:val="bg-BG"/>
      </w:rPr>
      <w:drawing>
        <wp:inline distT="0" distB="0" distL="0" distR="0" wp14:anchorId="7B88B251" wp14:editId="462DB487">
          <wp:extent cx="5715000" cy="1114425"/>
          <wp:effectExtent l="0" t="0" r="0" b="9525"/>
          <wp:docPr id="4" name="Картина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96953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2DD48454"/>
    <w:lvl w:ilvl="0">
      <w:start w:val="1"/>
      <w:numFmt w:val="decimal"/>
      <w:lvlText w:val="МЕ.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b/>
        <w:bCs/>
        <w:sz w:val="24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  <w:lang w:val="ru-R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380660A"/>
    <w:multiLevelType w:val="hybridMultilevel"/>
    <w:tmpl w:val="F28C96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E49A0">
      <w:start w:val="4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21770C"/>
    <w:multiLevelType w:val="singleLevel"/>
    <w:tmpl w:val="9FD2BF2A"/>
    <w:lvl w:ilvl="0">
      <w:start w:val="6"/>
      <w:numFmt w:val="decimal"/>
      <w:lvlText w:val="1.2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4">
    <w:nsid w:val="10FF3F64"/>
    <w:multiLevelType w:val="singleLevel"/>
    <w:tmpl w:val="32925E36"/>
    <w:lvl w:ilvl="0">
      <w:start w:val="8"/>
      <w:numFmt w:val="decimal"/>
      <w:lvlText w:val="1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12464731"/>
    <w:multiLevelType w:val="hybridMultilevel"/>
    <w:tmpl w:val="89A2A44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B64F57"/>
    <w:multiLevelType w:val="multilevel"/>
    <w:tmpl w:val="1558533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1F897F97"/>
    <w:multiLevelType w:val="hybridMultilevel"/>
    <w:tmpl w:val="4932748C"/>
    <w:lvl w:ilvl="0" w:tplc="940C3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24F568E"/>
    <w:multiLevelType w:val="hybridMultilevel"/>
    <w:tmpl w:val="89A2A44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557759"/>
    <w:multiLevelType w:val="singleLevel"/>
    <w:tmpl w:val="D5B8905C"/>
    <w:lvl w:ilvl="0">
      <w:start w:val="2"/>
      <w:numFmt w:val="decimal"/>
      <w:lvlText w:val="1.5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2A537A7A"/>
    <w:multiLevelType w:val="hybridMultilevel"/>
    <w:tmpl w:val="CED204E0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92BA5"/>
    <w:multiLevelType w:val="hybridMultilevel"/>
    <w:tmpl w:val="89A2A44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282833"/>
    <w:multiLevelType w:val="singleLevel"/>
    <w:tmpl w:val="DC98707C"/>
    <w:lvl w:ilvl="0">
      <w:start w:val="10"/>
      <w:numFmt w:val="decimal"/>
      <w:lvlText w:val="1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3">
    <w:nsid w:val="3B754835"/>
    <w:multiLevelType w:val="hybridMultilevel"/>
    <w:tmpl w:val="D668D43C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3DD95DFB"/>
    <w:multiLevelType w:val="multilevel"/>
    <w:tmpl w:val="A0A6AF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5">
    <w:nsid w:val="4427447E"/>
    <w:multiLevelType w:val="singleLevel"/>
    <w:tmpl w:val="9C1692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89C4E92"/>
    <w:multiLevelType w:val="hybridMultilevel"/>
    <w:tmpl w:val="4F9EB5C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3D5EA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47F83"/>
    <w:multiLevelType w:val="singleLevel"/>
    <w:tmpl w:val="184C92FE"/>
    <w:lvl w:ilvl="0">
      <w:start w:val="2"/>
      <w:numFmt w:val="decimal"/>
      <w:lvlText w:val="1.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9">
    <w:nsid w:val="4F2D3B4D"/>
    <w:multiLevelType w:val="hybridMultilevel"/>
    <w:tmpl w:val="7D84D0B6"/>
    <w:lvl w:ilvl="0" w:tplc="AA92354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A41822"/>
    <w:multiLevelType w:val="singleLevel"/>
    <w:tmpl w:val="E8AC9CAC"/>
    <w:lvl w:ilvl="0">
      <w:start w:val="4"/>
      <w:numFmt w:val="decimal"/>
      <w:lvlText w:val="1.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31">
    <w:nsid w:val="503B36B4"/>
    <w:multiLevelType w:val="multilevel"/>
    <w:tmpl w:val="CB4E01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2">
    <w:nsid w:val="52670E96"/>
    <w:multiLevelType w:val="hybridMultilevel"/>
    <w:tmpl w:val="E8C2F204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55CD6777"/>
    <w:multiLevelType w:val="singleLevel"/>
    <w:tmpl w:val="25A476D6"/>
    <w:lvl w:ilvl="0">
      <w:start w:val="1"/>
      <w:numFmt w:val="decimal"/>
      <w:lvlText w:val="1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4">
    <w:nsid w:val="62BA3D1C"/>
    <w:multiLevelType w:val="multilevel"/>
    <w:tmpl w:val="F85EB9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9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5">
    <w:nsid w:val="651528C6"/>
    <w:multiLevelType w:val="multilevel"/>
    <w:tmpl w:val="83CCCAC8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  <w:sz w:val="28"/>
      </w:rPr>
    </w:lvl>
  </w:abstractNum>
  <w:abstractNum w:abstractNumId="36">
    <w:nsid w:val="67D644B7"/>
    <w:multiLevelType w:val="singleLevel"/>
    <w:tmpl w:val="C14AC00C"/>
    <w:lvl w:ilvl="0">
      <w:start w:val="6"/>
      <w:numFmt w:val="decimal"/>
      <w:lvlText w:val="1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7">
    <w:nsid w:val="6B3400AE"/>
    <w:multiLevelType w:val="hybridMultilevel"/>
    <w:tmpl w:val="F27E6B8A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D3FCA"/>
    <w:multiLevelType w:val="hybridMultilevel"/>
    <w:tmpl w:val="89A2A44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6A4BB5"/>
    <w:multiLevelType w:val="singleLevel"/>
    <w:tmpl w:val="5AD89510"/>
    <w:lvl w:ilvl="0">
      <w:start w:val="1"/>
      <w:numFmt w:val="decimal"/>
      <w:lvlText w:val="1.2.5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40">
    <w:nsid w:val="6D7571B1"/>
    <w:multiLevelType w:val="hybridMultilevel"/>
    <w:tmpl w:val="B8E01050"/>
    <w:lvl w:ilvl="0" w:tplc="ED64B7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E5C4B"/>
    <w:multiLevelType w:val="hybridMultilevel"/>
    <w:tmpl w:val="F6E0AF0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49F48A7"/>
    <w:multiLevelType w:val="hybridMultilevel"/>
    <w:tmpl w:val="E638A916"/>
    <w:lvl w:ilvl="0" w:tplc="29FE81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513CA"/>
    <w:multiLevelType w:val="multilevel"/>
    <w:tmpl w:val="254634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44">
    <w:nsid w:val="77FC47E1"/>
    <w:multiLevelType w:val="hybridMultilevel"/>
    <w:tmpl w:val="DE9A5BD2"/>
    <w:lvl w:ilvl="0" w:tplc="444C7E0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1CC88020">
      <w:start w:val="1"/>
      <w:numFmt w:val="lowerLetter"/>
      <w:lvlText w:val="%2."/>
      <w:lvlJc w:val="left"/>
      <w:pPr>
        <w:ind w:left="179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B204683"/>
    <w:multiLevelType w:val="hybridMultilevel"/>
    <w:tmpl w:val="875AE91C"/>
    <w:lvl w:ilvl="0" w:tplc="2DB26C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>
    <w:nsid w:val="7B774D94"/>
    <w:multiLevelType w:val="hybridMultilevel"/>
    <w:tmpl w:val="819E26C6"/>
    <w:lvl w:ilvl="0" w:tplc="6E7E5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F4B3E05"/>
    <w:multiLevelType w:val="hybridMultilevel"/>
    <w:tmpl w:val="89A2A44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B6B51"/>
    <w:multiLevelType w:val="hybridMultilevel"/>
    <w:tmpl w:val="3FC86BBC"/>
    <w:lvl w:ilvl="0" w:tplc="60A62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1"/>
  </w:num>
  <w:num w:numId="4">
    <w:abstractNumId w:val="15"/>
  </w:num>
  <w:num w:numId="5">
    <w:abstractNumId w:val="47"/>
  </w:num>
  <w:num w:numId="6">
    <w:abstractNumId w:val="3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8"/>
  </w:num>
  <w:num w:numId="10">
    <w:abstractNumId w:val="30"/>
  </w:num>
  <w:num w:numId="11">
    <w:abstractNumId w:val="39"/>
  </w:num>
  <w:num w:numId="12">
    <w:abstractNumId w:val="13"/>
  </w:num>
  <w:num w:numId="13">
    <w:abstractNumId w:val="22"/>
  </w:num>
  <w:num w:numId="14">
    <w:abstractNumId w:val="33"/>
  </w:num>
  <w:num w:numId="15">
    <w:abstractNumId w:val="19"/>
  </w:num>
  <w:num w:numId="16">
    <w:abstractNumId w:val="25"/>
  </w:num>
  <w:num w:numId="17">
    <w:abstractNumId w:val="25"/>
    <w:lvlOverride w:ilvl="0">
      <w:lvl w:ilvl="0">
        <w:start w:val="7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6"/>
  </w:num>
  <w:num w:numId="19">
    <w:abstractNumId w:val="14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4"/>
  </w:num>
  <w:num w:numId="22">
    <w:abstractNumId w:val="34"/>
  </w:num>
  <w:num w:numId="23">
    <w:abstractNumId w:val="40"/>
  </w:num>
  <w:num w:numId="24">
    <w:abstractNumId w:val="45"/>
  </w:num>
  <w:num w:numId="25">
    <w:abstractNumId w:val="26"/>
  </w:num>
  <w:num w:numId="26">
    <w:abstractNumId w:val="23"/>
  </w:num>
  <w:num w:numId="27">
    <w:abstractNumId w:val="32"/>
  </w:num>
  <w:num w:numId="28">
    <w:abstractNumId w:val="16"/>
  </w:num>
  <w:num w:numId="29">
    <w:abstractNumId w:val="46"/>
  </w:num>
  <w:num w:numId="30">
    <w:abstractNumId w:val="37"/>
  </w:num>
  <w:num w:numId="31">
    <w:abstractNumId w:val="24"/>
  </w:num>
  <w:num w:numId="32">
    <w:abstractNumId w:val="38"/>
  </w:num>
  <w:num w:numId="33">
    <w:abstractNumId w:val="18"/>
  </w:num>
  <w:num w:numId="34">
    <w:abstractNumId w:val="12"/>
  </w:num>
  <w:num w:numId="35">
    <w:abstractNumId w:val="43"/>
  </w:num>
  <w:num w:numId="36">
    <w:abstractNumId w:val="42"/>
  </w:num>
  <w:num w:numId="37">
    <w:abstractNumId w:val="1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"/>
  </w:num>
  <w:num w:numId="41">
    <w:abstractNumId w:val="29"/>
  </w:num>
  <w:num w:numId="42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E2"/>
    <w:rsid w:val="00003BDD"/>
    <w:rsid w:val="00006543"/>
    <w:rsid w:val="00007CBB"/>
    <w:rsid w:val="000115C9"/>
    <w:rsid w:val="00014301"/>
    <w:rsid w:val="00015276"/>
    <w:rsid w:val="000159D3"/>
    <w:rsid w:val="00016741"/>
    <w:rsid w:val="0002093B"/>
    <w:rsid w:val="000220D8"/>
    <w:rsid w:val="00024DA2"/>
    <w:rsid w:val="0002533F"/>
    <w:rsid w:val="00026C39"/>
    <w:rsid w:val="00027B03"/>
    <w:rsid w:val="00030600"/>
    <w:rsid w:val="0003260D"/>
    <w:rsid w:val="00032CAE"/>
    <w:rsid w:val="00037237"/>
    <w:rsid w:val="000372D6"/>
    <w:rsid w:val="00037AC6"/>
    <w:rsid w:val="00037E42"/>
    <w:rsid w:val="0004037B"/>
    <w:rsid w:val="00040747"/>
    <w:rsid w:val="00040FDF"/>
    <w:rsid w:val="00041720"/>
    <w:rsid w:val="0004206D"/>
    <w:rsid w:val="0004306E"/>
    <w:rsid w:val="00044FD7"/>
    <w:rsid w:val="00045F9B"/>
    <w:rsid w:val="00047A9A"/>
    <w:rsid w:val="00050C48"/>
    <w:rsid w:val="00052FAE"/>
    <w:rsid w:val="000537D9"/>
    <w:rsid w:val="00054445"/>
    <w:rsid w:val="00055C8E"/>
    <w:rsid w:val="00056286"/>
    <w:rsid w:val="000649C0"/>
    <w:rsid w:val="00064BBF"/>
    <w:rsid w:val="0006693E"/>
    <w:rsid w:val="000703ED"/>
    <w:rsid w:val="000708A5"/>
    <w:rsid w:val="00071849"/>
    <w:rsid w:val="000730A4"/>
    <w:rsid w:val="0007356F"/>
    <w:rsid w:val="000738B5"/>
    <w:rsid w:val="00075A90"/>
    <w:rsid w:val="00076473"/>
    <w:rsid w:val="00076928"/>
    <w:rsid w:val="00077CD1"/>
    <w:rsid w:val="00080386"/>
    <w:rsid w:val="00081081"/>
    <w:rsid w:val="00082C94"/>
    <w:rsid w:val="00083D5E"/>
    <w:rsid w:val="000854D0"/>
    <w:rsid w:val="00086243"/>
    <w:rsid w:val="00092C5F"/>
    <w:rsid w:val="00097530"/>
    <w:rsid w:val="000A2CDC"/>
    <w:rsid w:val="000A43F0"/>
    <w:rsid w:val="000A4407"/>
    <w:rsid w:val="000A60C0"/>
    <w:rsid w:val="000A74F2"/>
    <w:rsid w:val="000B5969"/>
    <w:rsid w:val="000B6EC2"/>
    <w:rsid w:val="000C00B0"/>
    <w:rsid w:val="000C086E"/>
    <w:rsid w:val="000C0DAF"/>
    <w:rsid w:val="000C1148"/>
    <w:rsid w:val="000C2081"/>
    <w:rsid w:val="000C2511"/>
    <w:rsid w:val="000C25F8"/>
    <w:rsid w:val="000C27E6"/>
    <w:rsid w:val="000C2F8F"/>
    <w:rsid w:val="000C3052"/>
    <w:rsid w:val="000C3ED9"/>
    <w:rsid w:val="000D57CE"/>
    <w:rsid w:val="000E07D8"/>
    <w:rsid w:val="000E11A7"/>
    <w:rsid w:val="000E18D0"/>
    <w:rsid w:val="000E1D41"/>
    <w:rsid w:val="000E3463"/>
    <w:rsid w:val="000E41A7"/>
    <w:rsid w:val="000E6A4B"/>
    <w:rsid w:val="000E6F40"/>
    <w:rsid w:val="000F35F7"/>
    <w:rsid w:val="000F5264"/>
    <w:rsid w:val="000F5542"/>
    <w:rsid w:val="000F5E5E"/>
    <w:rsid w:val="000F6C10"/>
    <w:rsid w:val="000F7D33"/>
    <w:rsid w:val="00100E31"/>
    <w:rsid w:val="00105559"/>
    <w:rsid w:val="00105AFB"/>
    <w:rsid w:val="001076C5"/>
    <w:rsid w:val="001101E6"/>
    <w:rsid w:val="001120F1"/>
    <w:rsid w:val="001132D5"/>
    <w:rsid w:val="00117BCC"/>
    <w:rsid w:val="00117EAB"/>
    <w:rsid w:val="00120DF2"/>
    <w:rsid w:val="00122E56"/>
    <w:rsid w:val="001242EE"/>
    <w:rsid w:val="001257FC"/>
    <w:rsid w:val="00130C2C"/>
    <w:rsid w:val="00130F00"/>
    <w:rsid w:val="00131D37"/>
    <w:rsid w:val="00131F6D"/>
    <w:rsid w:val="00132038"/>
    <w:rsid w:val="001374C0"/>
    <w:rsid w:val="00137C92"/>
    <w:rsid w:val="00142151"/>
    <w:rsid w:val="001425EB"/>
    <w:rsid w:val="00143604"/>
    <w:rsid w:val="00145442"/>
    <w:rsid w:val="001474AA"/>
    <w:rsid w:val="001502E6"/>
    <w:rsid w:val="00152307"/>
    <w:rsid w:val="00152936"/>
    <w:rsid w:val="001545C6"/>
    <w:rsid w:val="00155463"/>
    <w:rsid w:val="00166926"/>
    <w:rsid w:val="00167868"/>
    <w:rsid w:val="00170025"/>
    <w:rsid w:val="00170F58"/>
    <w:rsid w:val="00172785"/>
    <w:rsid w:val="00172CAE"/>
    <w:rsid w:val="001770C4"/>
    <w:rsid w:val="00183DE1"/>
    <w:rsid w:val="00184D94"/>
    <w:rsid w:val="00185EFC"/>
    <w:rsid w:val="00186FF5"/>
    <w:rsid w:val="00187CB5"/>
    <w:rsid w:val="00191EA4"/>
    <w:rsid w:val="00195CA0"/>
    <w:rsid w:val="00197DE1"/>
    <w:rsid w:val="001A4F54"/>
    <w:rsid w:val="001A6AA2"/>
    <w:rsid w:val="001A76E0"/>
    <w:rsid w:val="001A786E"/>
    <w:rsid w:val="001B24D0"/>
    <w:rsid w:val="001B2F2F"/>
    <w:rsid w:val="001B3EA9"/>
    <w:rsid w:val="001B7703"/>
    <w:rsid w:val="001C05CF"/>
    <w:rsid w:val="001C2EA0"/>
    <w:rsid w:val="001C65B6"/>
    <w:rsid w:val="001D1B30"/>
    <w:rsid w:val="001D4566"/>
    <w:rsid w:val="001D4B8F"/>
    <w:rsid w:val="001D6044"/>
    <w:rsid w:val="001E07C8"/>
    <w:rsid w:val="001E1513"/>
    <w:rsid w:val="001E266D"/>
    <w:rsid w:val="001E2A4A"/>
    <w:rsid w:val="001E34DA"/>
    <w:rsid w:val="001E423E"/>
    <w:rsid w:val="001E607A"/>
    <w:rsid w:val="001E7938"/>
    <w:rsid w:val="001E7A55"/>
    <w:rsid w:val="001F780A"/>
    <w:rsid w:val="0020023B"/>
    <w:rsid w:val="002011BB"/>
    <w:rsid w:val="0020277B"/>
    <w:rsid w:val="0020451F"/>
    <w:rsid w:val="00204FF4"/>
    <w:rsid w:val="00211A56"/>
    <w:rsid w:val="00214092"/>
    <w:rsid w:val="002154FE"/>
    <w:rsid w:val="0021582B"/>
    <w:rsid w:val="002178BE"/>
    <w:rsid w:val="002206AA"/>
    <w:rsid w:val="002217B9"/>
    <w:rsid w:val="00224A65"/>
    <w:rsid w:val="00224CF7"/>
    <w:rsid w:val="00225F97"/>
    <w:rsid w:val="0022645A"/>
    <w:rsid w:val="002278B1"/>
    <w:rsid w:val="00227AE9"/>
    <w:rsid w:val="00227FFE"/>
    <w:rsid w:val="00231F14"/>
    <w:rsid w:val="00231FE0"/>
    <w:rsid w:val="002325FF"/>
    <w:rsid w:val="002342A3"/>
    <w:rsid w:val="002345F4"/>
    <w:rsid w:val="00234B79"/>
    <w:rsid w:val="00235893"/>
    <w:rsid w:val="00240119"/>
    <w:rsid w:val="00240D12"/>
    <w:rsid w:val="002439A5"/>
    <w:rsid w:val="00243B74"/>
    <w:rsid w:val="00252BDD"/>
    <w:rsid w:val="002540DB"/>
    <w:rsid w:val="00263421"/>
    <w:rsid w:val="0026354B"/>
    <w:rsid w:val="00263C44"/>
    <w:rsid w:val="00266CAD"/>
    <w:rsid w:val="00275783"/>
    <w:rsid w:val="00276D3E"/>
    <w:rsid w:val="00276D51"/>
    <w:rsid w:val="0028028A"/>
    <w:rsid w:val="00280715"/>
    <w:rsid w:val="00280D27"/>
    <w:rsid w:val="00280E91"/>
    <w:rsid w:val="00282118"/>
    <w:rsid w:val="00284EBE"/>
    <w:rsid w:val="002860DB"/>
    <w:rsid w:val="00287D9E"/>
    <w:rsid w:val="002901C9"/>
    <w:rsid w:val="00290C07"/>
    <w:rsid w:val="00293688"/>
    <w:rsid w:val="0029531C"/>
    <w:rsid w:val="002979D6"/>
    <w:rsid w:val="00297E04"/>
    <w:rsid w:val="002A0C56"/>
    <w:rsid w:val="002A19E5"/>
    <w:rsid w:val="002A2F94"/>
    <w:rsid w:val="002A2FA3"/>
    <w:rsid w:val="002A415D"/>
    <w:rsid w:val="002A5323"/>
    <w:rsid w:val="002A5DC7"/>
    <w:rsid w:val="002A6F8E"/>
    <w:rsid w:val="002A7A48"/>
    <w:rsid w:val="002B0667"/>
    <w:rsid w:val="002B0DC0"/>
    <w:rsid w:val="002B18F9"/>
    <w:rsid w:val="002B1A2E"/>
    <w:rsid w:val="002B2428"/>
    <w:rsid w:val="002B5D9D"/>
    <w:rsid w:val="002C28D0"/>
    <w:rsid w:val="002C48E2"/>
    <w:rsid w:val="002C4CC9"/>
    <w:rsid w:val="002C5A87"/>
    <w:rsid w:val="002C5D7B"/>
    <w:rsid w:val="002C65AD"/>
    <w:rsid w:val="002D06F3"/>
    <w:rsid w:val="002D253D"/>
    <w:rsid w:val="002D3D0D"/>
    <w:rsid w:val="002D5D00"/>
    <w:rsid w:val="002E16D3"/>
    <w:rsid w:val="002E2417"/>
    <w:rsid w:val="002E32FD"/>
    <w:rsid w:val="002E5491"/>
    <w:rsid w:val="002E5C24"/>
    <w:rsid w:val="002E5EDD"/>
    <w:rsid w:val="002E68E6"/>
    <w:rsid w:val="002E6CC6"/>
    <w:rsid w:val="002E7A39"/>
    <w:rsid w:val="002F0661"/>
    <w:rsid w:val="002F0BE7"/>
    <w:rsid w:val="002F276F"/>
    <w:rsid w:val="002F2972"/>
    <w:rsid w:val="002F656F"/>
    <w:rsid w:val="00304257"/>
    <w:rsid w:val="003042D1"/>
    <w:rsid w:val="003074DC"/>
    <w:rsid w:val="003108F7"/>
    <w:rsid w:val="003125B4"/>
    <w:rsid w:val="003167E3"/>
    <w:rsid w:val="00320160"/>
    <w:rsid w:val="00320CFF"/>
    <w:rsid w:val="003219C2"/>
    <w:rsid w:val="00321A53"/>
    <w:rsid w:val="00321BCA"/>
    <w:rsid w:val="00325332"/>
    <w:rsid w:val="00325374"/>
    <w:rsid w:val="003270AD"/>
    <w:rsid w:val="003276BA"/>
    <w:rsid w:val="00327AFB"/>
    <w:rsid w:val="00331B56"/>
    <w:rsid w:val="00333620"/>
    <w:rsid w:val="003348AD"/>
    <w:rsid w:val="003429D6"/>
    <w:rsid w:val="00342A0C"/>
    <w:rsid w:val="003436F5"/>
    <w:rsid w:val="00345198"/>
    <w:rsid w:val="00345674"/>
    <w:rsid w:val="00351926"/>
    <w:rsid w:val="00352BA6"/>
    <w:rsid w:val="003542A1"/>
    <w:rsid w:val="003544D8"/>
    <w:rsid w:val="003563EF"/>
    <w:rsid w:val="00360668"/>
    <w:rsid w:val="00361237"/>
    <w:rsid w:val="00361F18"/>
    <w:rsid w:val="00365966"/>
    <w:rsid w:val="00366083"/>
    <w:rsid w:val="003665D7"/>
    <w:rsid w:val="0036714B"/>
    <w:rsid w:val="00367EB3"/>
    <w:rsid w:val="00370CF3"/>
    <w:rsid w:val="00372723"/>
    <w:rsid w:val="00372930"/>
    <w:rsid w:val="00372A3B"/>
    <w:rsid w:val="00373532"/>
    <w:rsid w:val="00373644"/>
    <w:rsid w:val="00375C0A"/>
    <w:rsid w:val="00377C2D"/>
    <w:rsid w:val="00377F62"/>
    <w:rsid w:val="00380031"/>
    <w:rsid w:val="00382E7D"/>
    <w:rsid w:val="00384B67"/>
    <w:rsid w:val="00385B0F"/>
    <w:rsid w:val="00386024"/>
    <w:rsid w:val="00387450"/>
    <w:rsid w:val="00387470"/>
    <w:rsid w:val="0039452E"/>
    <w:rsid w:val="003A09CB"/>
    <w:rsid w:val="003A3B97"/>
    <w:rsid w:val="003A4802"/>
    <w:rsid w:val="003A68F5"/>
    <w:rsid w:val="003B1309"/>
    <w:rsid w:val="003B4D13"/>
    <w:rsid w:val="003B69FD"/>
    <w:rsid w:val="003B762C"/>
    <w:rsid w:val="003C2144"/>
    <w:rsid w:val="003C3CF8"/>
    <w:rsid w:val="003C4FB5"/>
    <w:rsid w:val="003C6B39"/>
    <w:rsid w:val="003C6B7D"/>
    <w:rsid w:val="003C7A1E"/>
    <w:rsid w:val="003D0882"/>
    <w:rsid w:val="003D0F9A"/>
    <w:rsid w:val="003D1C4F"/>
    <w:rsid w:val="003D2318"/>
    <w:rsid w:val="003D3703"/>
    <w:rsid w:val="003D451A"/>
    <w:rsid w:val="003D7D29"/>
    <w:rsid w:val="003E05AF"/>
    <w:rsid w:val="003E0EB6"/>
    <w:rsid w:val="003E4604"/>
    <w:rsid w:val="003E47C2"/>
    <w:rsid w:val="003E5D87"/>
    <w:rsid w:val="003E664C"/>
    <w:rsid w:val="003F0288"/>
    <w:rsid w:val="003F04CE"/>
    <w:rsid w:val="003F18A4"/>
    <w:rsid w:val="003F1CF4"/>
    <w:rsid w:val="003F31C3"/>
    <w:rsid w:val="003F5076"/>
    <w:rsid w:val="003F5239"/>
    <w:rsid w:val="003F5794"/>
    <w:rsid w:val="003F5EDD"/>
    <w:rsid w:val="003F7691"/>
    <w:rsid w:val="00400219"/>
    <w:rsid w:val="00401261"/>
    <w:rsid w:val="004020C9"/>
    <w:rsid w:val="004033FF"/>
    <w:rsid w:val="004042B0"/>
    <w:rsid w:val="004047CD"/>
    <w:rsid w:val="0040492C"/>
    <w:rsid w:val="00404968"/>
    <w:rsid w:val="004109A7"/>
    <w:rsid w:val="00410C3E"/>
    <w:rsid w:val="00411C25"/>
    <w:rsid w:val="00415303"/>
    <w:rsid w:val="00417716"/>
    <w:rsid w:val="00421839"/>
    <w:rsid w:val="00421FD6"/>
    <w:rsid w:val="0042274E"/>
    <w:rsid w:val="004261D7"/>
    <w:rsid w:val="00430878"/>
    <w:rsid w:val="004310AA"/>
    <w:rsid w:val="00431DAB"/>
    <w:rsid w:val="00432850"/>
    <w:rsid w:val="0043314D"/>
    <w:rsid w:val="00433E38"/>
    <w:rsid w:val="00434CC9"/>
    <w:rsid w:val="00436138"/>
    <w:rsid w:val="00436CCD"/>
    <w:rsid w:val="00437B0D"/>
    <w:rsid w:val="004407B9"/>
    <w:rsid w:val="004421B2"/>
    <w:rsid w:val="004421BB"/>
    <w:rsid w:val="0044376A"/>
    <w:rsid w:val="00445080"/>
    <w:rsid w:val="00446EA7"/>
    <w:rsid w:val="0044739A"/>
    <w:rsid w:val="00450B4D"/>
    <w:rsid w:val="004514D2"/>
    <w:rsid w:val="00452370"/>
    <w:rsid w:val="00453B2E"/>
    <w:rsid w:val="00454648"/>
    <w:rsid w:val="00455E2F"/>
    <w:rsid w:val="00456593"/>
    <w:rsid w:val="00457DD6"/>
    <w:rsid w:val="00460E51"/>
    <w:rsid w:val="00462118"/>
    <w:rsid w:val="004622E5"/>
    <w:rsid w:val="00462397"/>
    <w:rsid w:val="00462986"/>
    <w:rsid w:val="00463529"/>
    <w:rsid w:val="00465939"/>
    <w:rsid w:val="004659C0"/>
    <w:rsid w:val="004714D0"/>
    <w:rsid w:val="00471C3A"/>
    <w:rsid w:val="004744C9"/>
    <w:rsid w:val="004749CA"/>
    <w:rsid w:val="00476A7B"/>
    <w:rsid w:val="004778C5"/>
    <w:rsid w:val="00477B4B"/>
    <w:rsid w:val="004800B2"/>
    <w:rsid w:val="0048210E"/>
    <w:rsid w:val="00485368"/>
    <w:rsid w:val="00486B0F"/>
    <w:rsid w:val="00487D77"/>
    <w:rsid w:val="004923F8"/>
    <w:rsid w:val="00494FB8"/>
    <w:rsid w:val="004A1530"/>
    <w:rsid w:val="004A1666"/>
    <w:rsid w:val="004A278D"/>
    <w:rsid w:val="004A49E3"/>
    <w:rsid w:val="004A5E11"/>
    <w:rsid w:val="004A77B8"/>
    <w:rsid w:val="004B11EE"/>
    <w:rsid w:val="004B1AE3"/>
    <w:rsid w:val="004B7534"/>
    <w:rsid w:val="004B7815"/>
    <w:rsid w:val="004C00C5"/>
    <w:rsid w:val="004C4136"/>
    <w:rsid w:val="004C77BC"/>
    <w:rsid w:val="004C7CDE"/>
    <w:rsid w:val="004D0713"/>
    <w:rsid w:val="004D0A92"/>
    <w:rsid w:val="004D0B13"/>
    <w:rsid w:val="004D560C"/>
    <w:rsid w:val="004D6D52"/>
    <w:rsid w:val="004E0947"/>
    <w:rsid w:val="004E1485"/>
    <w:rsid w:val="004E1713"/>
    <w:rsid w:val="004E2115"/>
    <w:rsid w:val="004E4FEE"/>
    <w:rsid w:val="004E7403"/>
    <w:rsid w:val="004F01B8"/>
    <w:rsid w:val="004F031A"/>
    <w:rsid w:val="004F2937"/>
    <w:rsid w:val="004F37DD"/>
    <w:rsid w:val="004F4FAE"/>
    <w:rsid w:val="004F553A"/>
    <w:rsid w:val="005006E7"/>
    <w:rsid w:val="00500EC1"/>
    <w:rsid w:val="005022F0"/>
    <w:rsid w:val="005029E8"/>
    <w:rsid w:val="0050532D"/>
    <w:rsid w:val="00506D2A"/>
    <w:rsid w:val="00511357"/>
    <w:rsid w:val="00512BFE"/>
    <w:rsid w:val="00514758"/>
    <w:rsid w:val="0051563D"/>
    <w:rsid w:val="00516D93"/>
    <w:rsid w:val="00517C3F"/>
    <w:rsid w:val="0052037D"/>
    <w:rsid w:val="0052071E"/>
    <w:rsid w:val="005219AE"/>
    <w:rsid w:val="00522602"/>
    <w:rsid w:val="00526998"/>
    <w:rsid w:val="0052759F"/>
    <w:rsid w:val="005301AB"/>
    <w:rsid w:val="0053154A"/>
    <w:rsid w:val="005361A4"/>
    <w:rsid w:val="0053721B"/>
    <w:rsid w:val="00542BD5"/>
    <w:rsid w:val="005444AC"/>
    <w:rsid w:val="0054485E"/>
    <w:rsid w:val="00544A27"/>
    <w:rsid w:val="00545079"/>
    <w:rsid w:val="00545EC1"/>
    <w:rsid w:val="00546C68"/>
    <w:rsid w:val="00550DCD"/>
    <w:rsid w:val="00551333"/>
    <w:rsid w:val="00551D43"/>
    <w:rsid w:val="00553894"/>
    <w:rsid w:val="00554795"/>
    <w:rsid w:val="00554D31"/>
    <w:rsid w:val="00557056"/>
    <w:rsid w:val="005600D8"/>
    <w:rsid w:val="00560B92"/>
    <w:rsid w:val="0056132A"/>
    <w:rsid w:val="005625E2"/>
    <w:rsid w:val="005637D3"/>
    <w:rsid w:val="00563C06"/>
    <w:rsid w:val="00571D41"/>
    <w:rsid w:val="00574349"/>
    <w:rsid w:val="005813C3"/>
    <w:rsid w:val="005818FF"/>
    <w:rsid w:val="0058206C"/>
    <w:rsid w:val="00583BC3"/>
    <w:rsid w:val="00585FC7"/>
    <w:rsid w:val="00587ADD"/>
    <w:rsid w:val="00595D92"/>
    <w:rsid w:val="00596922"/>
    <w:rsid w:val="005A1A73"/>
    <w:rsid w:val="005A29A8"/>
    <w:rsid w:val="005A2CEC"/>
    <w:rsid w:val="005A68C3"/>
    <w:rsid w:val="005A6E20"/>
    <w:rsid w:val="005A7123"/>
    <w:rsid w:val="005B0872"/>
    <w:rsid w:val="005B5E05"/>
    <w:rsid w:val="005C15D0"/>
    <w:rsid w:val="005C3A99"/>
    <w:rsid w:val="005C3D40"/>
    <w:rsid w:val="005C50AD"/>
    <w:rsid w:val="005C607F"/>
    <w:rsid w:val="005C713B"/>
    <w:rsid w:val="005D14ED"/>
    <w:rsid w:val="005D1B54"/>
    <w:rsid w:val="005D339E"/>
    <w:rsid w:val="005D39A2"/>
    <w:rsid w:val="005D50ED"/>
    <w:rsid w:val="005D5770"/>
    <w:rsid w:val="005D5B8E"/>
    <w:rsid w:val="005E2A80"/>
    <w:rsid w:val="005E48A3"/>
    <w:rsid w:val="005E4AC9"/>
    <w:rsid w:val="005E4E21"/>
    <w:rsid w:val="005E5BE2"/>
    <w:rsid w:val="005E5E00"/>
    <w:rsid w:val="005E6ED4"/>
    <w:rsid w:val="005F1127"/>
    <w:rsid w:val="005F2463"/>
    <w:rsid w:val="005F3B55"/>
    <w:rsid w:val="005F3E82"/>
    <w:rsid w:val="005F49BF"/>
    <w:rsid w:val="005F5E34"/>
    <w:rsid w:val="005F6032"/>
    <w:rsid w:val="00601502"/>
    <w:rsid w:val="00602826"/>
    <w:rsid w:val="00602CA7"/>
    <w:rsid w:val="00604E4F"/>
    <w:rsid w:val="00606CA9"/>
    <w:rsid w:val="00611DA4"/>
    <w:rsid w:val="006150DA"/>
    <w:rsid w:val="006157C4"/>
    <w:rsid w:val="00616A6B"/>
    <w:rsid w:val="006170B4"/>
    <w:rsid w:val="006229D5"/>
    <w:rsid w:val="00623821"/>
    <w:rsid w:val="00623DF0"/>
    <w:rsid w:val="00625EF7"/>
    <w:rsid w:val="00626B73"/>
    <w:rsid w:val="00631E66"/>
    <w:rsid w:val="00632C98"/>
    <w:rsid w:val="006343D1"/>
    <w:rsid w:val="00634B60"/>
    <w:rsid w:val="006357F6"/>
    <w:rsid w:val="00636753"/>
    <w:rsid w:val="00636A34"/>
    <w:rsid w:val="0064058E"/>
    <w:rsid w:val="00644C14"/>
    <w:rsid w:val="00645C66"/>
    <w:rsid w:val="00647118"/>
    <w:rsid w:val="006507CC"/>
    <w:rsid w:val="0065239B"/>
    <w:rsid w:val="006544F8"/>
    <w:rsid w:val="00655ADF"/>
    <w:rsid w:val="006561E2"/>
    <w:rsid w:val="00656990"/>
    <w:rsid w:val="00657B05"/>
    <w:rsid w:val="006625A0"/>
    <w:rsid w:val="00662D92"/>
    <w:rsid w:val="00666CEF"/>
    <w:rsid w:val="006702F0"/>
    <w:rsid w:val="00670C9E"/>
    <w:rsid w:val="00670CD4"/>
    <w:rsid w:val="00671C2F"/>
    <w:rsid w:val="00674B76"/>
    <w:rsid w:val="00675FF6"/>
    <w:rsid w:val="006774C5"/>
    <w:rsid w:val="00677816"/>
    <w:rsid w:val="006800B4"/>
    <w:rsid w:val="00683609"/>
    <w:rsid w:val="006851DE"/>
    <w:rsid w:val="00685AC3"/>
    <w:rsid w:val="00686392"/>
    <w:rsid w:val="00686537"/>
    <w:rsid w:val="006878F2"/>
    <w:rsid w:val="00687B76"/>
    <w:rsid w:val="0069050A"/>
    <w:rsid w:val="00690E64"/>
    <w:rsid w:val="00690FF1"/>
    <w:rsid w:val="00691BB0"/>
    <w:rsid w:val="00691C2B"/>
    <w:rsid w:val="006926BA"/>
    <w:rsid w:val="00692D63"/>
    <w:rsid w:val="00693F93"/>
    <w:rsid w:val="00694E77"/>
    <w:rsid w:val="00696671"/>
    <w:rsid w:val="006967DE"/>
    <w:rsid w:val="00697FF1"/>
    <w:rsid w:val="006A011A"/>
    <w:rsid w:val="006A0218"/>
    <w:rsid w:val="006A4E6A"/>
    <w:rsid w:val="006A6679"/>
    <w:rsid w:val="006A6E02"/>
    <w:rsid w:val="006B0131"/>
    <w:rsid w:val="006B08B2"/>
    <w:rsid w:val="006B152E"/>
    <w:rsid w:val="006B70BA"/>
    <w:rsid w:val="006C1D64"/>
    <w:rsid w:val="006C2DB4"/>
    <w:rsid w:val="006C5255"/>
    <w:rsid w:val="006C6A8E"/>
    <w:rsid w:val="006C71CF"/>
    <w:rsid w:val="006D0394"/>
    <w:rsid w:val="006D0F1B"/>
    <w:rsid w:val="006D0FC9"/>
    <w:rsid w:val="006D1899"/>
    <w:rsid w:val="006D332A"/>
    <w:rsid w:val="006D3878"/>
    <w:rsid w:val="006D3F21"/>
    <w:rsid w:val="006D4582"/>
    <w:rsid w:val="006D4CDF"/>
    <w:rsid w:val="006D5937"/>
    <w:rsid w:val="006D5C39"/>
    <w:rsid w:val="006D7FD4"/>
    <w:rsid w:val="006E02CD"/>
    <w:rsid w:val="006E09D7"/>
    <w:rsid w:val="006E0A56"/>
    <w:rsid w:val="006E1AC6"/>
    <w:rsid w:val="006E4961"/>
    <w:rsid w:val="006F01A7"/>
    <w:rsid w:val="006F08D4"/>
    <w:rsid w:val="006F0D90"/>
    <w:rsid w:val="006F2F54"/>
    <w:rsid w:val="006F502E"/>
    <w:rsid w:val="006F6005"/>
    <w:rsid w:val="006F7B81"/>
    <w:rsid w:val="007003CE"/>
    <w:rsid w:val="00700C22"/>
    <w:rsid w:val="00701540"/>
    <w:rsid w:val="007016CE"/>
    <w:rsid w:val="00702573"/>
    <w:rsid w:val="00703732"/>
    <w:rsid w:val="00704F43"/>
    <w:rsid w:val="0070586E"/>
    <w:rsid w:val="00706DCB"/>
    <w:rsid w:val="00710E45"/>
    <w:rsid w:val="007117B2"/>
    <w:rsid w:val="007124B7"/>
    <w:rsid w:val="007138C2"/>
    <w:rsid w:val="00715AFC"/>
    <w:rsid w:val="007167FC"/>
    <w:rsid w:val="007174BE"/>
    <w:rsid w:val="0072220D"/>
    <w:rsid w:val="007234D0"/>
    <w:rsid w:val="007303F7"/>
    <w:rsid w:val="00732C95"/>
    <w:rsid w:val="007331C9"/>
    <w:rsid w:val="007336F7"/>
    <w:rsid w:val="00735A46"/>
    <w:rsid w:val="00736A58"/>
    <w:rsid w:val="0074024C"/>
    <w:rsid w:val="0074051E"/>
    <w:rsid w:val="00740811"/>
    <w:rsid w:val="00741555"/>
    <w:rsid w:val="00741BB2"/>
    <w:rsid w:val="007433DD"/>
    <w:rsid w:val="00743AA7"/>
    <w:rsid w:val="00751743"/>
    <w:rsid w:val="007549CC"/>
    <w:rsid w:val="007557B4"/>
    <w:rsid w:val="00756571"/>
    <w:rsid w:val="00764754"/>
    <w:rsid w:val="00764AF4"/>
    <w:rsid w:val="00765DAE"/>
    <w:rsid w:val="00766E2C"/>
    <w:rsid w:val="00767CA8"/>
    <w:rsid w:val="00767F5F"/>
    <w:rsid w:val="00770337"/>
    <w:rsid w:val="00770375"/>
    <w:rsid w:val="007705BD"/>
    <w:rsid w:val="00771847"/>
    <w:rsid w:val="00771F34"/>
    <w:rsid w:val="007742F9"/>
    <w:rsid w:val="0077518F"/>
    <w:rsid w:val="0077779C"/>
    <w:rsid w:val="00780B99"/>
    <w:rsid w:val="00781757"/>
    <w:rsid w:val="00784666"/>
    <w:rsid w:val="00791C6B"/>
    <w:rsid w:val="00791CFA"/>
    <w:rsid w:val="00792B23"/>
    <w:rsid w:val="00793697"/>
    <w:rsid w:val="00793CF1"/>
    <w:rsid w:val="00795928"/>
    <w:rsid w:val="007A0E90"/>
    <w:rsid w:val="007A199F"/>
    <w:rsid w:val="007A1D46"/>
    <w:rsid w:val="007A2148"/>
    <w:rsid w:val="007A7775"/>
    <w:rsid w:val="007B0202"/>
    <w:rsid w:val="007B058C"/>
    <w:rsid w:val="007B250B"/>
    <w:rsid w:val="007B3D08"/>
    <w:rsid w:val="007B53B7"/>
    <w:rsid w:val="007B601D"/>
    <w:rsid w:val="007C0437"/>
    <w:rsid w:val="007C487E"/>
    <w:rsid w:val="007C4F51"/>
    <w:rsid w:val="007C54BD"/>
    <w:rsid w:val="007C627E"/>
    <w:rsid w:val="007C6C27"/>
    <w:rsid w:val="007D017E"/>
    <w:rsid w:val="007D0B47"/>
    <w:rsid w:val="007D1BE6"/>
    <w:rsid w:val="007D2947"/>
    <w:rsid w:val="007D365B"/>
    <w:rsid w:val="007D4E9E"/>
    <w:rsid w:val="007D5EC1"/>
    <w:rsid w:val="007E02BF"/>
    <w:rsid w:val="007E169C"/>
    <w:rsid w:val="007E47E9"/>
    <w:rsid w:val="007E52A0"/>
    <w:rsid w:val="007E5A30"/>
    <w:rsid w:val="007E5E6D"/>
    <w:rsid w:val="007E621C"/>
    <w:rsid w:val="007F2BF3"/>
    <w:rsid w:val="007F3894"/>
    <w:rsid w:val="007F41C3"/>
    <w:rsid w:val="007F4686"/>
    <w:rsid w:val="007F5A21"/>
    <w:rsid w:val="007F5B04"/>
    <w:rsid w:val="007F6524"/>
    <w:rsid w:val="007F6BDB"/>
    <w:rsid w:val="007F73E3"/>
    <w:rsid w:val="00802565"/>
    <w:rsid w:val="008025CD"/>
    <w:rsid w:val="0080389C"/>
    <w:rsid w:val="008045AB"/>
    <w:rsid w:val="00810F13"/>
    <w:rsid w:val="00811AE8"/>
    <w:rsid w:val="008122FB"/>
    <w:rsid w:val="00816D0F"/>
    <w:rsid w:val="00820B70"/>
    <w:rsid w:val="00820CE5"/>
    <w:rsid w:val="00822993"/>
    <w:rsid w:val="00823C33"/>
    <w:rsid w:val="008246F5"/>
    <w:rsid w:val="008259D2"/>
    <w:rsid w:val="00834BC1"/>
    <w:rsid w:val="00835A72"/>
    <w:rsid w:val="00835C89"/>
    <w:rsid w:val="008364FB"/>
    <w:rsid w:val="008368D0"/>
    <w:rsid w:val="00840E04"/>
    <w:rsid w:val="0084429D"/>
    <w:rsid w:val="008445A1"/>
    <w:rsid w:val="00845493"/>
    <w:rsid w:val="0084710A"/>
    <w:rsid w:val="008479D6"/>
    <w:rsid w:val="0085011B"/>
    <w:rsid w:val="00851579"/>
    <w:rsid w:val="00851647"/>
    <w:rsid w:val="008535F0"/>
    <w:rsid w:val="00854C47"/>
    <w:rsid w:val="0085616A"/>
    <w:rsid w:val="00856EB4"/>
    <w:rsid w:val="00860822"/>
    <w:rsid w:val="00860AA5"/>
    <w:rsid w:val="008706CD"/>
    <w:rsid w:val="00871675"/>
    <w:rsid w:val="00871D86"/>
    <w:rsid w:val="00873C00"/>
    <w:rsid w:val="008762C9"/>
    <w:rsid w:val="00877D09"/>
    <w:rsid w:val="00882A8B"/>
    <w:rsid w:val="008832C8"/>
    <w:rsid w:val="00884518"/>
    <w:rsid w:val="008846FD"/>
    <w:rsid w:val="00884A13"/>
    <w:rsid w:val="00884E9F"/>
    <w:rsid w:val="00885518"/>
    <w:rsid w:val="0089026D"/>
    <w:rsid w:val="008962DF"/>
    <w:rsid w:val="0089654D"/>
    <w:rsid w:val="00897DDF"/>
    <w:rsid w:val="008A6F97"/>
    <w:rsid w:val="008A7B2C"/>
    <w:rsid w:val="008B084E"/>
    <w:rsid w:val="008B5C62"/>
    <w:rsid w:val="008B71C8"/>
    <w:rsid w:val="008C1921"/>
    <w:rsid w:val="008C24B7"/>
    <w:rsid w:val="008C2C3D"/>
    <w:rsid w:val="008C45A6"/>
    <w:rsid w:val="008C4B6D"/>
    <w:rsid w:val="008C57D9"/>
    <w:rsid w:val="008C5A85"/>
    <w:rsid w:val="008C5E65"/>
    <w:rsid w:val="008C71DF"/>
    <w:rsid w:val="008D2E1E"/>
    <w:rsid w:val="008E0F89"/>
    <w:rsid w:val="008E2102"/>
    <w:rsid w:val="008E3F19"/>
    <w:rsid w:val="008E4645"/>
    <w:rsid w:val="008E6084"/>
    <w:rsid w:val="008E627E"/>
    <w:rsid w:val="008E6822"/>
    <w:rsid w:val="008F4399"/>
    <w:rsid w:val="008F6DDE"/>
    <w:rsid w:val="008F6F94"/>
    <w:rsid w:val="008F7099"/>
    <w:rsid w:val="008F75B2"/>
    <w:rsid w:val="009013FE"/>
    <w:rsid w:val="00903753"/>
    <w:rsid w:val="00904540"/>
    <w:rsid w:val="00907071"/>
    <w:rsid w:val="00907963"/>
    <w:rsid w:val="00907FF9"/>
    <w:rsid w:val="00910E3E"/>
    <w:rsid w:val="009111FC"/>
    <w:rsid w:val="009139E4"/>
    <w:rsid w:val="00913FAF"/>
    <w:rsid w:val="00920589"/>
    <w:rsid w:val="009243D2"/>
    <w:rsid w:val="009245D2"/>
    <w:rsid w:val="00924744"/>
    <w:rsid w:val="009259BB"/>
    <w:rsid w:val="00926064"/>
    <w:rsid w:val="00926289"/>
    <w:rsid w:val="00926FED"/>
    <w:rsid w:val="00927977"/>
    <w:rsid w:val="00927BAF"/>
    <w:rsid w:val="00930528"/>
    <w:rsid w:val="00930D10"/>
    <w:rsid w:val="00930D7D"/>
    <w:rsid w:val="00931484"/>
    <w:rsid w:val="00933AFB"/>
    <w:rsid w:val="00934E6B"/>
    <w:rsid w:val="00937425"/>
    <w:rsid w:val="00937DB7"/>
    <w:rsid w:val="00942FEE"/>
    <w:rsid w:val="00944FA9"/>
    <w:rsid w:val="00945F88"/>
    <w:rsid w:val="00946A50"/>
    <w:rsid w:val="00947CF5"/>
    <w:rsid w:val="00952679"/>
    <w:rsid w:val="009529B5"/>
    <w:rsid w:val="00952D72"/>
    <w:rsid w:val="00952F9F"/>
    <w:rsid w:val="009552C5"/>
    <w:rsid w:val="00957ECC"/>
    <w:rsid w:val="0096105B"/>
    <w:rsid w:val="00961D75"/>
    <w:rsid w:val="00962A22"/>
    <w:rsid w:val="00965245"/>
    <w:rsid w:val="009706EB"/>
    <w:rsid w:val="00970A64"/>
    <w:rsid w:val="00970C21"/>
    <w:rsid w:val="00970C95"/>
    <w:rsid w:val="00971CA6"/>
    <w:rsid w:val="0097207D"/>
    <w:rsid w:val="00972603"/>
    <w:rsid w:val="00972D37"/>
    <w:rsid w:val="00975F6A"/>
    <w:rsid w:val="009766E1"/>
    <w:rsid w:val="00982055"/>
    <w:rsid w:val="00982EB1"/>
    <w:rsid w:val="00983C5B"/>
    <w:rsid w:val="00983FDB"/>
    <w:rsid w:val="009872E3"/>
    <w:rsid w:val="0098755A"/>
    <w:rsid w:val="00991D58"/>
    <w:rsid w:val="009921E8"/>
    <w:rsid w:val="00994AF6"/>
    <w:rsid w:val="0099638A"/>
    <w:rsid w:val="00996582"/>
    <w:rsid w:val="00996926"/>
    <w:rsid w:val="009A05D5"/>
    <w:rsid w:val="009A0843"/>
    <w:rsid w:val="009A2D84"/>
    <w:rsid w:val="009A2F5B"/>
    <w:rsid w:val="009A44F7"/>
    <w:rsid w:val="009A4634"/>
    <w:rsid w:val="009A4E81"/>
    <w:rsid w:val="009A4F51"/>
    <w:rsid w:val="009A7957"/>
    <w:rsid w:val="009B073A"/>
    <w:rsid w:val="009B0A71"/>
    <w:rsid w:val="009B299D"/>
    <w:rsid w:val="009B551A"/>
    <w:rsid w:val="009B66F3"/>
    <w:rsid w:val="009B7ACE"/>
    <w:rsid w:val="009C0E93"/>
    <w:rsid w:val="009C250C"/>
    <w:rsid w:val="009C2CD8"/>
    <w:rsid w:val="009C42C3"/>
    <w:rsid w:val="009C49E5"/>
    <w:rsid w:val="009C4D5B"/>
    <w:rsid w:val="009C53C9"/>
    <w:rsid w:val="009C6347"/>
    <w:rsid w:val="009C6EBD"/>
    <w:rsid w:val="009C70E2"/>
    <w:rsid w:val="009C7B22"/>
    <w:rsid w:val="009D02EE"/>
    <w:rsid w:val="009D682B"/>
    <w:rsid w:val="009D6AAA"/>
    <w:rsid w:val="009D7A53"/>
    <w:rsid w:val="009E2E39"/>
    <w:rsid w:val="009E2FFA"/>
    <w:rsid w:val="009E30B2"/>
    <w:rsid w:val="009E4FA9"/>
    <w:rsid w:val="009E5E68"/>
    <w:rsid w:val="009F197F"/>
    <w:rsid w:val="009F2D55"/>
    <w:rsid w:val="009F6E98"/>
    <w:rsid w:val="009F7E20"/>
    <w:rsid w:val="00A00DD9"/>
    <w:rsid w:val="00A04F53"/>
    <w:rsid w:val="00A074A5"/>
    <w:rsid w:val="00A07A7B"/>
    <w:rsid w:val="00A1397F"/>
    <w:rsid w:val="00A14B86"/>
    <w:rsid w:val="00A14ECB"/>
    <w:rsid w:val="00A1645D"/>
    <w:rsid w:val="00A1732A"/>
    <w:rsid w:val="00A23041"/>
    <w:rsid w:val="00A24067"/>
    <w:rsid w:val="00A249C5"/>
    <w:rsid w:val="00A2595D"/>
    <w:rsid w:val="00A25AA2"/>
    <w:rsid w:val="00A26757"/>
    <w:rsid w:val="00A303E4"/>
    <w:rsid w:val="00A307FB"/>
    <w:rsid w:val="00A31561"/>
    <w:rsid w:val="00A3352A"/>
    <w:rsid w:val="00A36020"/>
    <w:rsid w:val="00A3673E"/>
    <w:rsid w:val="00A40208"/>
    <w:rsid w:val="00A40678"/>
    <w:rsid w:val="00A40AE1"/>
    <w:rsid w:val="00A40F1A"/>
    <w:rsid w:val="00A443D7"/>
    <w:rsid w:val="00A45F6F"/>
    <w:rsid w:val="00A46164"/>
    <w:rsid w:val="00A4668A"/>
    <w:rsid w:val="00A46C81"/>
    <w:rsid w:val="00A5267D"/>
    <w:rsid w:val="00A53C95"/>
    <w:rsid w:val="00A5475E"/>
    <w:rsid w:val="00A54C9F"/>
    <w:rsid w:val="00A57BDD"/>
    <w:rsid w:val="00A57E47"/>
    <w:rsid w:val="00A6083B"/>
    <w:rsid w:val="00A61025"/>
    <w:rsid w:val="00A626EB"/>
    <w:rsid w:val="00A6374F"/>
    <w:rsid w:val="00A663BA"/>
    <w:rsid w:val="00A72327"/>
    <w:rsid w:val="00A72D9E"/>
    <w:rsid w:val="00A74B59"/>
    <w:rsid w:val="00A75061"/>
    <w:rsid w:val="00A75605"/>
    <w:rsid w:val="00A803E9"/>
    <w:rsid w:val="00A874D9"/>
    <w:rsid w:val="00A87B0C"/>
    <w:rsid w:val="00A90D2F"/>
    <w:rsid w:val="00A92B6E"/>
    <w:rsid w:val="00A94D11"/>
    <w:rsid w:val="00A94EDA"/>
    <w:rsid w:val="00A96A20"/>
    <w:rsid w:val="00A97721"/>
    <w:rsid w:val="00AA00B3"/>
    <w:rsid w:val="00AA2D53"/>
    <w:rsid w:val="00AA3F9F"/>
    <w:rsid w:val="00AA54D9"/>
    <w:rsid w:val="00AB1F0B"/>
    <w:rsid w:val="00AB54C9"/>
    <w:rsid w:val="00AC196D"/>
    <w:rsid w:val="00AC28AF"/>
    <w:rsid w:val="00AC2E5F"/>
    <w:rsid w:val="00AC6823"/>
    <w:rsid w:val="00AC70C3"/>
    <w:rsid w:val="00AD002A"/>
    <w:rsid w:val="00AD1C5C"/>
    <w:rsid w:val="00AD1F1D"/>
    <w:rsid w:val="00AD6846"/>
    <w:rsid w:val="00AE09AB"/>
    <w:rsid w:val="00AE1FD7"/>
    <w:rsid w:val="00AE2BA3"/>
    <w:rsid w:val="00AE2C49"/>
    <w:rsid w:val="00AE5C6D"/>
    <w:rsid w:val="00AF05AD"/>
    <w:rsid w:val="00AF29CE"/>
    <w:rsid w:val="00AF2E72"/>
    <w:rsid w:val="00AF2FD4"/>
    <w:rsid w:val="00AF44CB"/>
    <w:rsid w:val="00AF4FFE"/>
    <w:rsid w:val="00B00B72"/>
    <w:rsid w:val="00B00C65"/>
    <w:rsid w:val="00B02DA3"/>
    <w:rsid w:val="00B033B9"/>
    <w:rsid w:val="00B04704"/>
    <w:rsid w:val="00B0501B"/>
    <w:rsid w:val="00B06A37"/>
    <w:rsid w:val="00B06D56"/>
    <w:rsid w:val="00B0733F"/>
    <w:rsid w:val="00B10A60"/>
    <w:rsid w:val="00B10D33"/>
    <w:rsid w:val="00B111B6"/>
    <w:rsid w:val="00B12349"/>
    <w:rsid w:val="00B1363A"/>
    <w:rsid w:val="00B13B7C"/>
    <w:rsid w:val="00B22265"/>
    <w:rsid w:val="00B25E0F"/>
    <w:rsid w:val="00B27747"/>
    <w:rsid w:val="00B310C5"/>
    <w:rsid w:val="00B313F0"/>
    <w:rsid w:val="00B3148E"/>
    <w:rsid w:val="00B31744"/>
    <w:rsid w:val="00B327B9"/>
    <w:rsid w:val="00B3446C"/>
    <w:rsid w:val="00B368A1"/>
    <w:rsid w:val="00B37F40"/>
    <w:rsid w:val="00B401DF"/>
    <w:rsid w:val="00B459DF"/>
    <w:rsid w:val="00B45ECB"/>
    <w:rsid w:val="00B5173B"/>
    <w:rsid w:val="00B51816"/>
    <w:rsid w:val="00B56421"/>
    <w:rsid w:val="00B565D9"/>
    <w:rsid w:val="00B5703A"/>
    <w:rsid w:val="00B6116E"/>
    <w:rsid w:val="00B65EEA"/>
    <w:rsid w:val="00B66C4E"/>
    <w:rsid w:val="00B7038A"/>
    <w:rsid w:val="00B7158F"/>
    <w:rsid w:val="00B76446"/>
    <w:rsid w:val="00B80166"/>
    <w:rsid w:val="00B86B50"/>
    <w:rsid w:val="00B87EF1"/>
    <w:rsid w:val="00B91448"/>
    <w:rsid w:val="00B92910"/>
    <w:rsid w:val="00B95312"/>
    <w:rsid w:val="00BA0B3D"/>
    <w:rsid w:val="00BA2C4D"/>
    <w:rsid w:val="00BA3036"/>
    <w:rsid w:val="00BA3BE8"/>
    <w:rsid w:val="00BA5378"/>
    <w:rsid w:val="00BA6FE9"/>
    <w:rsid w:val="00BA76ED"/>
    <w:rsid w:val="00BB0D2A"/>
    <w:rsid w:val="00BB19D3"/>
    <w:rsid w:val="00BB7946"/>
    <w:rsid w:val="00BC22B4"/>
    <w:rsid w:val="00BC2A2D"/>
    <w:rsid w:val="00BC304D"/>
    <w:rsid w:val="00BC475E"/>
    <w:rsid w:val="00BC4DB6"/>
    <w:rsid w:val="00BC53FB"/>
    <w:rsid w:val="00BC5FE2"/>
    <w:rsid w:val="00BC7206"/>
    <w:rsid w:val="00BD471D"/>
    <w:rsid w:val="00BD6BBE"/>
    <w:rsid w:val="00BE0090"/>
    <w:rsid w:val="00BE3E2B"/>
    <w:rsid w:val="00BE6709"/>
    <w:rsid w:val="00BF0435"/>
    <w:rsid w:val="00BF3427"/>
    <w:rsid w:val="00BF6FF4"/>
    <w:rsid w:val="00C01184"/>
    <w:rsid w:val="00C01191"/>
    <w:rsid w:val="00C018CA"/>
    <w:rsid w:val="00C03E4D"/>
    <w:rsid w:val="00C03F60"/>
    <w:rsid w:val="00C05C32"/>
    <w:rsid w:val="00C064BC"/>
    <w:rsid w:val="00C065AA"/>
    <w:rsid w:val="00C07CCD"/>
    <w:rsid w:val="00C120EE"/>
    <w:rsid w:val="00C1225D"/>
    <w:rsid w:val="00C15F8B"/>
    <w:rsid w:val="00C15FE3"/>
    <w:rsid w:val="00C1643A"/>
    <w:rsid w:val="00C20BA8"/>
    <w:rsid w:val="00C20FA8"/>
    <w:rsid w:val="00C22031"/>
    <w:rsid w:val="00C227C9"/>
    <w:rsid w:val="00C2332E"/>
    <w:rsid w:val="00C271E0"/>
    <w:rsid w:val="00C34998"/>
    <w:rsid w:val="00C3634C"/>
    <w:rsid w:val="00C36466"/>
    <w:rsid w:val="00C43A56"/>
    <w:rsid w:val="00C4621E"/>
    <w:rsid w:val="00C4703E"/>
    <w:rsid w:val="00C509B0"/>
    <w:rsid w:val="00C50EC5"/>
    <w:rsid w:val="00C50ECC"/>
    <w:rsid w:val="00C54069"/>
    <w:rsid w:val="00C57E02"/>
    <w:rsid w:val="00C600FD"/>
    <w:rsid w:val="00C6082E"/>
    <w:rsid w:val="00C60982"/>
    <w:rsid w:val="00C6144D"/>
    <w:rsid w:val="00C62B95"/>
    <w:rsid w:val="00C6391E"/>
    <w:rsid w:val="00C63A58"/>
    <w:rsid w:val="00C64569"/>
    <w:rsid w:val="00C72DFF"/>
    <w:rsid w:val="00C73543"/>
    <w:rsid w:val="00C771F5"/>
    <w:rsid w:val="00C77356"/>
    <w:rsid w:val="00C77B80"/>
    <w:rsid w:val="00C80F69"/>
    <w:rsid w:val="00C81E95"/>
    <w:rsid w:val="00C8368D"/>
    <w:rsid w:val="00C840C5"/>
    <w:rsid w:val="00C933B7"/>
    <w:rsid w:val="00C9521E"/>
    <w:rsid w:val="00CA2206"/>
    <w:rsid w:val="00CA500C"/>
    <w:rsid w:val="00CB0067"/>
    <w:rsid w:val="00CB0EE0"/>
    <w:rsid w:val="00CB10CC"/>
    <w:rsid w:val="00CB35C8"/>
    <w:rsid w:val="00CB51FE"/>
    <w:rsid w:val="00CB6359"/>
    <w:rsid w:val="00CC0D38"/>
    <w:rsid w:val="00CC19BB"/>
    <w:rsid w:val="00CC1DD8"/>
    <w:rsid w:val="00CC2ADF"/>
    <w:rsid w:val="00CC6196"/>
    <w:rsid w:val="00CC735F"/>
    <w:rsid w:val="00CC7A46"/>
    <w:rsid w:val="00CC7CDF"/>
    <w:rsid w:val="00CD29A6"/>
    <w:rsid w:val="00CD424C"/>
    <w:rsid w:val="00CD4E4D"/>
    <w:rsid w:val="00CD51E2"/>
    <w:rsid w:val="00CD7000"/>
    <w:rsid w:val="00CE06C3"/>
    <w:rsid w:val="00CE1407"/>
    <w:rsid w:val="00CE274A"/>
    <w:rsid w:val="00CE3323"/>
    <w:rsid w:val="00CE6922"/>
    <w:rsid w:val="00CE75A4"/>
    <w:rsid w:val="00CF0825"/>
    <w:rsid w:val="00CF2B09"/>
    <w:rsid w:val="00CF2B96"/>
    <w:rsid w:val="00CF2D8C"/>
    <w:rsid w:val="00CF362E"/>
    <w:rsid w:val="00CF604B"/>
    <w:rsid w:val="00D02CC4"/>
    <w:rsid w:val="00D03D76"/>
    <w:rsid w:val="00D06812"/>
    <w:rsid w:val="00D07052"/>
    <w:rsid w:val="00D11821"/>
    <w:rsid w:val="00D127A7"/>
    <w:rsid w:val="00D1344F"/>
    <w:rsid w:val="00D14A70"/>
    <w:rsid w:val="00D16A76"/>
    <w:rsid w:val="00D2241F"/>
    <w:rsid w:val="00D2544C"/>
    <w:rsid w:val="00D2663C"/>
    <w:rsid w:val="00D268CD"/>
    <w:rsid w:val="00D27921"/>
    <w:rsid w:val="00D3043F"/>
    <w:rsid w:val="00D306D8"/>
    <w:rsid w:val="00D30E9C"/>
    <w:rsid w:val="00D334A3"/>
    <w:rsid w:val="00D34A25"/>
    <w:rsid w:val="00D371AE"/>
    <w:rsid w:val="00D420CC"/>
    <w:rsid w:val="00D42EDB"/>
    <w:rsid w:val="00D4620E"/>
    <w:rsid w:val="00D467E6"/>
    <w:rsid w:val="00D46E32"/>
    <w:rsid w:val="00D4780B"/>
    <w:rsid w:val="00D501CB"/>
    <w:rsid w:val="00D53194"/>
    <w:rsid w:val="00D53864"/>
    <w:rsid w:val="00D54A3A"/>
    <w:rsid w:val="00D553AF"/>
    <w:rsid w:val="00D55C2E"/>
    <w:rsid w:val="00D571A7"/>
    <w:rsid w:val="00D60DEA"/>
    <w:rsid w:val="00D624D7"/>
    <w:rsid w:val="00D62E30"/>
    <w:rsid w:val="00D631E9"/>
    <w:rsid w:val="00D633A3"/>
    <w:rsid w:val="00D63FFB"/>
    <w:rsid w:val="00D66B1D"/>
    <w:rsid w:val="00D66FA2"/>
    <w:rsid w:val="00D718D2"/>
    <w:rsid w:val="00D73735"/>
    <w:rsid w:val="00D73D43"/>
    <w:rsid w:val="00D77E5D"/>
    <w:rsid w:val="00D80A38"/>
    <w:rsid w:val="00D80D3E"/>
    <w:rsid w:val="00D80EB7"/>
    <w:rsid w:val="00D833AB"/>
    <w:rsid w:val="00D841A9"/>
    <w:rsid w:val="00D914CB"/>
    <w:rsid w:val="00D9202F"/>
    <w:rsid w:val="00D951DF"/>
    <w:rsid w:val="00D95435"/>
    <w:rsid w:val="00D97741"/>
    <w:rsid w:val="00DA6F81"/>
    <w:rsid w:val="00DB0058"/>
    <w:rsid w:val="00DB10B7"/>
    <w:rsid w:val="00DB1EB4"/>
    <w:rsid w:val="00DB2F03"/>
    <w:rsid w:val="00DB39B8"/>
    <w:rsid w:val="00DB4BB0"/>
    <w:rsid w:val="00DB5D06"/>
    <w:rsid w:val="00DB6963"/>
    <w:rsid w:val="00DB7427"/>
    <w:rsid w:val="00DB7BDB"/>
    <w:rsid w:val="00DB7DE5"/>
    <w:rsid w:val="00DC00EE"/>
    <w:rsid w:val="00DC12D0"/>
    <w:rsid w:val="00DC23AE"/>
    <w:rsid w:val="00DC2EF2"/>
    <w:rsid w:val="00DC3DD2"/>
    <w:rsid w:val="00DC62F1"/>
    <w:rsid w:val="00DD0F70"/>
    <w:rsid w:val="00DD2C38"/>
    <w:rsid w:val="00DD3DC8"/>
    <w:rsid w:val="00DD52A6"/>
    <w:rsid w:val="00DE2328"/>
    <w:rsid w:val="00DE3D10"/>
    <w:rsid w:val="00DE50BA"/>
    <w:rsid w:val="00DE6999"/>
    <w:rsid w:val="00DE7E72"/>
    <w:rsid w:val="00DF4544"/>
    <w:rsid w:val="00DF677A"/>
    <w:rsid w:val="00DF7FA4"/>
    <w:rsid w:val="00E05740"/>
    <w:rsid w:val="00E11C4D"/>
    <w:rsid w:val="00E12033"/>
    <w:rsid w:val="00E13535"/>
    <w:rsid w:val="00E1357D"/>
    <w:rsid w:val="00E13C2D"/>
    <w:rsid w:val="00E14F6E"/>
    <w:rsid w:val="00E17012"/>
    <w:rsid w:val="00E2173F"/>
    <w:rsid w:val="00E228FA"/>
    <w:rsid w:val="00E27D38"/>
    <w:rsid w:val="00E3128B"/>
    <w:rsid w:val="00E32C09"/>
    <w:rsid w:val="00E3676E"/>
    <w:rsid w:val="00E4116C"/>
    <w:rsid w:val="00E42F17"/>
    <w:rsid w:val="00E447C0"/>
    <w:rsid w:val="00E44810"/>
    <w:rsid w:val="00E44A63"/>
    <w:rsid w:val="00E51156"/>
    <w:rsid w:val="00E51476"/>
    <w:rsid w:val="00E52448"/>
    <w:rsid w:val="00E5473A"/>
    <w:rsid w:val="00E54B74"/>
    <w:rsid w:val="00E54F87"/>
    <w:rsid w:val="00E55823"/>
    <w:rsid w:val="00E5799F"/>
    <w:rsid w:val="00E611D9"/>
    <w:rsid w:val="00E616E3"/>
    <w:rsid w:val="00E62B99"/>
    <w:rsid w:val="00E62D00"/>
    <w:rsid w:val="00E63EFA"/>
    <w:rsid w:val="00E6504B"/>
    <w:rsid w:val="00E65249"/>
    <w:rsid w:val="00E678AC"/>
    <w:rsid w:val="00E70D21"/>
    <w:rsid w:val="00E7181C"/>
    <w:rsid w:val="00E71DBB"/>
    <w:rsid w:val="00E74522"/>
    <w:rsid w:val="00E74A90"/>
    <w:rsid w:val="00E75C8B"/>
    <w:rsid w:val="00E7744B"/>
    <w:rsid w:val="00E77C3B"/>
    <w:rsid w:val="00E808FC"/>
    <w:rsid w:val="00E80A85"/>
    <w:rsid w:val="00E80CD9"/>
    <w:rsid w:val="00E82133"/>
    <w:rsid w:val="00E82589"/>
    <w:rsid w:val="00E8619A"/>
    <w:rsid w:val="00E919FE"/>
    <w:rsid w:val="00E92167"/>
    <w:rsid w:val="00E9224F"/>
    <w:rsid w:val="00E92670"/>
    <w:rsid w:val="00E9673B"/>
    <w:rsid w:val="00E9689E"/>
    <w:rsid w:val="00E97928"/>
    <w:rsid w:val="00E97B49"/>
    <w:rsid w:val="00EA16FC"/>
    <w:rsid w:val="00EA2E0B"/>
    <w:rsid w:val="00EA3505"/>
    <w:rsid w:val="00EA398B"/>
    <w:rsid w:val="00EA4D18"/>
    <w:rsid w:val="00EA60A7"/>
    <w:rsid w:val="00EA6CC5"/>
    <w:rsid w:val="00EB016A"/>
    <w:rsid w:val="00EB15BB"/>
    <w:rsid w:val="00EB3D82"/>
    <w:rsid w:val="00EB3DE1"/>
    <w:rsid w:val="00EB419C"/>
    <w:rsid w:val="00EB6AF7"/>
    <w:rsid w:val="00EB7CB6"/>
    <w:rsid w:val="00EC16A9"/>
    <w:rsid w:val="00EC16C2"/>
    <w:rsid w:val="00EC24BD"/>
    <w:rsid w:val="00EC302C"/>
    <w:rsid w:val="00EC42A5"/>
    <w:rsid w:val="00EC43C9"/>
    <w:rsid w:val="00EC5556"/>
    <w:rsid w:val="00ED18C9"/>
    <w:rsid w:val="00ED2CD1"/>
    <w:rsid w:val="00ED4A56"/>
    <w:rsid w:val="00ED6309"/>
    <w:rsid w:val="00ED6467"/>
    <w:rsid w:val="00EE407D"/>
    <w:rsid w:val="00EE662B"/>
    <w:rsid w:val="00EE71B3"/>
    <w:rsid w:val="00EE768C"/>
    <w:rsid w:val="00EF34C5"/>
    <w:rsid w:val="00EF5641"/>
    <w:rsid w:val="00EF67D0"/>
    <w:rsid w:val="00EF76DF"/>
    <w:rsid w:val="00EF7FAC"/>
    <w:rsid w:val="00F00753"/>
    <w:rsid w:val="00F02FAD"/>
    <w:rsid w:val="00F030AA"/>
    <w:rsid w:val="00F05AB0"/>
    <w:rsid w:val="00F05BC8"/>
    <w:rsid w:val="00F07575"/>
    <w:rsid w:val="00F07687"/>
    <w:rsid w:val="00F0773C"/>
    <w:rsid w:val="00F2044C"/>
    <w:rsid w:val="00F21197"/>
    <w:rsid w:val="00F22C0D"/>
    <w:rsid w:val="00F22D1E"/>
    <w:rsid w:val="00F26E8B"/>
    <w:rsid w:val="00F30C41"/>
    <w:rsid w:val="00F30FFD"/>
    <w:rsid w:val="00F31360"/>
    <w:rsid w:val="00F319D9"/>
    <w:rsid w:val="00F35E5A"/>
    <w:rsid w:val="00F37812"/>
    <w:rsid w:val="00F40632"/>
    <w:rsid w:val="00F40A79"/>
    <w:rsid w:val="00F418F2"/>
    <w:rsid w:val="00F43313"/>
    <w:rsid w:val="00F43D3E"/>
    <w:rsid w:val="00F442B2"/>
    <w:rsid w:val="00F445BA"/>
    <w:rsid w:val="00F44B16"/>
    <w:rsid w:val="00F44EE9"/>
    <w:rsid w:val="00F45447"/>
    <w:rsid w:val="00F45C46"/>
    <w:rsid w:val="00F46BCF"/>
    <w:rsid w:val="00F47022"/>
    <w:rsid w:val="00F47B6F"/>
    <w:rsid w:val="00F53E74"/>
    <w:rsid w:val="00F55E82"/>
    <w:rsid w:val="00F56A9F"/>
    <w:rsid w:val="00F60E4D"/>
    <w:rsid w:val="00F61052"/>
    <w:rsid w:val="00F61816"/>
    <w:rsid w:val="00F62561"/>
    <w:rsid w:val="00F64216"/>
    <w:rsid w:val="00F64D46"/>
    <w:rsid w:val="00F70130"/>
    <w:rsid w:val="00F70482"/>
    <w:rsid w:val="00F7163A"/>
    <w:rsid w:val="00F71CF3"/>
    <w:rsid w:val="00F72D1D"/>
    <w:rsid w:val="00F72E68"/>
    <w:rsid w:val="00F740DE"/>
    <w:rsid w:val="00F7426E"/>
    <w:rsid w:val="00F7454D"/>
    <w:rsid w:val="00F803DA"/>
    <w:rsid w:val="00F83547"/>
    <w:rsid w:val="00F84120"/>
    <w:rsid w:val="00F85732"/>
    <w:rsid w:val="00F86079"/>
    <w:rsid w:val="00F91106"/>
    <w:rsid w:val="00F91395"/>
    <w:rsid w:val="00F915E3"/>
    <w:rsid w:val="00F93BB3"/>
    <w:rsid w:val="00F93C12"/>
    <w:rsid w:val="00FA1C41"/>
    <w:rsid w:val="00FA2133"/>
    <w:rsid w:val="00FA409A"/>
    <w:rsid w:val="00FA4418"/>
    <w:rsid w:val="00FA47CA"/>
    <w:rsid w:val="00FA4809"/>
    <w:rsid w:val="00FB0153"/>
    <w:rsid w:val="00FB02EA"/>
    <w:rsid w:val="00FB08FE"/>
    <w:rsid w:val="00FB0AEA"/>
    <w:rsid w:val="00FB158D"/>
    <w:rsid w:val="00FB2026"/>
    <w:rsid w:val="00FB4275"/>
    <w:rsid w:val="00FB437E"/>
    <w:rsid w:val="00FB4765"/>
    <w:rsid w:val="00FB4967"/>
    <w:rsid w:val="00FB759E"/>
    <w:rsid w:val="00FC0F90"/>
    <w:rsid w:val="00FC2306"/>
    <w:rsid w:val="00FC2888"/>
    <w:rsid w:val="00FC5321"/>
    <w:rsid w:val="00FC6C63"/>
    <w:rsid w:val="00FD07A4"/>
    <w:rsid w:val="00FD5513"/>
    <w:rsid w:val="00FD5C6E"/>
    <w:rsid w:val="00FD6C46"/>
    <w:rsid w:val="00FD75B3"/>
    <w:rsid w:val="00FE0515"/>
    <w:rsid w:val="00FE08D3"/>
    <w:rsid w:val="00FE2868"/>
    <w:rsid w:val="00FE2C4F"/>
    <w:rsid w:val="00FF04BA"/>
    <w:rsid w:val="00FF0CDC"/>
    <w:rsid w:val="00FF18E1"/>
    <w:rsid w:val="00FF5049"/>
    <w:rsid w:val="00FF58C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1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52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EC1"/>
    <w:pPr>
      <w:tabs>
        <w:tab w:val="center" w:pos="4536"/>
        <w:tab w:val="right" w:pos="9072"/>
      </w:tabs>
    </w:pPr>
  </w:style>
  <w:style w:type="paragraph" w:styleId="a4">
    <w:name w:val="Title"/>
    <w:basedOn w:val="a"/>
    <w:link w:val="a5"/>
    <w:qFormat/>
    <w:rsid w:val="00500EC1"/>
    <w:pPr>
      <w:ind w:left="-540"/>
      <w:jc w:val="center"/>
    </w:pPr>
    <w:rPr>
      <w:b/>
      <w:sz w:val="40"/>
    </w:rPr>
  </w:style>
  <w:style w:type="paragraph" w:styleId="a6">
    <w:name w:val="Subtitle"/>
    <w:basedOn w:val="a"/>
    <w:qFormat/>
    <w:rsid w:val="00500EC1"/>
    <w:pPr>
      <w:ind w:right="-694"/>
    </w:pPr>
    <w:rPr>
      <w:b/>
      <w:i/>
      <w:lang w:val="bg-BG"/>
    </w:rPr>
  </w:style>
  <w:style w:type="paragraph" w:styleId="a7">
    <w:name w:val="Balloon Text"/>
    <w:basedOn w:val="a"/>
    <w:semiHidden/>
    <w:rsid w:val="0002533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A6E02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767CA8"/>
    <w:pPr>
      <w:ind w:left="720"/>
      <w:contextualSpacing/>
    </w:pPr>
  </w:style>
  <w:style w:type="character" w:customStyle="1" w:styleId="aa">
    <w:name w:val="Списък на абзаци Знак"/>
    <w:link w:val="a9"/>
    <w:uiPriority w:val="34"/>
    <w:locked/>
    <w:rsid w:val="00AB1F0B"/>
    <w:rPr>
      <w:sz w:val="24"/>
      <w:lang w:val="en-US"/>
    </w:rPr>
  </w:style>
  <w:style w:type="paragraph" w:styleId="ab">
    <w:name w:val="footer"/>
    <w:basedOn w:val="a"/>
    <w:link w:val="ac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EA16FC"/>
    <w:rPr>
      <w:sz w:val="24"/>
      <w:lang w:val="en-US"/>
    </w:rPr>
  </w:style>
  <w:style w:type="paragraph" w:styleId="3">
    <w:name w:val="Body Text 3"/>
    <w:basedOn w:val="a"/>
    <w:link w:val="30"/>
    <w:unhideWhenUsed/>
    <w:rsid w:val="00604E4F"/>
    <w:pPr>
      <w:jc w:val="both"/>
    </w:pPr>
    <w:rPr>
      <w:b/>
      <w:lang w:val="bg-BG" w:eastAsia="en-US"/>
    </w:rPr>
  </w:style>
  <w:style w:type="character" w:customStyle="1" w:styleId="30">
    <w:name w:val="Основен текст 3 Знак"/>
    <w:basedOn w:val="a0"/>
    <w:link w:val="3"/>
    <w:rsid w:val="00604E4F"/>
    <w:rPr>
      <w:b/>
      <w:sz w:val="24"/>
      <w:lang w:eastAsia="en-US"/>
    </w:rPr>
  </w:style>
  <w:style w:type="paragraph" w:customStyle="1" w:styleId="Style8">
    <w:name w:val="Style8"/>
    <w:basedOn w:val="a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a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a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a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a0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d">
    <w:name w:val="Основен текст_"/>
    <w:link w:val="11"/>
    <w:locked/>
    <w:rsid w:val="00325332"/>
    <w:rPr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d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ae">
    <w:name w:val="Основен текст Знак"/>
    <w:aliases w:val="Body Знак,block style Знак,block style Знак Знак Знак,Body Text Char Знак"/>
    <w:basedOn w:val="a0"/>
    <w:link w:val="af"/>
    <w:locked/>
    <w:rsid w:val="00FB437E"/>
    <w:rPr>
      <w:lang w:eastAsia="ko-KR"/>
    </w:rPr>
  </w:style>
  <w:style w:type="paragraph" w:styleId="af">
    <w:name w:val="Body Text"/>
    <w:aliases w:val="Body,block style,block style Знак Знак,Body Text Char"/>
    <w:basedOn w:val="a"/>
    <w:link w:val="ae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2">
    <w:name w:val="Основен текст Знак1"/>
    <w:basedOn w:val="a0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a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a0"/>
    <w:rsid w:val="006D0394"/>
  </w:style>
  <w:style w:type="paragraph" w:styleId="af0">
    <w:name w:val="annotation text"/>
    <w:basedOn w:val="a"/>
    <w:link w:val="af1"/>
    <w:rsid w:val="006D0394"/>
    <w:rPr>
      <w:sz w:val="20"/>
      <w:lang w:val="bg-BG"/>
    </w:rPr>
  </w:style>
  <w:style w:type="character" w:customStyle="1" w:styleId="af1">
    <w:name w:val="Текст на коментар Знак"/>
    <w:basedOn w:val="a0"/>
    <w:link w:val="af0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af2">
    <w:name w:val="Placeholder Text"/>
    <w:basedOn w:val="a0"/>
    <w:uiPriority w:val="99"/>
    <w:semiHidden/>
    <w:rsid w:val="00962A22"/>
    <w:rPr>
      <w:color w:val="808080"/>
    </w:rPr>
  </w:style>
  <w:style w:type="paragraph" w:customStyle="1" w:styleId="CharChar4">
    <w:name w:val="Char Char4"/>
    <w:basedOn w:val="a"/>
    <w:rsid w:val="00FB158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Style14">
    <w:name w:val="Style14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2">
    <w:name w:val="Style22"/>
    <w:basedOn w:val="a"/>
    <w:uiPriority w:val="99"/>
    <w:rsid w:val="00373532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val="bg-BG"/>
    </w:rPr>
  </w:style>
  <w:style w:type="paragraph" w:customStyle="1" w:styleId="Style24">
    <w:name w:val="Style24"/>
    <w:basedOn w:val="a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25">
    <w:name w:val="Style25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6">
    <w:name w:val="Style26"/>
    <w:basedOn w:val="a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38"/>
      <w:jc w:val="both"/>
    </w:pPr>
    <w:rPr>
      <w:rFonts w:eastAsiaTheme="minorEastAsia"/>
      <w:szCs w:val="24"/>
      <w:lang w:val="bg-BG"/>
    </w:rPr>
  </w:style>
  <w:style w:type="paragraph" w:customStyle="1" w:styleId="Style27">
    <w:name w:val="Style27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9">
    <w:name w:val="Style29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30">
    <w:name w:val="Style30"/>
    <w:basedOn w:val="a"/>
    <w:uiPriority w:val="99"/>
    <w:rsid w:val="00373532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31">
    <w:name w:val="Style31"/>
    <w:basedOn w:val="a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2">
    <w:name w:val="Style32"/>
    <w:basedOn w:val="a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3">
    <w:name w:val="Style33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  <w:szCs w:val="24"/>
      <w:lang w:val="bg-BG"/>
    </w:rPr>
  </w:style>
  <w:style w:type="paragraph" w:customStyle="1" w:styleId="Style36">
    <w:name w:val="Style36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hanging="353"/>
      <w:jc w:val="both"/>
    </w:pPr>
    <w:rPr>
      <w:rFonts w:eastAsiaTheme="minorEastAsia"/>
      <w:szCs w:val="24"/>
      <w:lang w:val="bg-BG"/>
    </w:rPr>
  </w:style>
  <w:style w:type="character" w:customStyle="1" w:styleId="FontStyle62">
    <w:name w:val="Font Style62"/>
    <w:basedOn w:val="a0"/>
    <w:uiPriority w:val="99"/>
    <w:rsid w:val="003735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a0"/>
    <w:uiPriority w:val="99"/>
    <w:rsid w:val="00373532"/>
    <w:rPr>
      <w:rFonts w:ascii="Times New Roman" w:hAnsi="Times New Roman" w:cs="Times New Roman"/>
      <w:sz w:val="22"/>
      <w:szCs w:val="22"/>
    </w:rPr>
  </w:style>
  <w:style w:type="paragraph" w:customStyle="1" w:styleId="addr">
    <w:name w:val="addr"/>
    <w:basedOn w:val="a"/>
    <w:rsid w:val="00D53194"/>
    <w:pPr>
      <w:spacing w:before="100" w:beforeAutospacing="1" w:after="100" w:afterAutospacing="1"/>
    </w:pPr>
    <w:rPr>
      <w:szCs w:val="24"/>
      <w:lang w:val="bg-BG"/>
    </w:rPr>
  </w:style>
  <w:style w:type="character" w:customStyle="1" w:styleId="apple-converted-space">
    <w:name w:val="apple-converted-space"/>
    <w:basedOn w:val="a0"/>
    <w:rsid w:val="00D53194"/>
  </w:style>
  <w:style w:type="paragraph" w:customStyle="1" w:styleId="Style40">
    <w:name w:val="Style40"/>
    <w:basedOn w:val="a"/>
    <w:uiPriority w:val="99"/>
    <w:rsid w:val="006E02CD"/>
    <w:pPr>
      <w:widowControl w:val="0"/>
      <w:autoSpaceDE w:val="0"/>
      <w:autoSpaceDN w:val="0"/>
      <w:adjustRightInd w:val="0"/>
      <w:spacing w:line="562" w:lineRule="exact"/>
      <w:ind w:firstLine="2016"/>
    </w:pPr>
    <w:rPr>
      <w:rFonts w:eastAsiaTheme="minorEastAsia"/>
      <w:szCs w:val="24"/>
      <w:lang w:val="bg-BG"/>
    </w:rPr>
  </w:style>
  <w:style w:type="paragraph" w:customStyle="1" w:styleId="Style41">
    <w:name w:val="Style41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43">
    <w:name w:val="Style43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szCs w:val="24"/>
      <w:lang w:val="bg-BG"/>
    </w:rPr>
  </w:style>
  <w:style w:type="paragraph" w:customStyle="1" w:styleId="Style48">
    <w:name w:val="Style48"/>
    <w:basedOn w:val="a"/>
    <w:uiPriority w:val="99"/>
    <w:rsid w:val="006E02CD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49">
    <w:name w:val="Style49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hanging="562"/>
    </w:pPr>
    <w:rPr>
      <w:rFonts w:eastAsiaTheme="minorEastAsia"/>
      <w:szCs w:val="24"/>
      <w:lang w:val="bg-BG"/>
    </w:rPr>
  </w:style>
  <w:style w:type="paragraph" w:customStyle="1" w:styleId="Style51">
    <w:name w:val="Style51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  <w:szCs w:val="24"/>
      <w:lang w:val="bg-BG"/>
    </w:rPr>
  </w:style>
  <w:style w:type="paragraph" w:customStyle="1" w:styleId="Style53">
    <w:name w:val="Style53"/>
    <w:basedOn w:val="a"/>
    <w:uiPriority w:val="99"/>
    <w:rsid w:val="006E02CD"/>
    <w:pPr>
      <w:widowControl w:val="0"/>
      <w:autoSpaceDE w:val="0"/>
      <w:autoSpaceDN w:val="0"/>
      <w:adjustRightInd w:val="0"/>
      <w:spacing w:line="281" w:lineRule="exact"/>
      <w:ind w:firstLine="554"/>
      <w:jc w:val="both"/>
    </w:pPr>
    <w:rPr>
      <w:rFonts w:eastAsiaTheme="minorEastAsia"/>
      <w:szCs w:val="24"/>
      <w:lang w:val="bg-BG"/>
    </w:rPr>
  </w:style>
  <w:style w:type="paragraph" w:customStyle="1" w:styleId="Style55">
    <w:name w:val="Style55"/>
    <w:basedOn w:val="a"/>
    <w:uiPriority w:val="99"/>
    <w:rsid w:val="006E02CD"/>
    <w:pPr>
      <w:widowControl w:val="0"/>
      <w:autoSpaceDE w:val="0"/>
      <w:autoSpaceDN w:val="0"/>
      <w:adjustRightInd w:val="0"/>
      <w:spacing w:line="276" w:lineRule="exact"/>
      <w:ind w:firstLine="583"/>
      <w:jc w:val="both"/>
    </w:pPr>
    <w:rPr>
      <w:rFonts w:eastAsiaTheme="minorEastAsia"/>
      <w:szCs w:val="24"/>
      <w:lang w:val="bg-BG"/>
    </w:rPr>
  </w:style>
  <w:style w:type="character" w:customStyle="1" w:styleId="FontStyle74">
    <w:name w:val="Font Style74"/>
    <w:basedOn w:val="a0"/>
    <w:uiPriority w:val="99"/>
    <w:rsid w:val="006E02C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6357F6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  <w:szCs w:val="24"/>
      <w:lang w:val="bg-BG"/>
    </w:rPr>
  </w:style>
  <w:style w:type="paragraph" w:customStyle="1" w:styleId="Style16">
    <w:name w:val="Style16"/>
    <w:basedOn w:val="a"/>
    <w:uiPriority w:val="99"/>
    <w:rsid w:val="006357F6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paragraph" w:customStyle="1" w:styleId="Style18">
    <w:name w:val="Style18"/>
    <w:basedOn w:val="a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727"/>
    </w:pPr>
    <w:rPr>
      <w:rFonts w:eastAsiaTheme="minorEastAsia"/>
      <w:szCs w:val="24"/>
      <w:lang w:val="bg-BG"/>
    </w:rPr>
  </w:style>
  <w:style w:type="paragraph" w:customStyle="1" w:styleId="Style42">
    <w:name w:val="Style42"/>
    <w:basedOn w:val="a"/>
    <w:uiPriority w:val="99"/>
    <w:rsid w:val="006357F6"/>
    <w:pPr>
      <w:widowControl w:val="0"/>
      <w:autoSpaceDE w:val="0"/>
      <w:autoSpaceDN w:val="0"/>
      <w:adjustRightInd w:val="0"/>
      <w:spacing w:line="276" w:lineRule="exact"/>
      <w:ind w:firstLine="662"/>
      <w:jc w:val="both"/>
    </w:pPr>
    <w:rPr>
      <w:rFonts w:eastAsiaTheme="minorEastAsia"/>
      <w:szCs w:val="24"/>
      <w:lang w:val="bg-BG"/>
    </w:rPr>
  </w:style>
  <w:style w:type="paragraph" w:customStyle="1" w:styleId="Style47">
    <w:name w:val="Style47"/>
    <w:basedOn w:val="a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360"/>
      <w:jc w:val="both"/>
    </w:pPr>
    <w:rPr>
      <w:rFonts w:eastAsiaTheme="minorEastAsia"/>
      <w:szCs w:val="24"/>
      <w:lang w:val="bg-BG"/>
    </w:rPr>
  </w:style>
  <w:style w:type="paragraph" w:customStyle="1" w:styleId="Style19">
    <w:name w:val="Style19"/>
    <w:basedOn w:val="a"/>
    <w:uiPriority w:val="99"/>
    <w:rsid w:val="00421FD6"/>
    <w:pPr>
      <w:widowControl w:val="0"/>
      <w:autoSpaceDE w:val="0"/>
      <w:autoSpaceDN w:val="0"/>
      <w:adjustRightInd w:val="0"/>
      <w:spacing w:line="281" w:lineRule="exact"/>
      <w:ind w:hanging="353"/>
    </w:pPr>
    <w:rPr>
      <w:rFonts w:eastAsiaTheme="minorEastAsia"/>
      <w:szCs w:val="24"/>
      <w:lang w:val="bg-BG"/>
    </w:rPr>
  </w:style>
  <w:style w:type="paragraph" w:customStyle="1" w:styleId="Style39">
    <w:name w:val="Style39"/>
    <w:basedOn w:val="a"/>
    <w:uiPriority w:val="99"/>
    <w:rsid w:val="00421FD6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  <w:szCs w:val="24"/>
      <w:lang w:val="bg-BG"/>
    </w:rPr>
  </w:style>
  <w:style w:type="character" w:customStyle="1" w:styleId="FontStyle60">
    <w:name w:val="Font Style60"/>
    <w:basedOn w:val="a0"/>
    <w:uiPriority w:val="99"/>
    <w:rsid w:val="00421FD6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uiPriority w:val="99"/>
    <w:rsid w:val="00421F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lt2">
    <w:name w:val="al_t2"/>
    <w:rsid w:val="00975F6A"/>
    <w:rPr>
      <w:vanish w:val="0"/>
      <w:webHidden w:val="0"/>
      <w:specVanish w:val="0"/>
    </w:rPr>
  </w:style>
  <w:style w:type="character" w:customStyle="1" w:styleId="ala2">
    <w:name w:val="al_a2"/>
    <w:rsid w:val="00740811"/>
    <w:rPr>
      <w:vanish w:val="0"/>
      <w:webHidden w:val="0"/>
      <w:specVanish w:val="0"/>
    </w:rPr>
  </w:style>
  <w:style w:type="character" w:customStyle="1" w:styleId="light1">
    <w:name w:val="light1"/>
    <w:rsid w:val="00740811"/>
    <w:rPr>
      <w:shd w:val="clear" w:color="auto" w:fill="FFFF00"/>
    </w:rPr>
  </w:style>
  <w:style w:type="paragraph" w:styleId="31">
    <w:name w:val="Body Text Indent 3"/>
    <w:basedOn w:val="a"/>
    <w:link w:val="32"/>
    <w:uiPriority w:val="99"/>
    <w:unhideWhenUsed/>
    <w:rsid w:val="00551333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rsid w:val="00551333"/>
    <w:rPr>
      <w:sz w:val="16"/>
      <w:szCs w:val="16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FD6C46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FD6C46"/>
    <w:rPr>
      <w:sz w:val="24"/>
      <w:lang w:val="en-US"/>
    </w:rPr>
  </w:style>
  <w:style w:type="character" w:customStyle="1" w:styleId="FontStyle28">
    <w:name w:val="Font Style28"/>
    <w:uiPriority w:val="99"/>
    <w:rsid w:val="00F30FFD"/>
    <w:rPr>
      <w:rFonts w:ascii="Times New Roman" w:hAnsi="Times New Roman" w:cs="Times New Roman"/>
      <w:sz w:val="24"/>
      <w:szCs w:val="24"/>
    </w:rPr>
  </w:style>
  <w:style w:type="paragraph" w:customStyle="1" w:styleId="02">
    <w:name w:val="02 ДИ"/>
    <w:basedOn w:val="a"/>
    <w:link w:val="02CharChar"/>
    <w:rsid w:val="00EA6CC5"/>
    <w:pPr>
      <w:spacing w:before="240" w:after="120"/>
    </w:pPr>
    <w:rPr>
      <w:b/>
      <w:szCs w:val="24"/>
      <w:lang w:val="bg-BG"/>
    </w:rPr>
  </w:style>
  <w:style w:type="character" w:customStyle="1" w:styleId="02CharChar">
    <w:name w:val="02 ДИ Char Char"/>
    <w:link w:val="02"/>
    <w:rsid w:val="00EA6CC5"/>
    <w:rPr>
      <w:b/>
      <w:sz w:val="24"/>
      <w:szCs w:val="24"/>
    </w:rPr>
  </w:style>
  <w:style w:type="paragraph" w:styleId="af3">
    <w:name w:val="No Spacing"/>
    <w:link w:val="af4"/>
    <w:uiPriority w:val="1"/>
    <w:qFormat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4">
    <w:name w:val="Без разредка Знак"/>
    <w:basedOn w:val="a0"/>
    <w:link w:val="af3"/>
    <w:uiPriority w:val="1"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A52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f5">
    <w:name w:val="TOC Heading"/>
    <w:basedOn w:val="1"/>
    <w:next w:val="a"/>
    <w:uiPriority w:val="39"/>
    <w:unhideWhenUsed/>
    <w:qFormat/>
    <w:rsid w:val="00A5267D"/>
    <w:pPr>
      <w:spacing w:line="259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526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26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A5267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B12349"/>
    <w:pPr>
      <w:spacing w:after="120"/>
      <w:ind w:left="283"/>
    </w:pPr>
  </w:style>
  <w:style w:type="character" w:customStyle="1" w:styleId="af7">
    <w:name w:val="Основен текст с отстъп Знак"/>
    <w:basedOn w:val="a0"/>
    <w:link w:val="af6"/>
    <w:uiPriority w:val="99"/>
    <w:semiHidden/>
    <w:rsid w:val="00B12349"/>
    <w:rPr>
      <w:sz w:val="24"/>
      <w:lang w:val="en-US"/>
    </w:rPr>
  </w:style>
  <w:style w:type="character" w:customStyle="1" w:styleId="a5">
    <w:name w:val="Заглавие Знак"/>
    <w:basedOn w:val="a0"/>
    <w:link w:val="a4"/>
    <w:rsid w:val="00913FAF"/>
    <w:rPr>
      <w:b/>
      <w:sz w:val="4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1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52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0EC1"/>
    <w:pPr>
      <w:tabs>
        <w:tab w:val="center" w:pos="4536"/>
        <w:tab w:val="right" w:pos="9072"/>
      </w:tabs>
    </w:pPr>
  </w:style>
  <w:style w:type="paragraph" w:styleId="a4">
    <w:name w:val="Title"/>
    <w:basedOn w:val="a"/>
    <w:link w:val="a5"/>
    <w:qFormat/>
    <w:rsid w:val="00500EC1"/>
    <w:pPr>
      <w:ind w:left="-540"/>
      <w:jc w:val="center"/>
    </w:pPr>
    <w:rPr>
      <w:b/>
      <w:sz w:val="40"/>
    </w:rPr>
  </w:style>
  <w:style w:type="paragraph" w:styleId="a6">
    <w:name w:val="Subtitle"/>
    <w:basedOn w:val="a"/>
    <w:qFormat/>
    <w:rsid w:val="00500EC1"/>
    <w:pPr>
      <w:ind w:right="-694"/>
    </w:pPr>
    <w:rPr>
      <w:b/>
      <w:i/>
      <w:lang w:val="bg-BG"/>
    </w:rPr>
  </w:style>
  <w:style w:type="paragraph" w:styleId="a7">
    <w:name w:val="Balloon Text"/>
    <w:basedOn w:val="a"/>
    <w:semiHidden/>
    <w:rsid w:val="0002533F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A6E02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767CA8"/>
    <w:pPr>
      <w:ind w:left="720"/>
      <w:contextualSpacing/>
    </w:pPr>
  </w:style>
  <w:style w:type="character" w:customStyle="1" w:styleId="aa">
    <w:name w:val="Списък на абзаци Знак"/>
    <w:link w:val="a9"/>
    <w:uiPriority w:val="34"/>
    <w:locked/>
    <w:rsid w:val="00AB1F0B"/>
    <w:rPr>
      <w:sz w:val="24"/>
      <w:lang w:val="en-US"/>
    </w:rPr>
  </w:style>
  <w:style w:type="paragraph" w:styleId="ab">
    <w:name w:val="footer"/>
    <w:basedOn w:val="a"/>
    <w:link w:val="ac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EA16FC"/>
    <w:rPr>
      <w:sz w:val="24"/>
      <w:lang w:val="en-US"/>
    </w:rPr>
  </w:style>
  <w:style w:type="paragraph" w:styleId="3">
    <w:name w:val="Body Text 3"/>
    <w:basedOn w:val="a"/>
    <w:link w:val="30"/>
    <w:unhideWhenUsed/>
    <w:rsid w:val="00604E4F"/>
    <w:pPr>
      <w:jc w:val="both"/>
    </w:pPr>
    <w:rPr>
      <w:b/>
      <w:lang w:val="bg-BG" w:eastAsia="en-US"/>
    </w:rPr>
  </w:style>
  <w:style w:type="character" w:customStyle="1" w:styleId="30">
    <w:name w:val="Основен текст 3 Знак"/>
    <w:basedOn w:val="a0"/>
    <w:link w:val="3"/>
    <w:rsid w:val="00604E4F"/>
    <w:rPr>
      <w:b/>
      <w:sz w:val="24"/>
      <w:lang w:eastAsia="en-US"/>
    </w:rPr>
  </w:style>
  <w:style w:type="paragraph" w:customStyle="1" w:styleId="Style8">
    <w:name w:val="Style8"/>
    <w:basedOn w:val="a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a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a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a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a0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d">
    <w:name w:val="Основен текст_"/>
    <w:link w:val="11"/>
    <w:locked/>
    <w:rsid w:val="00325332"/>
    <w:rPr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d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ae">
    <w:name w:val="Основен текст Знак"/>
    <w:aliases w:val="Body Знак,block style Знак,block style Знак Знак Знак,Body Text Char Знак"/>
    <w:basedOn w:val="a0"/>
    <w:link w:val="af"/>
    <w:locked/>
    <w:rsid w:val="00FB437E"/>
    <w:rPr>
      <w:lang w:eastAsia="ko-KR"/>
    </w:rPr>
  </w:style>
  <w:style w:type="paragraph" w:styleId="af">
    <w:name w:val="Body Text"/>
    <w:aliases w:val="Body,block style,block style Знак Знак,Body Text Char"/>
    <w:basedOn w:val="a"/>
    <w:link w:val="ae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2">
    <w:name w:val="Основен текст Знак1"/>
    <w:basedOn w:val="a0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a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a0"/>
    <w:rsid w:val="006D0394"/>
  </w:style>
  <w:style w:type="paragraph" w:styleId="af0">
    <w:name w:val="annotation text"/>
    <w:basedOn w:val="a"/>
    <w:link w:val="af1"/>
    <w:rsid w:val="006D0394"/>
    <w:rPr>
      <w:sz w:val="20"/>
      <w:lang w:val="bg-BG"/>
    </w:rPr>
  </w:style>
  <w:style w:type="character" w:customStyle="1" w:styleId="af1">
    <w:name w:val="Текст на коментар Знак"/>
    <w:basedOn w:val="a0"/>
    <w:link w:val="af0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af2">
    <w:name w:val="Placeholder Text"/>
    <w:basedOn w:val="a0"/>
    <w:uiPriority w:val="99"/>
    <w:semiHidden/>
    <w:rsid w:val="00962A22"/>
    <w:rPr>
      <w:color w:val="808080"/>
    </w:rPr>
  </w:style>
  <w:style w:type="paragraph" w:customStyle="1" w:styleId="CharChar4">
    <w:name w:val="Char Char4"/>
    <w:basedOn w:val="a"/>
    <w:rsid w:val="00FB158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Style14">
    <w:name w:val="Style14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2">
    <w:name w:val="Style22"/>
    <w:basedOn w:val="a"/>
    <w:uiPriority w:val="99"/>
    <w:rsid w:val="00373532"/>
    <w:pPr>
      <w:widowControl w:val="0"/>
      <w:autoSpaceDE w:val="0"/>
      <w:autoSpaceDN w:val="0"/>
      <w:adjustRightInd w:val="0"/>
      <w:jc w:val="both"/>
    </w:pPr>
    <w:rPr>
      <w:rFonts w:eastAsiaTheme="minorEastAsia"/>
      <w:szCs w:val="24"/>
      <w:lang w:val="bg-BG"/>
    </w:rPr>
  </w:style>
  <w:style w:type="paragraph" w:customStyle="1" w:styleId="Style24">
    <w:name w:val="Style24"/>
    <w:basedOn w:val="a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25">
    <w:name w:val="Style25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6">
    <w:name w:val="Style26"/>
    <w:basedOn w:val="a"/>
    <w:uiPriority w:val="99"/>
    <w:rsid w:val="00373532"/>
    <w:pPr>
      <w:widowControl w:val="0"/>
      <w:autoSpaceDE w:val="0"/>
      <w:autoSpaceDN w:val="0"/>
      <w:adjustRightInd w:val="0"/>
      <w:spacing w:line="281" w:lineRule="exact"/>
      <w:ind w:firstLine="238"/>
      <w:jc w:val="both"/>
    </w:pPr>
    <w:rPr>
      <w:rFonts w:eastAsiaTheme="minorEastAsia"/>
      <w:szCs w:val="24"/>
      <w:lang w:val="bg-BG"/>
    </w:rPr>
  </w:style>
  <w:style w:type="paragraph" w:customStyle="1" w:styleId="Style27">
    <w:name w:val="Style27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29">
    <w:name w:val="Style29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281"/>
      <w:jc w:val="both"/>
    </w:pPr>
    <w:rPr>
      <w:rFonts w:eastAsiaTheme="minorEastAsia"/>
      <w:szCs w:val="24"/>
      <w:lang w:val="bg-BG"/>
    </w:rPr>
  </w:style>
  <w:style w:type="paragraph" w:customStyle="1" w:styleId="Style30">
    <w:name w:val="Style30"/>
    <w:basedOn w:val="a"/>
    <w:uiPriority w:val="99"/>
    <w:rsid w:val="00373532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31">
    <w:name w:val="Style31"/>
    <w:basedOn w:val="a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2">
    <w:name w:val="Style32"/>
    <w:basedOn w:val="a"/>
    <w:uiPriority w:val="99"/>
    <w:rsid w:val="00373532"/>
    <w:pPr>
      <w:widowControl w:val="0"/>
      <w:autoSpaceDE w:val="0"/>
      <w:autoSpaceDN w:val="0"/>
      <w:adjustRightInd w:val="0"/>
      <w:jc w:val="center"/>
    </w:pPr>
    <w:rPr>
      <w:rFonts w:eastAsiaTheme="minorEastAsia"/>
      <w:szCs w:val="24"/>
      <w:lang w:val="bg-BG"/>
    </w:rPr>
  </w:style>
  <w:style w:type="paragraph" w:customStyle="1" w:styleId="Style33">
    <w:name w:val="Style33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  <w:szCs w:val="24"/>
      <w:lang w:val="bg-BG"/>
    </w:rPr>
  </w:style>
  <w:style w:type="paragraph" w:customStyle="1" w:styleId="Style36">
    <w:name w:val="Style36"/>
    <w:basedOn w:val="a"/>
    <w:uiPriority w:val="99"/>
    <w:rsid w:val="00373532"/>
    <w:pPr>
      <w:widowControl w:val="0"/>
      <w:autoSpaceDE w:val="0"/>
      <w:autoSpaceDN w:val="0"/>
      <w:adjustRightInd w:val="0"/>
      <w:spacing w:line="274" w:lineRule="exact"/>
      <w:ind w:hanging="353"/>
      <w:jc w:val="both"/>
    </w:pPr>
    <w:rPr>
      <w:rFonts w:eastAsiaTheme="minorEastAsia"/>
      <w:szCs w:val="24"/>
      <w:lang w:val="bg-BG"/>
    </w:rPr>
  </w:style>
  <w:style w:type="character" w:customStyle="1" w:styleId="FontStyle62">
    <w:name w:val="Font Style62"/>
    <w:basedOn w:val="a0"/>
    <w:uiPriority w:val="99"/>
    <w:rsid w:val="003735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a0"/>
    <w:uiPriority w:val="99"/>
    <w:rsid w:val="00373532"/>
    <w:rPr>
      <w:rFonts w:ascii="Times New Roman" w:hAnsi="Times New Roman" w:cs="Times New Roman"/>
      <w:sz w:val="22"/>
      <w:szCs w:val="22"/>
    </w:rPr>
  </w:style>
  <w:style w:type="paragraph" w:customStyle="1" w:styleId="addr">
    <w:name w:val="addr"/>
    <w:basedOn w:val="a"/>
    <w:rsid w:val="00D53194"/>
    <w:pPr>
      <w:spacing w:before="100" w:beforeAutospacing="1" w:after="100" w:afterAutospacing="1"/>
    </w:pPr>
    <w:rPr>
      <w:szCs w:val="24"/>
      <w:lang w:val="bg-BG"/>
    </w:rPr>
  </w:style>
  <w:style w:type="character" w:customStyle="1" w:styleId="apple-converted-space">
    <w:name w:val="apple-converted-space"/>
    <w:basedOn w:val="a0"/>
    <w:rsid w:val="00D53194"/>
  </w:style>
  <w:style w:type="paragraph" w:customStyle="1" w:styleId="Style40">
    <w:name w:val="Style40"/>
    <w:basedOn w:val="a"/>
    <w:uiPriority w:val="99"/>
    <w:rsid w:val="006E02CD"/>
    <w:pPr>
      <w:widowControl w:val="0"/>
      <w:autoSpaceDE w:val="0"/>
      <w:autoSpaceDN w:val="0"/>
      <w:adjustRightInd w:val="0"/>
      <w:spacing w:line="562" w:lineRule="exact"/>
      <w:ind w:firstLine="2016"/>
    </w:pPr>
    <w:rPr>
      <w:rFonts w:eastAsiaTheme="minorEastAsia"/>
      <w:szCs w:val="24"/>
      <w:lang w:val="bg-BG"/>
    </w:rPr>
  </w:style>
  <w:style w:type="paragraph" w:customStyle="1" w:styleId="Style41">
    <w:name w:val="Style41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  <w:lang w:val="bg-BG"/>
    </w:rPr>
  </w:style>
  <w:style w:type="paragraph" w:customStyle="1" w:styleId="Style43">
    <w:name w:val="Style43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eastAsiaTheme="minorEastAsia"/>
      <w:szCs w:val="24"/>
      <w:lang w:val="bg-BG"/>
    </w:rPr>
  </w:style>
  <w:style w:type="paragraph" w:customStyle="1" w:styleId="Style48">
    <w:name w:val="Style48"/>
    <w:basedOn w:val="a"/>
    <w:uiPriority w:val="99"/>
    <w:rsid w:val="006E02CD"/>
    <w:pPr>
      <w:widowControl w:val="0"/>
      <w:autoSpaceDE w:val="0"/>
      <w:autoSpaceDN w:val="0"/>
      <w:adjustRightInd w:val="0"/>
    </w:pPr>
    <w:rPr>
      <w:rFonts w:eastAsiaTheme="minorEastAsia"/>
      <w:szCs w:val="24"/>
      <w:lang w:val="bg-BG"/>
    </w:rPr>
  </w:style>
  <w:style w:type="paragraph" w:customStyle="1" w:styleId="Style49">
    <w:name w:val="Style49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hanging="562"/>
    </w:pPr>
    <w:rPr>
      <w:rFonts w:eastAsiaTheme="minorEastAsia"/>
      <w:szCs w:val="24"/>
      <w:lang w:val="bg-BG"/>
    </w:rPr>
  </w:style>
  <w:style w:type="paragraph" w:customStyle="1" w:styleId="Style51">
    <w:name w:val="Style51"/>
    <w:basedOn w:val="a"/>
    <w:uiPriority w:val="99"/>
    <w:rsid w:val="006E02CD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  <w:szCs w:val="24"/>
      <w:lang w:val="bg-BG"/>
    </w:rPr>
  </w:style>
  <w:style w:type="paragraph" w:customStyle="1" w:styleId="Style53">
    <w:name w:val="Style53"/>
    <w:basedOn w:val="a"/>
    <w:uiPriority w:val="99"/>
    <w:rsid w:val="006E02CD"/>
    <w:pPr>
      <w:widowControl w:val="0"/>
      <w:autoSpaceDE w:val="0"/>
      <w:autoSpaceDN w:val="0"/>
      <w:adjustRightInd w:val="0"/>
      <w:spacing w:line="281" w:lineRule="exact"/>
      <w:ind w:firstLine="554"/>
      <w:jc w:val="both"/>
    </w:pPr>
    <w:rPr>
      <w:rFonts w:eastAsiaTheme="minorEastAsia"/>
      <w:szCs w:val="24"/>
      <w:lang w:val="bg-BG"/>
    </w:rPr>
  </w:style>
  <w:style w:type="paragraph" w:customStyle="1" w:styleId="Style55">
    <w:name w:val="Style55"/>
    <w:basedOn w:val="a"/>
    <w:uiPriority w:val="99"/>
    <w:rsid w:val="006E02CD"/>
    <w:pPr>
      <w:widowControl w:val="0"/>
      <w:autoSpaceDE w:val="0"/>
      <w:autoSpaceDN w:val="0"/>
      <w:adjustRightInd w:val="0"/>
      <w:spacing w:line="276" w:lineRule="exact"/>
      <w:ind w:firstLine="583"/>
      <w:jc w:val="both"/>
    </w:pPr>
    <w:rPr>
      <w:rFonts w:eastAsiaTheme="minorEastAsia"/>
      <w:szCs w:val="24"/>
      <w:lang w:val="bg-BG"/>
    </w:rPr>
  </w:style>
  <w:style w:type="character" w:customStyle="1" w:styleId="FontStyle74">
    <w:name w:val="Font Style74"/>
    <w:basedOn w:val="a0"/>
    <w:uiPriority w:val="99"/>
    <w:rsid w:val="006E02C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">
    <w:name w:val="Style3"/>
    <w:basedOn w:val="a"/>
    <w:uiPriority w:val="99"/>
    <w:rsid w:val="006357F6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  <w:szCs w:val="24"/>
      <w:lang w:val="bg-BG"/>
    </w:rPr>
  </w:style>
  <w:style w:type="paragraph" w:customStyle="1" w:styleId="Style16">
    <w:name w:val="Style16"/>
    <w:basedOn w:val="a"/>
    <w:uiPriority w:val="99"/>
    <w:rsid w:val="006357F6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paragraph" w:customStyle="1" w:styleId="Style18">
    <w:name w:val="Style18"/>
    <w:basedOn w:val="a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727"/>
    </w:pPr>
    <w:rPr>
      <w:rFonts w:eastAsiaTheme="minorEastAsia"/>
      <w:szCs w:val="24"/>
      <w:lang w:val="bg-BG"/>
    </w:rPr>
  </w:style>
  <w:style w:type="paragraph" w:customStyle="1" w:styleId="Style42">
    <w:name w:val="Style42"/>
    <w:basedOn w:val="a"/>
    <w:uiPriority w:val="99"/>
    <w:rsid w:val="006357F6"/>
    <w:pPr>
      <w:widowControl w:val="0"/>
      <w:autoSpaceDE w:val="0"/>
      <w:autoSpaceDN w:val="0"/>
      <w:adjustRightInd w:val="0"/>
      <w:spacing w:line="276" w:lineRule="exact"/>
      <w:ind w:firstLine="662"/>
      <w:jc w:val="both"/>
    </w:pPr>
    <w:rPr>
      <w:rFonts w:eastAsiaTheme="minorEastAsia"/>
      <w:szCs w:val="24"/>
      <w:lang w:val="bg-BG"/>
    </w:rPr>
  </w:style>
  <w:style w:type="paragraph" w:customStyle="1" w:styleId="Style47">
    <w:name w:val="Style47"/>
    <w:basedOn w:val="a"/>
    <w:uiPriority w:val="99"/>
    <w:rsid w:val="006357F6"/>
    <w:pPr>
      <w:widowControl w:val="0"/>
      <w:autoSpaceDE w:val="0"/>
      <w:autoSpaceDN w:val="0"/>
      <w:adjustRightInd w:val="0"/>
      <w:spacing w:line="274" w:lineRule="exact"/>
      <w:ind w:firstLine="360"/>
      <w:jc w:val="both"/>
    </w:pPr>
    <w:rPr>
      <w:rFonts w:eastAsiaTheme="minorEastAsia"/>
      <w:szCs w:val="24"/>
      <w:lang w:val="bg-BG"/>
    </w:rPr>
  </w:style>
  <w:style w:type="paragraph" w:customStyle="1" w:styleId="Style19">
    <w:name w:val="Style19"/>
    <w:basedOn w:val="a"/>
    <w:uiPriority w:val="99"/>
    <w:rsid w:val="00421FD6"/>
    <w:pPr>
      <w:widowControl w:val="0"/>
      <w:autoSpaceDE w:val="0"/>
      <w:autoSpaceDN w:val="0"/>
      <w:adjustRightInd w:val="0"/>
      <w:spacing w:line="281" w:lineRule="exact"/>
      <w:ind w:hanging="353"/>
    </w:pPr>
    <w:rPr>
      <w:rFonts w:eastAsiaTheme="minorEastAsia"/>
      <w:szCs w:val="24"/>
      <w:lang w:val="bg-BG"/>
    </w:rPr>
  </w:style>
  <w:style w:type="paragraph" w:customStyle="1" w:styleId="Style39">
    <w:name w:val="Style39"/>
    <w:basedOn w:val="a"/>
    <w:uiPriority w:val="99"/>
    <w:rsid w:val="00421FD6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rFonts w:eastAsiaTheme="minorEastAsia"/>
      <w:szCs w:val="24"/>
      <w:lang w:val="bg-BG"/>
    </w:rPr>
  </w:style>
  <w:style w:type="character" w:customStyle="1" w:styleId="FontStyle60">
    <w:name w:val="Font Style60"/>
    <w:basedOn w:val="a0"/>
    <w:uiPriority w:val="99"/>
    <w:rsid w:val="00421FD6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uiPriority w:val="99"/>
    <w:rsid w:val="00421FD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alt2">
    <w:name w:val="al_t2"/>
    <w:rsid w:val="00975F6A"/>
    <w:rPr>
      <w:vanish w:val="0"/>
      <w:webHidden w:val="0"/>
      <w:specVanish w:val="0"/>
    </w:rPr>
  </w:style>
  <w:style w:type="character" w:customStyle="1" w:styleId="ala2">
    <w:name w:val="al_a2"/>
    <w:rsid w:val="00740811"/>
    <w:rPr>
      <w:vanish w:val="0"/>
      <w:webHidden w:val="0"/>
      <w:specVanish w:val="0"/>
    </w:rPr>
  </w:style>
  <w:style w:type="character" w:customStyle="1" w:styleId="light1">
    <w:name w:val="light1"/>
    <w:rsid w:val="00740811"/>
    <w:rPr>
      <w:shd w:val="clear" w:color="auto" w:fill="FFFF00"/>
    </w:rPr>
  </w:style>
  <w:style w:type="paragraph" w:styleId="31">
    <w:name w:val="Body Text Indent 3"/>
    <w:basedOn w:val="a"/>
    <w:link w:val="32"/>
    <w:uiPriority w:val="99"/>
    <w:unhideWhenUsed/>
    <w:rsid w:val="00551333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uiPriority w:val="99"/>
    <w:rsid w:val="00551333"/>
    <w:rPr>
      <w:sz w:val="16"/>
      <w:szCs w:val="16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FD6C46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FD6C46"/>
    <w:rPr>
      <w:sz w:val="24"/>
      <w:lang w:val="en-US"/>
    </w:rPr>
  </w:style>
  <w:style w:type="character" w:customStyle="1" w:styleId="FontStyle28">
    <w:name w:val="Font Style28"/>
    <w:uiPriority w:val="99"/>
    <w:rsid w:val="00F30FFD"/>
    <w:rPr>
      <w:rFonts w:ascii="Times New Roman" w:hAnsi="Times New Roman" w:cs="Times New Roman"/>
      <w:sz w:val="24"/>
      <w:szCs w:val="24"/>
    </w:rPr>
  </w:style>
  <w:style w:type="paragraph" w:customStyle="1" w:styleId="02">
    <w:name w:val="02 ДИ"/>
    <w:basedOn w:val="a"/>
    <w:link w:val="02CharChar"/>
    <w:rsid w:val="00EA6CC5"/>
    <w:pPr>
      <w:spacing w:before="240" w:after="120"/>
    </w:pPr>
    <w:rPr>
      <w:b/>
      <w:szCs w:val="24"/>
      <w:lang w:val="bg-BG"/>
    </w:rPr>
  </w:style>
  <w:style w:type="character" w:customStyle="1" w:styleId="02CharChar">
    <w:name w:val="02 ДИ Char Char"/>
    <w:link w:val="02"/>
    <w:rsid w:val="00EA6CC5"/>
    <w:rPr>
      <w:b/>
      <w:sz w:val="24"/>
      <w:szCs w:val="24"/>
    </w:rPr>
  </w:style>
  <w:style w:type="paragraph" w:styleId="af3">
    <w:name w:val="No Spacing"/>
    <w:link w:val="af4"/>
    <w:uiPriority w:val="1"/>
    <w:qFormat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f4">
    <w:name w:val="Без разредка Знак"/>
    <w:basedOn w:val="a0"/>
    <w:link w:val="af3"/>
    <w:uiPriority w:val="1"/>
    <w:rsid w:val="00A5267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A526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f5">
    <w:name w:val="TOC Heading"/>
    <w:basedOn w:val="1"/>
    <w:next w:val="a"/>
    <w:uiPriority w:val="39"/>
    <w:unhideWhenUsed/>
    <w:qFormat/>
    <w:rsid w:val="00A5267D"/>
    <w:pPr>
      <w:spacing w:line="259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526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26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A5267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B12349"/>
    <w:pPr>
      <w:spacing w:after="120"/>
      <w:ind w:left="283"/>
    </w:pPr>
  </w:style>
  <w:style w:type="character" w:customStyle="1" w:styleId="af7">
    <w:name w:val="Основен текст с отстъп Знак"/>
    <w:basedOn w:val="a0"/>
    <w:link w:val="af6"/>
    <w:uiPriority w:val="99"/>
    <w:semiHidden/>
    <w:rsid w:val="00B12349"/>
    <w:rPr>
      <w:sz w:val="24"/>
      <w:lang w:val="en-US"/>
    </w:rPr>
  </w:style>
  <w:style w:type="character" w:customStyle="1" w:styleId="a5">
    <w:name w:val="Заглавие Знак"/>
    <w:basedOn w:val="a0"/>
    <w:link w:val="a4"/>
    <w:rsid w:val="00913FAF"/>
    <w:rPr>
      <w:b/>
      <w:sz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%20rabota-Varshets\ULICI%20I%20PARKOVE\ULICI\pokana%20za%20akt%201%20i%20akt%202-&#1085;&#1072;&#1076;&#1079;&#1086;&#10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8324-875C-48BE-B0DE-C1BE8DBA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pokana za akt 1 i akt 2-надзор</Template>
  <TotalTime>0</TotalTime>
  <Pages>9</Pages>
  <Words>2249</Words>
  <Characters>12825</Characters>
  <Application>Microsoft Office Word</Application>
  <DocSecurity>0</DocSecurity>
  <Lines>106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 ВЪРШЕЦ</vt:lpstr>
      <vt:lpstr>ОБЩИНА  ВЪРШЕЦ</vt:lpstr>
    </vt:vector>
  </TitlesOfParts>
  <Company>Obshtinata</Company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ВЪРШЕЦ</dc:title>
  <dc:creator>Kostadinka</dc:creator>
  <cp:lastModifiedBy>Ani</cp:lastModifiedBy>
  <cp:revision>2</cp:revision>
  <cp:lastPrinted>2018-05-17T13:29:00Z</cp:lastPrinted>
  <dcterms:created xsi:type="dcterms:W3CDTF">2018-05-18T13:30:00Z</dcterms:created>
  <dcterms:modified xsi:type="dcterms:W3CDTF">2018-05-18T13:30:00Z</dcterms:modified>
</cp:coreProperties>
</file>