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07" w:rsidRPr="003E0B27" w:rsidRDefault="00124407" w:rsidP="00124407">
      <w:pPr>
        <w:pStyle w:val="Style4"/>
        <w:widowControl/>
        <w:spacing w:before="29" w:line="276" w:lineRule="auto"/>
        <w:ind w:firstLine="0"/>
        <w:jc w:val="center"/>
        <w:rPr>
          <w:rStyle w:val="FontStyle15"/>
        </w:rPr>
      </w:pPr>
      <w:bookmarkStart w:id="0" w:name="_GoBack"/>
      <w:bookmarkEnd w:id="0"/>
      <w:r w:rsidRPr="00124407">
        <w:rPr>
          <w:b/>
          <w:bCs/>
          <w:sz w:val="22"/>
          <w:szCs w:val="22"/>
        </w:rPr>
        <w:t xml:space="preserve">ПРАВИЛА ЗА ПОЛЗВАНЕ НА МЕРИТЕ, ПАСИЩАТА И </w:t>
      </w:r>
      <w:r w:rsidRPr="003E0B27">
        <w:rPr>
          <w:rStyle w:val="FontStyle15"/>
        </w:rPr>
        <w:t>ЛИВАДИТЕ</w:t>
      </w:r>
    </w:p>
    <w:p w:rsidR="00124407" w:rsidRPr="003E0B27" w:rsidRDefault="00124407" w:rsidP="00124407">
      <w:pPr>
        <w:pStyle w:val="Style4"/>
        <w:widowControl/>
        <w:spacing w:before="29" w:line="276" w:lineRule="auto"/>
        <w:ind w:left="2381"/>
        <w:jc w:val="center"/>
        <w:rPr>
          <w:rStyle w:val="FontStyle15"/>
        </w:rPr>
      </w:pPr>
      <w:r w:rsidRPr="003E0B27">
        <w:rPr>
          <w:rStyle w:val="FontStyle15"/>
        </w:rPr>
        <w:t xml:space="preserve">НА ТЕРИТОРИЯТА НА ОБЩИНА </w:t>
      </w:r>
      <w:r>
        <w:rPr>
          <w:rStyle w:val="FontStyle15"/>
        </w:rPr>
        <w:t>БОРОВАН</w:t>
      </w:r>
      <w:r w:rsidR="00CD189B">
        <w:rPr>
          <w:rStyle w:val="FontStyle15"/>
        </w:rPr>
        <w:t xml:space="preserve"> ЗА СТОПАНСКАТА 2019-2020</w:t>
      </w:r>
      <w:r w:rsidR="0046642C">
        <w:rPr>
          <w:rStyle w:val="FontStyle15"/>
        </w:rPr>
        <w:t xml:space="preserve"> Г.</w:t>
      </w:r>
    </w:p>
    <w:p w:rsidR="00124407" w:rsidRDefault="00124407" w:rsidP="00124407">
      <w:pPr>
        <w:pStyle w:val="Style5"/>
        <w:widowControl/>
        <w:spacing w:line="276" w:lineRule="auto"/>
      </w:pPr>
    </w:p>
    <w:p w:rsidR="00124407" w:rsidRPr="003E0B27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Правилата за ползване на мерите, пасищата и ливадите на територията на община Борован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перспективен експлоатационен план за паша;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за общо и за индивидуално ползване, и тяхното разграничаване;</w:t>
      </w:r>
    </w:p>
    <w:p w:rsidR="00124407" w:rsidRPr="00E26304" w:rsidRDefault="00124407" w:rsidP="00124407">
      <w:pPr>
        <w:pStyle w:val="Style7"/>
        <w:widowControl/>
        <w:numPr>
          <w:ilvl w:val="0"/>
          <w:numId w:val="1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предимно за</w:t>
      </w:r>
    </w:p>
    <w:p w:rsidR="00124407" w:rsidRPr="00E26304" w:rsidRDefault="00124407" w:rsidP="00124407">
      <w:pPr>
        <w:pStyle w:val="Style8"/>
        <w:widowControl/>
        <w:spacing w:line="276" w:lineRule="auto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косене;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before="5"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прокарите за селскостопански животни до местата за паша и водопоите: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мерки за опазване, поддържане и подобряване на мерите,</w:t>
      </w:r>
      <w:r w:rsidRPr="00E26304">
        <w:rPr>
          <w:rStyle w:val="FontStyle16"/>
          <w:sz w:val="24"/>
          <w:szCs w:val="24"/>
          <w:lang w:val="en-US"/>
        </w:rPr>
        <w:t xml:space="preserve"> </w:t>
      </w:r>
      <w:r w:rsidRPr="00E26304">
        <w:rPr>
          <w:rStyle w:val="FontStyle16"/>
          <w:sz w:val="24"/>
          <w:szCs w:val="24"/>
        </w:rPr>
        <w:t>пасищата и ливадите, като почистване на храсти и друга нежелана растителност, противоерозионни мероприятия, наторяване, временни ограждения;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before="5"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ветеринарна профилактика;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построяване на навеси;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въвеждане и редуване на парцелно ползване на пасищни комплекси;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1070"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охрана;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режим на ползване, забрани и ограничения.</w:t>
      </w:r>
    </w:p>
    <w:p w:rsidR="00124407" w:rsidRPr="00E26304" w:rsidRDefault="00124407" w:rsidP="00124407">
      <w:pPr>
        <w:pStyle w:val="Style7"/>
        <w:widowControl/>
        <w:numPr>
          <w:ilvl w:val="0"/>
          <w:numId w:val="2"/>
        </w:numPr>
        <w:tabs>
          <w:tab w:val="left" w:pos="1584"/>
        </w:tabs>
        <w:spacing w:line="276" w:lineRule="auto"/>
        <w:ind w:left="0" w:firstLine="107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карта за ползването на мерите, пасищата и ливадите по физически блокове, определени в Системата за идентификация на земеделските парцели.</w:t>
      </w:r>
    </w:p>
    <w:p w:rsidR="00124407" w:rsidRPr="00E26304" w:rsidRDefault="00124407" w:rsidP="00124407">
      <w:pPr>
        <w:pStyle w:val="Style7"/>
        <w:widowControl/>
        <w:tabs>
          <w:tab w:val="left" w:pos="1584"/>
        </w:tabs>
        <w:spacing w:line="276" w:lineRule="auto"/>
        <w:jc w:val="both"/>
      </w:pPr>
    </w:p>
    <w:p w:rsidR="00124407" w:rsidRPr="00E26304" w:rsidRDefault="00124407" w:rsidP="00124407">
      <w:pPr>
        <w:pStyle w:val="Style6"/>
        <w:widowControl/>
        <w:spacing w:before="53" w:line="276" w:lineRule="auto"/>
        <w:ind w:left="874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I. Перспективен експлоатационен план за паша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672"/>
      </w:pPr>
    </w:p>
    <w:p w:rsidR="00124407" w:rsidRPr="00E26304" w:rsidRDefault="00124407" w:rsidP="00124407">
      <w:pPr>
        <w:pStyle w:val="Style5"/>
        <w:widowControl/>
        <w:spacing w:before="34" w:line="276" w:lineRule="auto"/>
        <w:ind w:firstLine="672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1. Перспективният експлоатационен план е разработен на основание и във връзка с Програмата за развитие на селските райони /ПРСР/ </w:t>
      </w:r>
      <w:r w:rsidR="00E247CB" w:rsidRPr="00E26304">
        <w:rPr>
          <w:rStyle w:val="FontStyle16"/>
          <w:sz w:val="24"/>
          <w:szCs w:val="24"/>
        </w:rPr>
        <w:t xml:space="preserve">и Схемите и мерките за Директни плащания 2014-2020 г. </w:t>
      </w:r>
      <w:r w:rsidRPr="00E26304">
        <w:rPr>
          <w:rStyle w:val="FontStyle16"/>
          <w:sz w:val="24"/>
          <w:szCs w:val="24"/>
        </w:rPr>
        <w:t>в страната. Цели на перспективния експлоатационен план са:</w:t>
      </w:r>
    </w:p>
    <w:p w:rsidR="00124407" w:rsidRPr="00E26304" w:rsidRDefault="00124407" w:rsidP="00124407">
      <w:pPr>
        <w:pStyle w:val="Style1"/>
        <w:widowControl/>
        <w:tabs>
          <w:tab w:val="left" w:pos="1171"/>
        </w:tabs>
        <w:spacing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1.1.</w:t>
      </w:r>
      <w:r w:rsidRPr="00E26304">
        <w:rPr>
          <w:rStyle w:val="FontStyle16"/>
          <w:sz w:val="24"/>
          <w:szCs w:val="24"/>
        </w:rPr>
        <w:tab/>
        <w:t>Дългосрочно опазване на пасищата в община Борован и опазване на</w:t>
      </w:r>
      <w:r w:rsidRPr="00E26304">
        <w:rPr>
          <w:rStyle w:val="FontStyle16"/>
          <w:sz w:val="24"/>
          <w:szCs w:val="24"/>
        </w:rPr>
        <w:br/>
        <w:t>биологичното разнообразие, с цел преобръщане на негативните промени, причинени от</w:t>
      </w:r>
      <w:r w:rsidRPr="00E26304">
        <w:rPr>
          <w:rStyle w:val="FontStyle16"/>
          <w:sz w:val="24"/>
          <w:szCs w:val="24"/>
        </w:rPr>
        <w:br/>
        <w:t>несъобразена със възможностите на природата паша, от изоставяне на пасищата и</w:t>
      </w:r>
      <w:r w:rsidRPr="00E26304">
        <w:rPr>
          <w:rStyle w:val="FontStyle16"/>
          <w:sz w:val="24"/>
          <w:szCs w:val="24"/>
        </w:rPr>
        <w:br/>
        <w:t>използване на земите за други цели.</w:t>
      </w:r>
    </w:p>
    <w:p w:rsidR="00124407" w:rsidRPr="00E26304" w:rsidRDefault="00124407" w:rsidP="00124407">
      <w:pPr>
        <w:pStyle w:val="Style1"/>
        <w:widowControl/>
        <w:tabs>
          <w:tab w:val="left" w:pos="1094"/>
        </w:tabs>
        <w:spacing w:line="276" w:lineRule="auto"/>
        <w:ind w:firstLine="677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1.2.</w:t>
      </w:r>
      <w:r w:rsidRPr="00E26304">
        <w:rPr>
          <w:rStyle w:val="FontStyle16"/>
          <w:sz w:val="24"/>
          <w:szCs w:val="24"/>
        </w:rPr>
        <w:tab/>
        <w:t>Установяване на контакти между управляващи, учени и земеделски стопани</w:t>
      </w:r>
      <w:r w:rsidRPr="00E26304">
        <w:rPr>
          <w:rStyle w:val="FontStyle16"/>
          <w:sz w:val="24"/>
          <w:szCs w:val="24"/>
        </w:rPr>
        <w:br/>
        <w:t>с цел постигане на максимална ефективност при използване на мерите, пасищата и</w:t>
      </w:r>
      <w:r w:rsidRPr="00E26304">
        <w:rPr>
          <w:rStyle w:val="FontStyle16"/>
          <w:sz w:val="24"/>
          <w:szCs w:val="24"/>
        </w:rPr>
        <w:br/>
        <w:t>ливадите и достигане на максималния възможен екологичен ефект при ефективно</w:t>
      </w:r>
      <w:r w:rsidRPr="00E26304">
        <w:rPr>
          <w:rStyle w:val="FontStyle16"/>
          <w:sz w:val="24"/>
          <w:szCs w:val="24"/>
        </w:rPr>
        <w:br/>
        <w:t>разходване на средствата, получени чрез финансовите стимули на Европейския съюз,</w:t>
      </w:r>
      <w:r w:rsidRPr="00E26304">
        <w:rPr>
          <w:rStyle w:val="FontStyle16"/>
          <w:sz w:val="24"/>
          <w:szCs w:val="24"/>
        </w:rPr>
        <w:br/>
        <w:t>предназначени за развитието на земеделието.</w:t>
      </w:r>
    </w:p>
    <w:p w:rsidR="00124407" w:rsidRPr="00E26304" w:rsidRDefault="00124407" w:rsidP="00124407">
      <w:pPr>
        <w:pStyle w:val="Style1"/>
        <w:widowControl/>
        <w:tabs>
          <w:tab w:val="left" w:pos="1176"/>
        </w:tabs>
        <w:spacing w:line="276" w:lineRule="auto"/>
        <w:ind w:firstLine="619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1.3.</w:t>
      </w:r>
      <w:r w:rsidRPr="00E26304">
        <w:rPr>
          <w:rStyle w:val="FontStyle16"/>
          <w:sz w:val="24"/>
          <w:szCs w:val="24"/>
        </w:rPr>
        <w:tab/>
        <w:t>Създаване на модел за формиране на сдружения на земеделските</w:t>
      </w:r>
      <w:r w:rsidRPr="00E26304">
        <w:rPr>
          <w:rStyle w:val="FontStyle16"/>
          <w:sz w:val="24"/>
          <w:szCs w:val="24"/>
        </w:rPr>
        <w:br/>
        <w:t>производители, които ще допринесат за по-нататъшното развитие и икономически</w:t>
      </w:r>
      <w:r w:rsidRPr="00E26304">
        <w:rPr>
          <w:rStyle w:val="FontStyle16"/>
          <w:sz w:val="24"/>
          <w:szCs w:val="24"/>
        </w:rPr>
        <w:br/>
        <w:t>растеж на районите с пасища, мери и ливади.</w:t>
      </w:r>
    </w:p>
    <w:p w:rsidR="00124407" w:rsidRPr="00E26304" w:rsidRDefault="00124407" w:rsidP="00124407">
      <w:pPr>
        <w:pStyle w:val="Style1"/>
        <w:widowControl/>
        <w:tabs>
          <w:tab w:val="left" w:pos="1027"/>
        </w:tabs>
        <w:spacing w:line="276" w:lineRule="auto"/>
        <w:ind w:firstLine="624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1.4.</w:t>
      </w:r>
      <w:r w:rsidRPr="00E26304">
        <w:rPr>
          <w:rStyle w:val="FontStyle16"/>
          <w:sz w:val="24"/>
          <w:szCs w:val="24"/>
        </w:rPr>
        <w:tab/>
        <w:t xml:space="preserve"> При разпределяне на пасищата, мерите и ливадите, да се отдаде приоритет на</w:t>
      </w:r>
      <w:r w:rsidRPr="00E26304">
        <w:rPr>
          <w:rStyle w:val="FontStyle16"/>
          <w:sz w:val="24"/>
          <w:szCs w:val="24"/>
        </w:rPr>
        <w:br/>
        <w:t>земеделски стопанства покрили европейските изисквания, както и тези с одобрени и</w:t>
      </w:r>
      <w:r w:rsidRPr="00E26304">
        <w:rPr>
          <w:rStyle w:val="FontStyle16"/>
          <w:sz w:val="24"/>
          <w:szCs w:val="24"/>
        </w:rPr>
        <w:br/>
      </w:r>
      <w:r w:rsidRPr="00E26304">
        <w:rPr>
          <w:rStyle w:val="FontStyle16"/>
          <w:sz w:val="24"/>
          <w:szCs w:val="24"/>
        </w:rPr>
        <w:lastRenderedPageBreak/>
        <w:t>изпълняващи в момента проекти по ПРСР за стабилизиране на икономическото</w:t>
      </w:r>
      <w:r w:rsidRPr="00E26304">
        <w:rPr>
          <w:rStyle w:val="FontStyle16"/>
          <w:sz w:val="24"/>
          <w:szCs w:val="24"/>
        </w:rPr>
        <w:br/>
        <w:t>състояние на земеделските стопанства и утвърждаване като фактор за развитие на животновъдството.</w:t>
      </w:r>
    </w:p>
    <w:p w:rsidR="00124407" w:rsidRPr="00E26304" w:rsidRDefault="00124407" w:rsidP="00124407">
      <w:pPr>
        <w:pStyle w:val="Style10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lang w:val="en-US"/>
        </w:rPr>
        <w:t>1</w:t>
      </w:r>
      <w:r w:rsidRPr="00E26304">
        <w:rPr>
          <w:rStyle w:val="FontStyle16"/>
          <w:sz w:val="24"/>
          <w:szCs w:val="24"/>
        </w:rPr>
        <w:t xml:space="preserve">.5. В дългосрочен план да се </w:t>
      </w:r>
      <w:r w:rsidR="00E247CB" w:rsidRPr="00E26304">
        <w:rPr>
          <w:rStyle w:val="FontStyle16"/>
          <w:sz w:val="24"/>
          <w:szCs w:val="24"/>
        </w:rPr>
        <w:t>разработят</w:t>
      </w:r>
      <w:r w:rsidRPr="00E26304">
        <w:rPr>
          <w:rStyle w:val="FontStyle16"/>
          <w:sz w:val="24"/>
          <w:szCs w:val="24"/>
        </w:rPr>
        <w:t xml:space="preserve"> </w:t>
      </w:r>
      <w:r w:rsidR="00E247CB" w:rsidRPr="00E26304">
        <w:rPr>
          <w:rStyle w:val="FontStyle16"/>
          <w:sz w:val="24"/>
          <w:szCs w:val="24"/>
        </w:rPr>
        <w:t>селскостопаснки практики, благоприятни за климата и околната среда.</w:t>
      </w:r>
    </w:p>
    <w:p w:rsidR="00124407" w:rsidRPr="00E26304" w:rsidRDefault="00124407" w:rsidP="00124407">
      <w:pPr>
        <w:pStyle w:val="Style10"/>
        <w:widowControl/>
        <w:spacing w:line="276" w:lineRule="auto"/>
        <w:jc w:val="both"/>
        <w:rPr>
          <w:lang w:val="en-US"/>
        </w:rPr>
      </w:pPr>
    </w:p>
    <w:p w:rsidR="00124407" w:rsidRPr="00E26304" w:rsidRDefault="00124407" w:rsidP="00124407">
      <w:pPr>
        <w:pStyle w:val="Style10"/>
        <w:widowControl/>
        <w:spacing w:before="38" w:line="276" w:lineRule="auto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II. Частите от мерите, пасищата и ливадите за общо и индивидуално ползване</w:t>
      </w:r>
    </w:p>
    <w:p w:rsidR="00124407" w:rsidRPr="003E0B27" w:rsidRDefault="00124407" w:rsidP="00124407">
      <w:pPr>
        <w:pStyle w:val="Style1"/>
        <w:widowControl/>
        <w:spacing w:line="276" w:lineRule="auto"/>
        <w:ind w:firstLine="710"/>
      </w:pPr>
    </w:p>
    <w:p w:rsidR="00124407" w:rsidRPr="003E0B27" w:rsidRDefault="00124407" w:rsidP="00124407">
      <w:pPr>
        <w:spacing w:line="276" w:lineRule="auto"/>
        <w:jc w:val="both"/>
      </w:pPr>
      <w:r w:rsidRPr="003E0B27">
        <w:rPr>
          <w:b/>
          <w:bCs/>
        </w:rPr>
        <w:t xml:space="preserve">        </w:t>
      </w:r>
      <w:r w:rsidRPr="003E0B27">
        <w:rPr>
          <w:b/>
          <w:bCs/>
          <w:lang w:val="en-US"/>
        </w:rPr>
        <w:t xml:space="preserve"> </w:t>
      </w:r>
      <w:r w:rsidRPr="003E0B27">
        <w:t>1. Пасищата, мерите и ливадите за индивидуално ползване от общинския поземлен фонд се отдават под наем на собственици или ползватели на животновъдни обекти с пасищни селскостопански животни, регистрирани в Интегрираната информационна система на</w:t>
      </w:r>
      <w:r w:rsidRPr="003E0B27">
        <w:rPr>
          <w:rStyle w:val="FontStyle16"/>
        </w:rPr>
        <w:t xml:space="preserve"> Българска агенция по безопасност на храните</w:t>
      </w:r>
      <w:r w:rsidRPr="003E0B27">
        <w:t xml:space="preserve"> /БАБХ/, съобразно броя и вида на регистрираните животни, по цена, определена по пазарен механизъм. Пасища, мери и ливади от общинския поземлен фонд се предоставят под наем на лица</w:t>
      </w:r>
      <w:r w:rsidR="00E94B3D">
        <w:t>, които нямат данъчни задължения</w:t>
      </w:r>
      <w:r w:rsidRPr="003E0B27">
        <w:t>, както и задължения към Държавен фонд „Земеделие”, държавния поземлен фонд, общинския поземлен фонд и за земите по чл.</w:t>
      </w:r>
      <w:r w:rsidR="00E94B3D">
        <w:t xml:space="preserve"> </w:t>
      </w:r>
      <w:r w:rsidRPr="003E0B27">
        <w:t>37в, ал.</w:t>
      </w:r>
      <w:r w:rsidR="00E94B3D">
        <w:t xml:space="preserve"> </w:t>
      </w:r>
      <w:r w:rsidRPr="003E0B27">
        <w:t>3, т.</w:t>
      </w:r>
      <w:r w:rsidR="00E94B3D">
        <w:t xml:space="preserve"> </w:t>
      </w:r>
      <w:r w:rsidRPr="003E0B27">
        <w:t>2 (т.нар. „бели петна”), което е регламентирано в чл.</w:t>
      </w:r>
      <w:r w:rsidR="00E94B3D">
        <w:t xml:space="preserve"> </w:t>
      </w:r>
      <w:r w:rsidRPr="003E0B27">
        <w:t>37и, ал.</w:t>
      </w:r>
      <w:r w:rsidR="00E94B3D">
        <w:t xml:space="preserve"> </w:t>
      </w:r>
      <w:r w:rsidRPr="003E0B27">
        <w:t>1, изр.</w:t>
      </w:r>
      <w:r w:rsidR="00E94B3D">
        <w:t xml:space="preserve"> </w:t>
      </w:r>
      <w:r w:rsidRPr="003E0B27">
        <w:t>2 от ЗСПЗЗ.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2. Общинският съвет определя с решение пасищата, мерите и ливадите за общо и индивидуално ползване.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3. </w:t>
      </w:r>
      <w:r w:rsidR="00E94B3D" w:rsidRPr="00E94B3D">
        <w:t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4. Правоимащите лица подават заявление по образец до Kмета на общината в срок до 10 мар</w:t>
      </w:r>
      <w:r w:rsidR="00E94B3D">
        <w:t>т, към което прилагат документи, определени с ППЗСПЗЗ.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5. Кметът на общината назначава комисия, която определя необходимата за всеки кандидат площ по реда на т. 3 и разпределя имотите за всяко землище. При разпределението предимство имат кандидати, които до датата на разпределението са ползвали съответните имоти по договори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 Комисията съставя протокол за окончателното разпределение на имотите при наличие на необходимите площи в срок до 1 май.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6. При недостиг на пасища, мери и ливади от общинския поземлен фонд в землището </w:t>
      </w:r>
      <w:r w:rsidRPr="003E0B27">
        <w:lastRenderedPageBreak/>
        <w:t xml:space="preserve">към разпределените по реда на т.5 имоти съответната комисия извършва допълнително разпределение в съседно землище, което може да се намира в съседна община или област, и съставя протокол за окончателното разпределение на имотите в срок до 1 юни. Този ред се прилага до изчерпване на имотите от общинския поземлен фонд или до достигане на нормата по т. 3. Разпределението се извършва последователно в съседното землище, община и област.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7. При недостиг на пасища, мери и ливади от общинския поземлен фонд след разпределението по т. 6 в съответното и съседни землища, по заявление от правоимащото лице в срок до 10 юни, комисията по т. 5 предоставя служебно на министъра на земеделието и храните или оправомощено от него лице протоколите и копие от заявлението за допълнително разпределение на имоти от държавния поземлен фонд.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8. Въз основа на протоколите на комисията по т.5 и т.6, Кметът на общината сключва договор за наем. Минималният срок на договорите е 5 стопански години. Договорите се регистрират в общинската служба по земеделие.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 9. Останалите свободни пасища, мери и ливади от общинския поземлен фонд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10. Останалите след провеждане на търга по т.9 свободни пасища, мери и ливади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състояние, по ред, определен в правилника за прилагане на закона. Договорите се сключват за една стопанска година. </w:t>
      </w:r>
    </w:p>
    <w:p w:rsidR="00124407" w:rsidRPr="003E0B27" w:rsidRDefault="00124407" w:rsidP="00124407">
      <w:pPr>
        <w:spacing w:line="276" w:lineRule="auto"/>
        <w:jc w:val="both"/>
        <w:rPr>
          <w:color w:val="000000"/>
        </w:rPr>
      </w:pPr>
      <w:r w:rsidRPr="003E0B27">
        <w:t xml:space="preserve">      11. При сключване на договори за наем или аренда на пасища, мери и ливади от държавния и общинския поземлен фонд, които изцяло или частично не попадат в </w:t>
      </w:r>
      <w:r w:rsidRPr="003E0B27">
        <w:rPr>
          <w:color w:val="000000"/>
        </w:rPr>
        <w:t xml:space="preserve">актуалния към датата на подписване на договора специализиран слой по </w:t>
      </w:r>
      <w:hyperlink r:id="rId8" w:tgtFrame="_self" w:history="1">
        <w:r w:rsidRPr="003E0B27">
          <w:rPr>
            <w:rStyle w:val="a3"/>
            <w:color w:val="000000"/>
          </w:rPr>
          <w:t>чл. 5, ал. 2 от Наредба № 2 от 17 февруари 2015 г. за критериите за допустимост на земеделските площи за подпомагане по схеми и мерки за плащане на площ</w:t>
        </w:r>
      </w:hyperlink>
      <w:r w:rsidRPr="003E0B27">
        <w:rPr>
          <w:color w:val="000000"/>
        </w:rPr>
        <w:t>, не се дължи заплащане на наемна цена, съответно арендно плащане за две стопанска година от сключването на договора.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rPr>
          <w:color w:val="000000"/>
        </w:rPr>
        <w:t xml:space="preserve">     12.</w:t>
      </w:r>
      <w:r w:rsidRPr="003E0B27">
        <w:rPr>
          <w:color w:val="000000"/>
          <w:lang w:val="en-US"/>
        </w:rPr>
        <w:t xml:space="preserve"> </w:t>
      </w:r>
      <w:r w:rsidRPr="003E0B27">
        <w:rPr>
          <w:color w:val="000000"/>
        </w:rPr>
        <w:t>Пасищата, мерите и ливадите от общинския поземлен фонд, за които са сключени наемни договори, не могат да се преотдават за ползване на трети</w:t>
      </w:r>
      <w:r w:rsidRPr="003E0B27">
        <w:t xml:space="preserve"> лица. </w:t>
      </w:r>
    </w:p>
    <w:p w:rsidR="00124407" w:rsidRPr="003E0B27" w:rsidRDefault="00124407" w:rsidP="00124407">
      <w:pPr>
        <w:spacing w:line="276" w:lineRule="auto"/>
        <w:jc w:val="both"/>
      </w:pPr>
      <w:r w:rsidRPr="003E0B27">
        <w:t xml:space="preserve">     13.</w:t>
      </w:r>
      <w:r w:rsidRPr="003E0B27">
        <w:rPr>
          <w:lang w:val="en-US"/>
        </w:rPr>
        <w:t xml:space="preserve"> </w:t>
      </w:r>
      <w:r w:rsidRPr="003E0B27">
        <w:t xml:space="preserve">По смисъла на ЗСПЗЗ „общо ползване” е традиционна практика на жителите от населеното място с дребни земеделски стопанства за пасищно животновъдство върху обществените мери и пасища, включително чрез образуване на едно или повече колективни стада. </w:t>
      </w:r>
    </w:p>
    <w:p w:rsidR="00124407" w:rsidRPr="00E26304" w:rsidRDefault="00E26304" w:rsidP="00E26304">
      <w:pPr>
        <w:pStyle w:val="Style1"/>
        <w:widowControl/>
        <w:tabs>
          <w:tab w:val="left" w:pos="946"/>
        </w:tabs>
        <w:spacing w:line="276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  <w:lang w:val="en-US"/>
        </w:rPr>
        <w:t xml:space="preserve">    </w:t>
      </w:r>
      <w:r w:rsidR="00124407" w:rsidRPr="00E26304">
        <w:rPr>
          <w:rStyle w:val="FontStyle16"/>
          <w:sz w:val="24"/>
          <w:szCs w:val="24"/>
          <w:lang w:val="en-US"/>
        </w:rPr>
        <w:t xml:space="preserve">14. </w:t>
      </w:r>
      <w:r w:rsidR="00124407" w:rsidRPr="00E26304">
        <w:rPr>
          <w:rStyle w:val="FontStyle16"/>
          <w:sz w:val="24"/>
          <w:szCs w:val="24"/>
        </w:rPr>
        <w:t>Пашата на селскостопански животни да се извършва в светлата част на денонощието.</w:t>
      </w:r>
    </w:p>
    <w:p w:rsidR="00124407" w:rsidRPr="00E26304" w:rsidRDefault="00E26304" w:rsidP="00124407">
      <w:pPr>
        <w:pStyle w:val="Style1"/>
        <w:widowControl/>
        <w:tabs>
          <w:tab w:val="left" w:pos="946"/>
        </w:tabs>
        <w:spacing w:line="276" w:lineRule="auto"/>
        <w:ind w:firstLine="0"/>
        <w:rPr>
          <w:rStyle w:val="FontStyle15"/>
          <w:sz w:val="24"/>
          <w:szCs w:val="24"/>
        </w:rPr>
      </w:pPr>
      <w:r>
        <w:rPr>
          <w:rStyle w:val="FontStyle16"/>
          <w:sz w:val="24"/>
          <w:szCs w:val="24"/>
          <w:lang w:val="en-US"/>
        </w:rPr>
        <w:t xml:space="preserve">    </w:t>
      </w:r>
      <w:r w:rsidR="00124407" w:rsidRPr="00E26304">
        <w:rPr>
          <w:rStyle w:val="FontStyle16"/>
          <w:sz w:val="24"/>
          <w:szCs w:val="24"/>
          <w:lang w:val="en-US"/>
        </w:rPr>
        <w:t xml:space="preserve">15. </w:t>
      </w:r>
      <w:r w:rsidR="00124407" w:rsidRPr="00E26304">
        <w:rPr>
          <w:rStyle w:val="FontStyle16"/>
          <w:sz w:val="24"/>
          <w:szCs w:val="24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фонд:</w:t>
      </w:r>
    </w:p>
    <w:p w:rsidR="00124407" w:rsidRPr="00E26304" w:rsidRDefault="00124407" w:rsidP="00124407">
      <w:pPr>
        <w:pStyle w:val="Style12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 xml:space="preserve">.1. </w:t>
      </w:r>
      <w:r w:rsidRPr="00E26304">
        <w:rPr>
          <w:rStyle w:val="FontStyle16"/>
          <w:sz w:val="24"/>
          <w:szCs w:val="24"/>
        </w:rPr>
        <w:t>Кметът на общината или оправомощени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</w:t>
      </w:r>
    </w:p>
    <w:p w:rsidR="00124407" w:rsidRPr="00E26304" w:rsidRDefault="00124407" w:rsidP="00124407">
      <w:pPr>
        <w:pStyle w:val="Style12"/>
        <w:widowControl/>
        <w:spacing w:before="53" w:line="276" w:lineRule="auto"/>
        <w:ind w:firstLine="706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lastRenderedPageBreak/>
        <w:t>15</w:t>
      </w:r>
      <w:r w:rsidRPr="00E26304">
        <w:rPr>
          <w:rStyle w:val="FontStyle15"/>
          <w:b w:val="0"/>
          <w:bCs w:val="0"/>
          <w:sz w:val="24"/>
          <w:szCs w:val="24"/>
        </w:rPr>
        <w:t xml:space="preserve">.2. </w:t>
      </w:r>
      <w:r w:rsidRPr="00E26304">
        <w:rPr>
          <w:rStyle w:val="FontStyle16"/>
          <w:sz w:val="24"/>
          <w:szCs w:val="24"/>
        </w:rPr>
        <w:t>Спазването на условията по т. 1 се установява въз основа на изготвена и предоставена от БАБХ официална справка за всички регистрирани към 1 февруари на текущата година в Интегрираната информационна система на БАБХ:</w:t>
      </w:r>
    </w:p>
    <w:p w:rsidR="00124407" w:rsidRPr="00E26304" w:rsidRDefault="00124407" w:rsidP="00E26304">
      <w:pPr>
        <w:pStyle w:val="Style1"/>
        <w:widowControl/>
        <w:tabs>
          <w:tab w:val="left" w:pos="998"/>
        </w:tabs>
        <w:spacing w:line="276" w:lineRule="auto"/>
        <w:ind w:left="706" w:firstLine="0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A.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животновъдни обекти;</w:t>
      </w:r>
    </w:p>
    <w:p w:rsidR="00124407" w:rsidRPr="00E26304" w:rsidRDefault="00124407" w:rsidP="00E26304">
      <w:pPr>
        <w:pStyle w:val="Style12"/>
        <w:widowControl/>
        <w:spacing w:line="276" w:lineRule="auto"/>
        <w:ind w:left="710" w:firstLine="0"/>
        <w:jc w:val="both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Б. </w:t>
      </w:r>
      <w:r w:rsidRPr="00E26304">
        <w:rPr>
          <w:rStyle w:val="FontStyle16"/>
          <w:sz w:val="24"/>
          <w:szCs w:val="24"/>
        </w:rPr>
        <w:t>собственици или ползватели на регистрирани животновъдни обекти;</w:t>
      </w:r>
    </w:p>
    <w:p w:rsidR="00124407" w:rsidRPr="00E26304" w:rsidRDefault="00124407" w:rsidP="00E26304">
      <w:pPr>
        <w:pStyle w:val="Style1"/>
        <w:widowControl/>
        <w:tabs>
          <w:tab w:val="left" w:pos="998"/>
        </w:tabs>
        <w:spacing w:line="276" w:lineRule="auto"/>
        <w:ind w:left="706" w:firstLine="0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B.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пасищни селскостопански животни в животновъдните обекти.</w:t>
      </w:r>
    </w:p>
    <w:p w:rsidR="00124407" w:rsidRPr="00E26304" w:rsidRDefault="00124407" w:rsidP="00E26304">
      <w:pPr>
        <w:pStyle w:val="Style1"/>
        <w:widowControl/>
        <w:tabs>
          <w:tab w:val="left" w:pos="1128"/>
        </w:tabs>
        <w:spacing w:line="276" w:lineRule="auto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  <w:lang w:val="en-US"/>
        </w:rPr>
        <w:t>15</w:t>
      </w:r>
      <w:r w:rsidRPr="00E26304">
        <w:rPr>
          <w:rStyle w:val="FontStyle15"/>
          <w:b w:val="0"/>
          <w:bCs w:val="0"/>
          <w:sz w:val="24"/>
          <w:szCs w:val="24"/>
        </w:rPr>
        <w:t>.3.</w:t>
      </w:r>
      <w:r w:rsidR="00E26304">
        <w:rPr>
          <w:rStyle w:val="FontStyle15"/>
          <w:b w:val="0"/>
          <w:bCs w:val="0"/>
          <w:sz w:val="24"/>
          <w:szCs w:val="24"/>
        </w:rPr>
        <w:t xml:space="preserve"> </w:t>
      </w:r>
      <w:r w:rsidRPr="00E26304">
        <w:rPr>
          <w:rStyle w:val="FontStyle16"/>
          <w:sz w:val="24"/>
          <w:szCs w:val="24"/>
        </w:rPr>
        <w:t>Когато при извършването на проверките се установи, че:</w:t>
      </w:r>
    </w:p>
    <w:p w:rsidR="00124407" w:rsidRPr="00E26304" w:rsidRDefault="00124407" w:rsidP="00E26304">
      <w:pPr>
        <w:pStyle w:val="Style1"/>
        <w:widowControl/>
        <w:tabs>
          <w:tab w:val="left" w:pos="1037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A.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В животновъдния обект броя на регистрираните пасищни селскостопански</w:t>
      </w:r>
      <w:r w:rsidR="00E26304">
        <w:rPr>
          <w:rStyle w:val="FontStyle16"/>
          <w:sz w:val="24"/>
          <w:szCs w:val="24"/>
        </w:rPr>
        <w:br/>
        <w:t>животни е с над 30 на сто по-</w:t>
      </w:r>
      <w:r w:rsidRPr="00E26304">
        <w:rPr>
          <w:rStyle w:val="FontStyle16"/>
          <w:sz w:val="24"/>
          <w:szCs w:val="24"/>
        </w:rPr>
        <w:t>малък от броя им към датата на сключването на</w:t>
      </w:r>
      <w:r w:rsidRPr="00E26304">
        <w:rPr>
          <w:rStyle w:val="FontStyle16"/>
          <w:sz w:val="24"/>
          <w:szCs w:val="24"/>
        </w:rPr>
        <w:br/>
        <w:t>договорите за наем или аренда, договорите се изменят, като площта се определя в</w:t>
      </w:r>
      <w:r w:rsidRPr="00E26304">
        <w:rPr>
          <w:rStyle w:val="FontStyle16"/>
          <w:sz w:val="24"/>
          <w:szCs w:val="24"/>
        </w:rPr>
        <w:br/>
        <w:t>съответствие с процентното намаление на броя на животните;</w:t>
      </w:r>
    </w:p>
    <w:p w:rsidR="00124407" w:rsidRPr="00E26304" w:rsidRDefault="00124407" w:rsidP="00E26304">
      <w:pPr>
        <w:pStyle w:val="Style5"/>
        <w:widowControl/>
        <w:spacing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Б. </w:t>
      </w:r>
      <w:r w:rsidRPr="00E26304">
        <w:rPr>
          <w:rStyle w:val="FontStyle16"/>
          <w:sz w:val="24"/>
          <w:szCs w:val="24"/>
        </w:rPr>
        <w:t>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124407" w:rsidRPr="00E26304" w:rsidRDefault="00124407" w:rsidP="00E26304">
      <w:pPr>
        <w:pStyle w:val="Style1"/>
        <w:widowControl/>
        <w:tabs>
          <w:tab w:val="left" w:pos="1037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>B.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6"/>
          <w:sz w:val="24"/>
          <w:szCs w:val="24"/>
        </w:rPr>
        <w:t>е настъпила промяна на условията по т. А и т. Б, договорите за наем или</w:t>
      </w:r>
      <w:r w:rsidRPr="00E26304">
        <w:rPr>
          <w:rStyle w:val="FontStyle16"/>
          <w:sz w:val="24"/>
          <w:szCs w:val="24"/>
        </w:rPr>
        <w:br/>
        <w:t>аренда се прекратяват от кмета на общината;</w:t>
      </w:r>
    </w:p>
    <w:p w:rsidR="00124407" w:rsidRPr="00E26304" w:rsidRDefault="00124407" w:rsidP="00E26304">
      <w:pPr>
        <w:pStyle w:val="Style5"/>
        <w:widowControl/>
        <w:spacing w:before="5"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5"/>
          <w:b w:val="0"/>
          <w:bCs w:val="0"/>
          <w:sz w:val="24"/>
          <w:szCs w:val="24"/>
        </w:rPr>
        <w:t xml:space="preserve">Г. </w:t>
      </w:r>
      <w:r w:rsidRPr="00E26304">
        <w:rPr>
          <w:rStyle w:val="FontStyle16"/>
          <w:sz w:val="24"/>
          <w:szCs w:val="24"/>
        </w:rPr>
        <w:t>е заличена регистрацията на животновъдния обект, договорите за наем или аренда се прекратяват от кмета на общината.</w:t>
      </w:r>
    </w:p>
    <w:p w:rsidR="00124407" w:rsidRPr="00E26304" w:rsidRDefault="00124407" w:rsidP="00E26304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15.4. Договорите за наем или аренда не се смятат за правно основание съгласно чл. 41, ал. 1 от 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124407" w:rsidRPr="003E0B27" w:rsidRDefault="00124407" w:rsidP="00124407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</w:rPr>
      </w:pPr>
      <w:r w:rsidRPr="00E26304">
        <w:rPr>
          <w:rStyle w:val="FontStyle16"/>
          <w:sz w:val="24"/>
          <w:szCs w:val="24"/>
        </w:rPr>
        <w:t>16.</w:t>
      </w:r>
      <w:r>
        <w:rPr>
          <w:rStyle w:val="FontStyle16"/>
          <w:lang w:val="en-US"/>
        </w:rPr>
        <w:t xml:space="preserve"> </w:t>
      </w:r>
      <w:r w:rsidRPr="003E0B27">
        <w:t xml:space="preserve">Общината прекратява договорите за наем и аренда за имоти </w:t>
      </w:r>
      <w:r w:rsidR="00E26304">
        <w:t xml:space="preserve"> </w:t>
      </w:r>
      <w:r w:rsidRPr="003E0B27">
        <w:t>по чл.</w:t>
      </w:r>
      <w:r w:rsidR="00E26304">
        <w:t xml:space="preserve"> </w:t>
      </w:r>
      <w:r w:rsidRPr="003E0B27">
        <w:t>19 от ЗСПЗЗ, сключени по реда на чл.</w:t>
      </w:r>
      <w:r w:rsidR="00E26304">
        <w:t xml:space="preserve"> </w:t>
      </w:r>
      <w:r w:rsidRPr="003E0B27">
        <w:t>37и, ал.</w:t>
      </w:r>
      <w:r w:rsidR="00E26304">
        <w:t xml:space="preserve"> 12</w:t>
      </w:r>
      <w:r w:rsidRPr="003E0B27">
        <w:t xml:space="preserve"> от ЗСПЗЗ и предоставени от общински</w:t>
      </w:r>
      <w:r w:rsidR="00E26304">
        <w:t>я съвет по реда на §27</w:t>
      </w:r>
      <w:r w:rsidRPr="003E0B27">
        <w:t xml:space="preserve"> от преходните и заключителни разпоредби на Закона за изменение и</w:t>
      </w:r>
      <w:r w:rsidR="00E26304">
        <w:t xml:space="preserve"> допълнение на ЗСПЗЗ (ДВ, бр.62</w:t>
      </w:r>
      <w:r w:rsidRPr="003E0B27">
        <w:t xml:space="preserve"> от 2010 год.), след издаване на решението на общинската служба по земеделие и изтичане на стопанската година, в която е издадено решението.</w:t>
      </w:r>
    </w:p>
    <w:p w:rsidR="00124407" w:rsidRPr="003E0B27" w:rsidRDefault="00124407" w:rsidP="00124407">
      <w:pPr>
        <w:pStyle w:val="Style1"/>
        <w:widowControl/>
        <w:tabs>
          <w:tab w:val="left" w:pos="1128"/>
        </w:tabs>
        <w:spacing w:before="5" w:line="276" w:lineRule="auto"/>
        <w:rPr>
          <w:rStyle w:val="FontStyle16"/>
          <w:b/>
          <w:bCs/>
        </w:rPr>
      </w:pP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before="5" w:line="276" w:lineRule="auto"/>
        <w:jc w:val="center"/>
        <w:rPr>
          <w:rStyle w:val="FontStyle16"/>
          <w:sz w:val="24"/>
          <w:szCs w:val="24"/>
        </w:rPr>
      </w:pPr>
      <w:r w:rsidRPr="00E26304">
        <w:rPr>
          <w:rStyle w:val="FontStyle16"/>
          <w:b/>
          <w:bCs/>
          <w:sz w:val="24"/>
          <w:szCs w:val="24"/>
        </w:rPr>
        <w:t>III. Частите от мерите, пасищата и ливадите, предназначени предимно за</w:t>
      </w:r>
    </w:p>
    <w:p w:rsidR="00124407" w:rsidRPr="00E26304" w:rsidRDefault="00124407" w:rsidP="00124407">
      <w:pPr>
        <w:pStyle w:val="Style6"/>
        <w:widowControl/>
        <w:spacing w:before="14" w:line="276" w:lineRule="auto"/>
        <w:jc w:val="center"/>
        <w:rPr>
          <w:rStyle w:val="FontStyle16"/>
          <w:b/>
          <w:bCs/>
          <w:sz w:val="24"/>
          <w:szCs w:val="24"/>
        </w:rPr>
      </w:pPr>
      <w:r w:rsidRPr="00E26304">
        <w:rPr>
          <w:rStyle w:val="FontStyle16"/>
          <w:b/>
          <w:bCs/>
          <w:sz w:val="24"/>
          <w:szCs w:val="24"/>
        </w:rPr>
        <w:t>косене</w:t>
      </w:r>
    </w:p>
    <w:p w:rsidR="00124407" w:rsidRPr="00E26304" w:rsidRDefault="00124407" w:rsidP="00124407">
      <w:pPr>
        <w:pStyle w:val="Style1"/>
        <w:widowControl/>
        <w:spacing w:line="276" w:lineRule="auto"/>
        <w:ind w:firstLine="706"/>
      </w:pPr>
    </w:p>
    <w:p w:rsidR="00124407" w:rsidRPr="00E26304" w:rsidRDefault="00124407" w:rsidP="00124407">
      <w:pPr>
        <w:pStyle w:val="Style1"/>
        <w:widowControl/>
        <w:tabs>
          <w:tab w:val="left" w:pos="950"/>
        </w:tabs>
        <w:spacing w:before="34"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</w:t>
      </w:r>
      <w:r w:rsidRPr="00E26304">
        <w:rPr>
          <w:rStyle w:val="FontStyle16"/>
          <w:sz w:val="24"/>
          <w:szCs w:val="24"/>
        </w:rPr>
        <w:tab/>
        <w:t>При ползване частите от мерите, пасищата и ливадите, предназначени за</w:t>
      </w:r>
      <w:r w:rsidRPr="00E26304">
        <w:rPr>
          <w:rStyle w:val="FontStyle16"/>
          <w:sz w:val="24"/>
          <w:szCs w:val="24"/>
        </w:rPr>
        <w:br/>
        <w:t>косене да се спазват следните изисквания:</w:t>
      </w: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line="276" w:lineRule="auto"/>
        <w:ind w:firstLine="725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1.1.</w:t>
      </w:r>
      <w:r w:rsidRPr="00E26304">
        <w:rPr>
          <w:rStyle w:val="FontStyle16"/>
          <w:sz w:val="24"/>
          <w:szCs w:val="24"/>
        </w:rPr>
        <w:tab/>
        <w:t>не се използват минерални торове и продукти за растителна защита, с</w:t>
      </w:r>
      <w:r w:rsidRPr="00E26304">
        <w:rPr>
          <w:rStyle w:val="FontStyle16"/>
          <w:sz w:val="24"/>
          <w:szCs w:val="24"/>
        </w:rPr>
        <w:br/>
        <w:t>изключени</w:t>
      </w:r>
      <w:r w:rsidR="00E26304">
        <w:rPr>
          <w:rStyle w:val="FontStyle16"/>
          <w:sz w:val="24"/>
          <w:szCs w:val="24"/>
        </w:rPr>
        <w:t xml:space="preserve">е на определените в приложение </w:t>
      </w:r>
      <w:r w:rsidR="00E26304">
        <w:rPr>
          <w:rStyle w:val="FontStyle16"/>
          <w:sz w:val="24"/>
          <w:szCs w:val="24"/>
          <w:lang w:val="en-US"/>
        </w:rPr>
        <w:t>I</w:t>
      </w:r>
      <w:r w:rsidR="00E26304">
        <w:rPr>
          <w:rStyle w:val="FontStyle16"/>
          <w:sz w:val="24"/>
          <w:szCs w:val="24"/>
        </w:rPr>
        <w:t xml:space="preserve"> и II</w:t>
      </w:r>
      <w:r w:rsidRPr="00E26304">
        <w:rPr>
          <w:rStyle w:val="FontStyle16"/>
          <w:sz w:val="24"/>
          <w:szCs w:val="24"/>
        </w:rPr>
        <w:t xml:space="preserve"> на Регламент на Комисията (ЕО) </w:t>
      </w:r>
      <w:r w:rsidRPr="00E26304">
        <w:rPr>
          <w:rStyle w:val="FontStyle16"/>
          <w:sz w:val="24"/>
          <w:szCs w:val="24"/>
          <w:lang w:val="en-US"/>
        </w:rPr>
        <w:t xml:space="preserve">     </w:t>
      </w:r>
      <w:r w:rsidRPr="00E26304">
        <w:rPr>
          <w:rStyle w:val="FontStyle16"/>
          <w:sz w:val="24"/>
          <w:szCs w:val="24"/>
        </w:rPr>
        <w:t>№</w:t>
      </w:r>
      <w:r w:rsidRPr="00E26304">
        <w:rPr>
          <w:rStyle w:val="FontStyle16"/>
          <w:sz w:val="24"/>
          <w:szCs w:val="24"/>
          <w:lang w:val="en-US"/>
        </w:rPr>
        <w:t xml:space="preserve"> </w:t>
      </w:r>
      <w:r w:rsidRPr="00E26304">
        <w:rPr>
          <w:rStyle w:val="FontStyle16"/>
          <w:sz w:val="24"/>
          <w:szCs w:val="24"/>
        </w:rPr>
        <w:t>889/2008;</w:t>
      </w:r>
    </w:p>
    <w:p w:rsidR="00124407" w:rsidRPr="00E26304" w:rsidRDefault="00124407" w:rsidP="00124407">
      <w:pPr>
        <w:pStyle w:val="Style1"/>
        <w:widowControl/>
        <w:numPr>
          <w:ilvl w:val="0"/>
          <w:numId w:val="3"/>
        </w:numPr>
        <w:tabs>
          <w:tab w:val="left" w:pos="1138"/>
        </w:tabs>
        <w:spacing w:line="276" w:lineRule="auto"/>
        <w:ind w:left="720" w:hanging="36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изграждат нови отводнителни системи;</w:t>
      </w:r>
    </w:p>
    <w:p w:rsidR="00124407" w:rsidRPr="00E26304" w:rsidRDefault="00124407" w:rsidP="00124407">
      <w:pPr>
        <w:pStyle w:val="Style1"/>
        <w:widowControl/>
        <w:numPr>
          <w:ilvl w:val="0"/>
          <w:numId w:val="3"/>
        </w:numPr>
        <w:tabs>
          <w:tab w:val="left" w:pos="1138"/>
        </w:tabs>
        <w:spacing w:line="276" w:lineRule="auto"/>
        <w:ind w:left="720" w:hanging="36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разорават затревените площи.</w:t>
      </w:r>
    </w:p>
    <w:p w:rsidR="00124407" w:rsidRPr="00E26304" w:rsidRDefault="00124407" w:rsidP="00124407">
      <w:pPr>
        <w:pStyle w:val="Style1"/>
        <w:widowControl/>
        <w:tabs>
          <w:tab w:val="left" w:pos="950"/>
        </w:tabs>
        <w:spacing w:before="5" w:line="276" w:lineRule="auto"/>
        <w:ind w:firstLine="706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</w:t>
      </w:r>
      <w:r w:rsidRPr="00E26304">
        <w:rPr>
          <w:rStyle w:val="FontStyle16"/>
          <w:sz w:val="24"/>
          <w:szCs w:val="24"/>
        </w:rPr>
        <w:tab/>
        <w:t>Лица, които поддържат затревените площи чрез косене, спазват изискванията</w:t>
      </w:r>
      <w:r w:rsidRPr="00E26304">
        <w:rPr>
          <w:rStyle w:val="FontStyle16"/>
          <w:sz w:val="24"/>
          <w:szCs w:val="24"/>
        </w:rPr>
        <w:br/>
        <w:t>по т.1 и извършват:</w:t>
      </w:r>
    </w:p>
    <w:p w:rsidR="00124407" w:rsidRPr="00E26304" w:rsidRDefault="00124407" w:rsidP="00124407">
      <w:pPr>
        <w:pStyle w:val="Style1"/>
        <w:widowControl/>
        <w:tabs>
          <w:tab w:val="left" w:pos="1138"/>
        </w:tabs>
        <w:spacing w:line="276" w:lineRule="auto"/>
        <w:ind w:firstLine="710"/>
        <w:jc w:val="left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2.1.</w:t>
      </w:r>
      <w:r w:rsidRPr="00E26304">
        <w:rPr>
          <w:rStyle w:val="FontStyle16"/>
          <w:sz w:val="24"/>
          <w:szCs w:val="24"/>
        </w:rPr>
        <w:tab/>
        <w:t>първата коситба в равнинните райони от 15 юни до 15 юли, а в планинските райони в периода 30 юни до 15 август;</w:t>
      </w:r>
    </w:p>
    <w:p w:rsidR="00124407" w:rsidRPr="00E26304" w:rsidRDefault="00124407" w:rsidP="00124407">
      <w:pPr>
        <w:pStyle w:val="Style1"/>
        <w:widowControl/>
        <w:tabs>
          <w:tab w:val="left" w:pos="1128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2.2.</w:t>
      </w:r>
      <w:r w:rsidRPr="00E26304">
        <w:rPr>
          <w:rStyle w:val="FontStyle16"/>
          <w:sz w:val="24"/>
          <w:szCs w:val="24"/>
        </w:rPr>
        <w:tab/>
        <w:t>косенето се извършва ръчно или с косачки за бавно косене, като косят от</w:t>
      </w:r>
      <w:r w:rsidRPr="00E26304">
        <w:rPr>
          <w:rStyle w:val="FontStyle16"/>
          <w:sz w:val="24"/>
          <w:szCs w:val="24"/>
        </w:rPr>
        <w:br/>
        <w:t>центъра към периферията, а когато това не е възможно - от единия край към другия,</w:t>
      </w:r>
      <w:r w:rsidRPr="00E26304">
        <w:rPr>
          <w:rStyle w:val="FontStyle16"/>
          <w:sz w:val="24"/>
          <w:szCs w:val="24"/>
        </w:rPr>
        <w:br/>
        <w:t>като използват ниска скорост.</w:t>
      </w:r>
    </w:p>
    <w:p w:rsidR="00124407" w:rsidRPr="00E26304" w:rsidRDefault="00124407" w:rsidP="00124407">
      <w:pPr>
        <w:pStyle w:val="Style1"/>
        <w:widowControl/>
        <w:numPr>
          <w:ilvl w:val="0"/>
          <w:numId w:val="4"/>
        </w:numPr>
        <w:tabs>
          <w:tab w:val="left" w:pos="950"/>
        </w:tabs>
        <w:spacing w:line="276" w:lineRule="auto"/>
        <w:ind w:left="420" w:hanging="36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lastRenderedPageBreak/>
        <w:t>В случаите по т. 2 лицата могат да извършват свободна паша на животни след последната коситба, с изключение на горските ливади, като спазват гъстота на животните до 1,5 ЖЕ/ха.</w:t>
      </w:r>
    </w:p>
    <w:p w:rsidR="00124407" w:rsidRPr="00E26304" w:rsidRDefault="00124407" w:rsidP="00124407">
      <w:pPr>
        <w:pStyle w:val="Style1"/>
        <w:widowControl/>
        <w:numPr>
          <w:ilvl w:val="0"/>
          <w:numId w:val="4"/>
        </w:numPr>
        <w:tabs>
          <w:tab w:val="left" w:pos="950"/>
        </w:tabs>
        <w:spacing w:line="276" w:lineRule="auto"/>
        <w:ind w:left="420" w:hanging="36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Лицата, които поддържат затревените площи чрез паша, спазват изискванията по т.1 и поддържат гъстота на животинските единици от 0,3 до 1,5 ЖЕ/ха.</w:t>
      </w: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53" w:line="276" w:lineRule="auto"/>
        <w:ind w:left="710" w:firstLine="0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53" w:line="276" w:lineRule="auto"/>
        <w:ind w:left="710" w:firstLine="0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IV.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="007F46BF">
        <w:rPr>
          <w:rStyle w:val="FontStyle15"/>
          <w:b w:val="0"/>
          <w:bCs w:val="0"/>
          <w:sz w:val="24"/>
          <w:szCs w:val="24"/>
        </w:rPr>
        <w:t xml:space="preserve"> </w:t>
      </w:r>
      <w:r w:rsidRPr="00E26304">
        <w:rPr>
          <w:rStyle w:val="FontStyle15"/>
          <w:sz w:val="24"/>
          <w:szCs w:val="24"/>
        </w:rPr>
        <w:t>Прокарите за селскостопански животни до местата за паша и водопоите</w:t>
      </w:r>
    </w:p>
    <w:p w:rsidR="00124407" w:rsidRPr="00E26304" w:rsidRDefault="00124407" w:rsidP="00124407">
      <w:pPr>
        <w:pStyle w:val="Style1"/>
        <w:widowControl/>
        <w:tabs>
          <w:tab w:val="left" w:pos="965"/>
        </w:tabs>
        <w:spacing w:before="264" w:line="276" w:lineRule="auto"/>
        <w:ind w:firstLine="0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         За прокарите за отвеждането на селскостопански животни до местата за паша и водопои да се ползват съществуващите полски пътища или имотите с начин на трайно ползване „прокар".</w:t>
      </w:r>
    </w:p>
    <w:p w:rsidR="00124407" w:rsidRPr="00E26304" w:rsidRDefault="00124407" w:rsidP="00124407">
      <w:pPr>
        <w:pStyle w:val="Style11"/>
        <w:widowControl/>
        <w:spacing w:line="276" w:lineRule="auto"/>
        <w:jc w:val="both"/>
      </w:pPr>
    </w:p>
    <w:p w:rsidR="00124407" w:rsidRPr="00E26304" w:rsidRDefault="00124407" w:rsidP="00124407">
      <w:pPr>
        <w:pStyle w:val="Style11"/>
        <w:widowControl/>
        <w:tabs>
          <w:tab w:val="left" w:pos="1046"/>
        </w:tabs>
        <w:spacing w:before="43" w:line="276" w:lineRule="auto"/>
        <w:jc w:val="both"/>
        <w:rPr>
          <w:b/>
          <w:bCs/>
        </w:rPr>
      </w:pPr>
      <w:r w:rsidRPr="00E26304">
        <w:rPr>
          <w:rStyle w:val="FontStyle15"/>
          <w:sz w:val="24"/>
          <w:szCs w:val="24"/>
        </w:rPr>
        <w:t>V.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Мерки за опазване, поддържане и подобряване на мерите, пасищата и</w:t>
      </w:r>
      <w:r w:rsidRPr="00E26304">
        <w:rPr>
          <w:rStyle w:val="FontStyle15"/>
          <w:sz w:val="24"/>
          <w:szCs w:val="24"/>
        </w:rPr>
        <w:br/>
        <w:t>ливадите като почистване от храсти и друга нежелана растителност,</w:t>
      </w:r>
      <w:r w:rsidRPr="00E26304">
        <w:rPr>
          <w:rStyle w:val="FontStyle15"/>
          <w:sz w:val="24"/>
          <w:szCs w:val="24"/>
        </w:rPr>
        <w:br/>
        <w:t>противоерозионни мероприятия, наторяване, временни ограждения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  <w:rPr>
          <w:rStyle w:val="FontStyle16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 Условия за опазване и поддържане на пасищата:</w:t>
      </w:r>
    </w:p>
    <w:p w:rsidR="00124407" w:rsidRPr="00E26304" w:rsidRDefault="00124407" w:rsidP="00124407">
      <w:pPr>
        <w:pStyle w:val="Style11"/>
        <w:widowControl/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1.1. За почвения слой не се допуска: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нарушаване целостта на почвения слой – разкопаване, вземане на чимове, камъни, почва, разораване;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преминаването и движението с моторни превозни средства в самото пасище;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едновременното струпване на големи стада с животни на едно и също място за едновременно пашуване и за водопой;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1.2. За биологично разнообразие – опазване и поддържане на местообитанията при паша, не се допуска: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пашуване на по- голям брой регистрирани животни от посочения в анкетната карта на земеделския производител/регистрация в ОДБХ за общината;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паленето на огън извън определените, обезопасени и обозначени за това места;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унищожаването на видовете от флората чрез изкореняване, изкопаване, сеч, промени в ландшафта;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оставянето на пашуващите животни без надзор;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внасянето на минерални торове за подобряване на тревата;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не се позволява разпръскването на битови отпадъци из пасището;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собственикът на животните е длъжен да осигури и гарантира изнасянето на битовите отпадъци извън пасището;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опожаряване на дървесна, храстова и тревна растителност по пасищата с цел предизвикване нов подраст;</w:t>
      </w:r>
    </w:p>
    <w:p w:rsidR="00124407" w:rsidRPr="00E26304" w:rsidRDefault="00124407" w:rsidP="008E635C">
      <w:pPr>
        <w:pStyle w:val="Style11"/>
        <w:widowControl/>
        <w:numPr>
          <w:ilvl w:val="0"/>
          <w:numId w:val="7"/>
        </w:numPr>
        <w:spacing w:line="276" w:lineRule="auto"/>
        <w:jc w:val="both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 xml:space="preserve">поддържане в добро състояние наличните инфраструктурни обекти за водопой – чешми, корита и др. 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</w:pPr>
      <w:r w:rsidRPr="00E26304">
        <w:rPr>
          <w:rStyle w:val="FontStyle16"/>
          <w:sz w:val="24"/>
          <w:szCs w:val="24"/>
        </w:rPr>
        <w:tab/>
        <w:t>2. При ползването на мерите, пасищата и ливадите е необходимо да се спазват Условията за поддържане на земята в добро земеделско и екологично състояние и Националните стандарти, одобрени и определени със Заповед № РД-09-122/23.02.2015 г. на Министъра на земеделието и храните:</w:t>
      </w:r>
    </w:p>
    <w:p w:rsidR="00124407" w:rsidRPr="00E26304" w:rsidRDefault="00124407" w:rsidP="00124407">
      <w:pPr>
        <w:shd w:val="clear" w:color="auto" w:fill="FFFFFF"/>
        <w:spacing w:line="276" w:lineRule="auto"/>
        <w:ind w:right="284" w:firstLine="708"/>
        <w:jc w:val="both"/>
        <w:textAlignment w:val="top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1.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lastRenderedPageBreak/>
        <w:t>Забранява се използването на минерални и органични азотсъдържащи торове в буферните ивици: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с ширина минимум 5 метра на равнинни площи, по протежение на повърхностни водни обекти (реки, потоци, канали, езера, язовири, море), с изключение на оризовите клетки;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10 метра на равнинни площи при торене с течна фракция на оборския тор;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10 метра при торене на площи с наклон;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 с ширина минимум 50 метра при торене на площи с остър наклон.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2.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При използване на вода за напояване, земеделският стопанин трябва да притежава съответния документ за право на ползване (разрешително, договор и др.).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3.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пряко и непряко отвеждане на вещества от Списък I и Списък ІI в подземните води (Приложение към НС 3.).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4.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В земеделското стопанство с уникален идентификационен номер и обработваеми площи над 5 ха е задължително в общата сеитбооборотна площ да се включат минимум 30% култури със слята повърхност, с изключение на площи за производство на тютюн.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ab/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5.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 ограничаване на ерозията на площи с наклон се прилага: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за обработваеми земи - обработката на почвата се извършва перпендикулярно на склона или по хоризонталите;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за трайни насаждения - укрепване на междуредията чрез затревяване частично/пълно, или засяване/засаждане с други култури, и/или обработката на почвата се извършва перпендикулярно на склона или по хоризонталите.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>Национален стандарт 6.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Забранява се изгарянето на стърнищата.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/>
          <w:bCs/>
          <w:color w:val="000000"/>
        </w:rPr>
      </w:pPr>
      <w:r w:rsidRPr="008E635C">
        <w:rPr>
          <w:b/>
          <w:bCs/>
          <w:color w:val="000000"/>
        </w:rPr>
        <w:t xml:space="preserve">Национален стандарт 7. 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Задължително е да се запазват и поддържат съществуващите: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полски граници (синори) в блока на земеделското стопанство и/или земеделския парцел;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съществуващите трайни тераси в блока на земеделското стопанство и/или земеделския парцел;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постоянни пасища, мери и ливади от навлизането на нежелана растителност - орлова папрат (Pteridium aquilinum), чемерика (Veratrum spp.), айлант (Ailanthus altissima) и аморфа (Amorpha fruticosa);</w:t>
      </w:r>
    </w:p>
    <w:p w:rsidR="008E635C" w:rsidRPr="008E635C" w:rsidRDefault="008E635C" w:rsidP="008E635C">
      <w:pPr>
        <w:spacing w:line="276" w:lineRule="auto"/>
        <w:ind w:right="284" w:firstLine="720"/>
        <w:jc w:val="both"/>
        <w:rPr>
          <w:bCs/>
          <w:color w:val="000000"/>
        </w:rPr>
      </w:pPr>
      <w:r w:rsidRPr="008E635C">
        <w:rPr>
          <w:bCs/>
          <w:color w:val="000000"/>
        </w:rPr>
        <w:t>- живи плетове и дървета, които не се отрязват по време на  размножителния период и периода на отглеждане при птиците (от 1 март до 31 юли).</w:t>
      </w:r>
    </w:p>
    <w:p w:rsidR="001B3C69" w:rsidRPr="001B3C69" w:rsidRDefault="00124407" w:rsidP="001B3C69">
      <w:pPr>
        <w:spacing w:line="276" w:lineRule="auto"/>
        <w:ind w:right="284" w:firstLine="720"/>
        <w:jc w:val="both"/>
      </w:pPr>
      <w:r w:rsidRPr="00E26304">
        <w:lastRenderedPageBreak/>
        <w:t xml:space="preserve">2.1. </w:t>
      </w:r>
      <w:r w:rsidR="001B3C69" w:rsidRPr="001B3C69">
        <w:t>Националните стандарти за добро земеделско и екологично състояние (ДЗЕС) на земята са задължителни за изпълнение от всички земеделски стопани, собственици и/или ползватели на земеделски земи, които са бенефициенти по: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 xml:space="preserve">- директните плащания; 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>- чл. 46 и чл. 47 от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1234/2007;</w:t>
      </w:r>
    </w:p>
    <w:p w:rsidR="001B3C69" w:rsidRPr="001B3C69" w:rsidRDefault="001B3C69" w:rsidP="001B3C69">
      <w:pPr>
        <w:spacing w:line="276" w:lineRule="auto"/>
        <w:ind w:right="284" w:firstLine="720"/>
        <w:jc w:val="both"/>
      </w:pPr>
      <w:r w:rsidRPr="001B3C69">
        <w:t>- следните мерки от Програмата за развитие на селските райони (2014-2020): Агроекология и климат; Биологично земеделие; Плащания по „НАТУРА 2000“ и Рамкова директива за водите; Плащания за райони с природни или други специфични ограничения.</w:t>
      </w:r>
    </w:p>
    <w:p w:rsidR="001B3C69" w:rsidRPr="001B3C69" w:rsidRDefault="00124407" w:rsidP="001B3C69">
      <w:pPr>
        <w:spacing w:line="276" w:lineRule="auto"/>
        <w:ind w:right="284" w:firstLine="720"/>
        <w:jc w:val="both"/>
      </w:pPr>
      <w:r w:rsidRPr="00E26304">
        <w:t xml:space="preserve">2.2. </w:t>
      </w:r>
      <w:r w:rsidR="001B3C69" w:rsidRPr="001B3C69">
        <w:t>Националните стандарти за добро земеделско и екологично състояние на земята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124407" w:rsidRPr="00E26304" w:rsidRDefault="00124407" w:rsidP="001B3C69">
      <w:pPr>
        <w:spacing w:line="276" w:lineRule="auto"/>
        <w:ind w:right="284" w:firstLine="720"/>
        <w:jc w:val="both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jc w:val="center"/>
        <w:rPr>
          <w:rStyle w:val="FontStyle15"/>
          <w:sz w:val="24"/>
          <w:szCs w:val="24"/>
          <w:lang w:val="en-US"/>
        </w:rPr>
      </w:pPr>
      <w:r w:rsidRPr="00E26304">
        <w:rPr>
          <w:rStyle w:val="FontStyle15"/>
          <w:sz w:val="24"/>
          <w:szCs w:val="24"/>
        </w:rPr>
        <w:t>VI.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Ветеринарна профилактика</w:t>
      </w: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rPr>
          <w:rStyle w:val="FontStyle15"/>
          <w:sz w:val="24"/>
          <w:szCs w:val="24"/>
          <w:lang w:val="en-US"/>
        </w:rPr>
      </w:pPr>
    </w:p>
    <w:p w:rsidR="005100AC" w:rsidRDefault="00124407" w:rsidP="008F4218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</w:pPr>
      <w:r w:rsidRPr="005100AC">
        <w:rPr>
          <w:rStyle w:val="FontStyle16"/>
          <w:sz w:val="24"/>
          <w:szCs w:val="24"/>
        </w:rPr>
        <w:t xml:space="preserve">Мерките за ветеринарна профилактика и борба срещу болестите по животните са посочени в </w:t>
      </w:r>
      <w:hyperlink r:id="rId9" w:history="1">
        <w:r w:rsidR="005100AC" w:rsidRPr="005100AC">
          <w:rPr>
            <w:rStyle w:val="a3"/>
          </w:rPr>
          <w:t>Националната програма за профилактика, надзор, контрол и ликвидиране на болестите по животните, включително зоонозите за периода 2019 - 2021 г. </w:t>
        </w:r>
      </w:hyperlink>
      <w:r w:rsidR="005100AC" w:rsidRPr="005100AC">
        <w:t xml:space="preserve"> </w:t>
      </w:r>
    </w:p>
    <w:p w:rsidR="00124407" w:rsidRPr="005100AC" w:rsidRDefault="00124407" w:rsidP="008F4218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5100AC">
        <w:rPr>
          <w:rStyle w:val="FontStyle16"/>
          <w:sz w:val="24"/>
          <w:szCs w:val="24"/>
        </w:rPr>
        <w:t xml:space="preserve">При поява на заразна болест изпълнителният директор на БАБХ издава заповед, с която определя мерките за ограничаване и ликвидиране на болестта. </w:t>
      </w:r>
    </w:p>
    <w:p w:rsidR="00124407" w:rsidRPr="00E26304" w:rsidRDefault="00124407" w:rsidP="00124407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Към областните управители и кметовете на общини се създават постоянно действащи епизоотични комисии за прилагане на мерките по здравеопазване на животните.</w:t>
      </w:r>
    </w:p>
    <w:p w:rsidR="00124407" w:rsidRPr="00E26304" w:rsidRDefault="00124407" w:rsidP="00124407">
      <w:pPr>
        <w:pStyle w:val="Style1"/>
        <w:widowControl/>
        <w:numPr>
          <w:ilvl w:val="0"/>
          <w:numId w:val="5"/>
        </w:numPr>
        <w:tabs>
          <w:tab w:val="left" w:pos="941"/>
        </w:tabs>
        <w:spacing w:line="276" w:lineRule="auto"/>
        <w:ind w:firstLine="701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 зависимост от епизоотичната обстановка се провеждат задължителни /текущи и заключителни/ дезинфекции, дезинсекции и дератизации предвидени в съответната наредба, мероприятия за обезвреждане на околната среда, химизация на биотопи,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124407" w:rsidRPr="00E26304" w:rsidRDefault="00124407" w:rsidP="005100AC">
      <w:pPr>
        <w:pStyle w:val="Style11"/>
        <w:widowControl/>
        <w:tabs>
          <w:tab w:val="left" w:pos="1186"/>
        </w:tabs>
        <w:spacing w:before="48" w:line="276" w:lineRule="auto"/>
        <w:ind w:firstLine="0"/>
      </w:pPr>
    </w:p>
    <w:p w:rsidR="00124407" w:rsidRPr="00E26304" w:rsidRDefault="00124407" w:rsidP="00124407">
      <w:pPr>
        <w:pStyle w:val="Style11"/>
        <w:widowControl/>
        <w:tabs>
          <w:tab w:val="left" w:pos="1186"/>
        </w:tabs>
        <w:spacing w:before="48" w:line="276" w:lineRule="auto"/>
        <w:ind w:firstLine="701"/>
        <w:jc w:val="center"/>
      </w:pPr>
    </w:p>
    <w:p w:rsidR="00124407" w:rsidRPr="00E26304" w:rsidRDefault="00124407" w:rsidP="00124407">
      <w:pPr>
        <w:pStyle w:val="Style11"/>
        <w:widowControl/>
        <w:tabs>
          <w:tab w:val="left" w:pos="1186"/>
        </w:tabs>
        <w:spacing w:before="48" w:line="276" w:lineRule="auto"/>
        <w:ind w:firstLine="701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VII.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Частите от мерите, пасищата и ливадите, предназначени за изкуствени</w:t>
      </w:r>
      <w:r w:rsidRPr="00E26304">
        <w:rPr>
          <w:rStyle w:val="FontStyle15"/>
          <w:sz w:val="24"/>
          <w:szCs w:val="24"/>
        </w:rPr>
        <w:br/>
        <w:t>пасища, за засяване с подходящи тревни смески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Като слабопродуктивни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паша и не се косят или се косят по екстензивен начин чрез паша. Екстензивна е пашата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282"/>
        </w:tabs>
        <w:spacing w:before="53" w:line="276" w:lineRule="auto"/>
        <w:ind w:left="710" w:firstLine="0"/>
        <w:jc w:val="center"/>
        <w:rPr>
          <w:rStyle w:val="FontStyle15"/>
          <w:sz w:val="24"/>
          <w:szCs w:val="24"/>
          <w:lang w:eastAsia="en-US"/>
        </w:rPr>
      </w:pPr>
      <w:r w:rsidRPr="00E26304">
        <w:rPr>
          <w:rStyle w:val="FontStyle15"/>
          <w:sz w:val="24"/>
          <w:szCs w:val="24"/>
          <w:lang w:val="en-US" w:eastAsia="en-US"/>
        </w:rPr>
        <w:lastRenderedPageBreak/>
        <w:t>VIII.</w:t>
      </w:r>
      <w:r w:rsidRPr="00E26304">
        <w:rPr>
          <w:rStyle w:val="FontStyle15"/>
          <w:b w:val="0"/>
          <w:bCs w:val="0"/>
          <w:sz w:val="24"/>
          <w:szCs w:val="24"/>
          <w:lang w:val="en-US" w:eastAsia="en-US"/>
        </w:rPr>
        <w:tab/>
      </w:r>
      <w:r w:rsidRPr="00E26304">
        <w:rPr>
          <w:rStyle w:val="FontStyle15"/>
          <w:sz w:val="24"/>
          <w:szCs w:val="24"/>
          <w:lang w:eastAsia="en-US"/>
        </w:rPr>
        <w:t>Построяване на навеси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им, Закона за устройство на територията и Закона за опазване на земеделските земи.</w:t>
      </w:r>
    </w:p>
    <w:p w:rsidR="00124407" w:rsidRPr="00E26304" w:rsidRDefault="00124407" w:rsidP="00124407">
      <w:pPr>
        <w:pStyle w:val="Style11"/>
        <w:widowControl/>
        <w:spacing w:line="276" w:lineRule="auto"/>
        <w:ind w:left="710" w:firstLine="0"/>
      </w:pPr>
    </w:p>
    <w:p w:rsidR="00124407" w:rsidRPr="00E26304" w:rsidRDefault="00124407" w:rsidP="00124407">
      <w:pPr>
        <w:pStyle w:val="Style11"/>
        <w:widowControl/>
        <w:tabs>
          <w:tab w:val="left" w:pos="1099"/>
        </w:tabs>
        <w:spacing w:before="62" w:line="276" w:lineRule="auto"/>
        <w:ind w:left="710" w:firstLine="0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IX.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Въвеждане и редуване на парцелно ползване на пасищни комплекси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29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утъпкване на тревите води до ликвидиране на тревната покривка, която е предпоставка за развитие на ерозионни процеси на почвата и намаляване на нейното плодородие. Използването на пасищата е системно и безсистемно (свободно). При системната паша се прилага парцелния принцип на паша, при който отделните парцели се изпасват последователно през 5 - 6 дни. Връщането към изпасаните парцели става след 3 до 6 месеца, през което време тревостоя се възстановява и се извършва биологическо самоочистване.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пашата да започва, когато пасищата са добре просъхнали, а през есента да се прекратява около месец преди настъпване на трайните застудявания, за да израснат тревите и се подготвят за успешно презимуване.</w:t>
      </w:r>
    </w:p>
    <w:p w:rsidR="00124407" w:rsidRPr="00E26304" w:rsidRDefault="00124407" w:rsidP="00124407">
      <w:pPr>
        <w:pStyle w:val="Style11"/>
        <w:widowControl/>
        <w:spacing w:line="276" w:lineRule="auto"/>
        <w:ind w:left="701" w:firstLine="0"/>
      </w:pPr>
    </w:p>
    <w:p w:rsidR="00124407" w:rsidRPr="00E26304" w:rsidRDefault="00124407" w:rsidP="00124407">
      <w:pPr>
        <w:pStyle w:val="Style11"/>
        <w:widowControl/>
        <w:tabs>
          <w:tab w:val="left" w:pos="1013"/>
        </w:tabs>
        <w:spacing w:before="58" w:line="276" w:lineRule="auto"/>
        <w:ind w:left="701" w:firstLine="0"/>
        <w:jc w:val="center"/>
        <w:rPr>
          <w:rStyle w:val="FontStyle15"/>
          <w:sz w:val="24"/>
          <w:szCs w:val="24"/>
          <w:lang w:eastAsia="en-US"/>
        </w:rPr>
      </w:pPr>
      <w:r w:rsidRPr="00E26304">
        <w:rPr>
          <w:rStyle w:val="FontStyle15"/>
          <w:sz w:val="24"/>
          <w:szCs w:val="24"/>
          <w:lang w:val="en-US" w:eastAsia="en-US"/>
        </w:rPr>
        <w:t>X.</w:t>
      </w:r>
      <w:r w:rsidRPr="00E26304">
        <w:rPr>
          <w:rStyle w:val="FontStyle15"/>
          <w:b w:val="0"/>
          <w:bCs w:val="0"/>
          <w:sz w:val="24"/>
          <w:szCs w:val="24"/>
          <w:lang w:val="en-US" w:eastAsia="en-US"/>
        </w:rPr>
        <w:tab/>
      </w:r>
      <w:r w:rsidRPr="00E26304">
        <w:rPr>
          <w:rStyle w:val="FontStyle15"/>
          <w:sz w:val="24"/>
          <w:szCs w:val="24"/>
          <w:lang w:eastAsia="en-US"/>
        </w:rPr>
        <w:t>Охрана</w:t>
      </w:r>
    </w:p>
    <w:p w:rsidR="00124407" w:rsidRPr="00E26304" w:rsidRDefault="00124407" w:rsidP="00124407">
      <w:pPr>
        <w:pStyle w:val="Style5"/>
        <w:widowControl/>
        <w:spacing w:line="276" w:lineRule="auto"/>
      </w:pPr>
    </w:p>
    <w:p w:rsidR="00124407" w:rsidRPr="00E26304" w:rsidRDefault="00124407" w:rsidP="00124407">
      <w:pPr>
        <w:pStyle w:val="Style5"/>
        <w:widowControl/>
        <w:spacing w:before="34" w:line="276" w:lineRule="auto"/>
        <w:rPr>
          <w:rStyle w:val="FontStyle16"/>
          <w:sz w:val="24"/>
          <w:szCs w:val="24"/>
        </w:rPr>
      </w:pPr>
      <w:r w:rsidRPr="00E26304">
        <w:rPr>
          <w:rStyle w:val="FontStyle16"/>
          <w:sz w:val="24"/>
          <w:szCs w:val="24"/>
        </w:rPr>
        <w:t>Ползвателите на мери, пасища и ливади от общинския поземлен фонд организират охраната на ползваните от тях имоти, включени в договора за наем и за които са поели задължението, да ги поддържат в добро земеделско и екологично състояние.</w:t>
      </w:r>
    </w:p>
    <w:p w:rsidR="00124407" w:rsidRPr="00E26304" w:rsidRDefault="00124407" w:rsidP="00124407">
      <w:pPr>
        <w:pStyle w:val="Style11"/>
        <w:widowControl/>
        <w:spacing w:line="276" w:lineRule="auto"/>
        <w:ind w:firstLine="0"/>
        <w:jc w:val="both"/>
        <w:rPr>
          <w:lang w:val="en-US"/>
        </w:rPr>
      </w:pPr>
    </w:p>
    <w:p w:rsidR="00124407" w:rsidRPr="00E26304" w:rsidRDefault="00124407" w:rsidP="00124407">
      <w:pPr>
        <w:pStyle w:val="Style11"/>
        <w:widowControl/>
        <w:tabs>
          <w:tab w:val="left" w:pos="1258"/>
        </w:tabs>
        <w:spacing w:before="38" w:line="276" w:lineRule="auto"/>
        <w:ind w:firstLine="706"/>
        <w:jc w:val="center"/>
        <w:rPr>
          <w:rStyle w:val="FontStyle15"/>
          <w:sz w:val="24"/>
          <w:szCs w:val="24"/>
        </w:rPr>
      </w:pPr>
    </w:p>
    <w:p w:rsidR="00124407" w:rsidRPr="00E26304" w:rsidRDefault="00124407" w:rsidP="00124407">
      <w:pPr>
        <w:pStyle w:val="Style11"/>
        <w:widowControl/>
        <w:tabs>
          <w:tab w:val="left" w:pos="1258"/>
        </w:tabs>
        <w:spacing w:before="38" w:line="276" w:lineRule="auto"/>
        <w:ind w:firstLine="706"/>
        <w:jc w:val="center"/>
        <w:rPr>
          <w:rStyle w:val="FontStyle15"/>
          <w:sz w:val="24"/>
          <w:szCs w:val="24"/>
        </w:rPr>
      </w:pPr>
      <w:r w:rsidRPr="00E26304">
        <w:rPr>
          <w:rStyle w:val="FontStyle15"/>
          <w:sz w:val="24"/>
          <w:szCs w:val="24"/>
        </w:rPr>
        <w:t>XI.</w:t>
      </w:r>
      <w:r w:rsidRPr="00E26304">
        <w:rPr>
          <w:rStyle w:val="FontStyle15"/>
          <w:b w:val="0"/>
          <w:bCs w:val="0"/>
          <w:sz w:val="24"/>
          <w:szCs w:val="24"/>
        </w:rPr>
        <w:tab/>
      </w:r>
      <w:r w:rsidRPr="00E26304">
        <w:rPr>
          <w:rStyle w:val="FontStyle15"/>
          <w:sz w:val="24"/>
          <w:szCs w:val="24"/>
        </w:rPr>
        <w:t>Режим на ползване, забрани и ограничения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706"/>
      </w:pPr>
    </w:p>
    <w:p w:rsidR="00124407" w:rsidRPr="00E26304" w:rsidRDefault="00124407" w:rsidP="00124407">
      <w:pPr>
        <w:widowControl/>
        <w:spacing w:line="276" w:lineRule="auto"/>
        <w:ind w:firstLine="705"/>
        <w:jc w:val="both"/>
      </w:pPr>
      <w:r w:rsidRPr="00E26304">
        <w:t>1. Задължения на Община Борован: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1.1.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:rsidR="00124407" w:rsidRPr="00E26304" w:rsidRDefault="00124407" w:rsidP="00124407">
      <w:pPr>
        <w:widowControl/>
        <w:spacing w:line="276" w:lineRule="auto"/>
        <w:jc w:val="both"/>
        <w:rPr>
          <w:lang w:val="en-US"/>
        </w:rPr>
      </w:pPr>
      <w:r w:rsidRPr="00E26304">
        <w:tab/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 Задължения на ползвателите: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lastRenderedPageBreak/>
        <w:tab/>
        <w:t>2.2. Да не променят предназначението на пасищата и мерите, да не ги разорават и да не ги използват за не земеделски нужди.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2.3. Да не допускат замърсяването им с битови, строителни, производствени, опасни и други отпадъци.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2.4. Да не се палят сухи треви и храсти в пасищата, мерите.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2.5. Да окосяват порасналата, неизпасана трева.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2.6. При необходимост да извършват пръскане със съответните разрешени препарати за обезпаразитяване и наторяване. Да не ги наторява с изкуствени торове и с утайки от пречистени отпадни води.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2.7. Да районират пашата, така че да се избягва преизпасването на тревостоя.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2.8. Да не се извършва паша нощем и без пастир.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2.9. Да не се извършва паша в горите граничещи с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2.10. Да не се допуска лагеруване на домашни животни в пасищата.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2.12. Да ги опазват от ерозиране, заблатяване, засоляване.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2.13. Да не изграждат постройки с траен статут в пасищата и мерите.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2.14. Да не ги преотстъпват за ползване на трети лица.</w:t>
      </w:r>
    </w:p>
    <w:p w:rsidR="00124407" w:rsidRPr="00E26304" w:rsidRDefault="00124407" w:rsidP="00124407">
      <w:pPr>
        <w:widowControl/>
        <w:spacing w:line="276" w:lineRule="auto"/>
        <w:jc w:val="both"/>
      </w:pPr>
      <w:r w:rsidRPr="00E26304">
        <w:tab/>
        <w:t>2.15. Лично да съпровождат стадото по пътя до пасището и се грижат за него в пасището, или да ангажират и изрично посочат друго лице, което за извършва това от тяхно име и за тяхна сметка.</w:t>
      </w:r>
    </w:p>
    <w:p w:rsidR="00124407" w:rsidRPr="00E26304" w:rsidRDefault="00124407" w:rsidP="00124407">
      <w:pPr>
        <w:widowControl/>
        <w:spacing w:line="276" w:lineRule="auto"/>
        <w:jc w:val="both"/>
        <w:rPr>
          <w:lang w:val="en-US"/>
        </w:rPr>
      </w:pPr>
      <w:r w:rsidRPr="00E26304">
        <w:tab/>
        <w:t>2.16. При агротехнически мероприятия, като подсяване,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или кметския наместник на населеното място.</w:t>
      </w:r>
    </w:p>
    <w:p w:rsidR="00124407" w:rsidRPr="00E26304" w:rsidRDefault="00124407" w:rsidP="00124407">
      <w:pPr>
        <w:spacing w:line="276" w:lineRule="auto"/>
        <w:jc w:val="both"/>
      </w:pPr>
      <w:r w:rsidRPr="00E26304">
        <w:t xml:space="preserve">       </w:t>
      </w:r>
      <w:r w:rsidRPr="00E26304">
        <w:rPr>
          <w:lang w:val="ru-RU"/>
        </w:rPr>
        <w:t xml:space="preserve">3. </w:t>
      </w:r>
      <w:r w:rsidRPr="00E26304">
        <w:t xml:space="preserve">За неуредени в настоящите правила въпроси се прилагат реда и правилата на Закона за собствеността и ползването на земеделските земи и действащото законодателство на Република България. </w:t>
      </w:r>
    </w:p>
    <w:p w:rsidR="00124407" w:rsidRPr="00E26304" w:rsidRDefault="00124407" w:rsidP="00124407">
      <w:pPr>
        <w:pStyle w:val="Style5"/>
        <w:widowControl/>
        <w:spacing w:line="276" w:lineRule="auto"/>
        <w:ind w:firstLine="0"/>
        <w:jc w:val="center"/>
        <w:rPr>
          <w:b/>
          <w:bCs/>
        </w:rPr>
      </w:pPr>
    </w:p>
    <w:p w:rsidR="00124407" w:rsidRPr="00E26304" w:rsidRDefault="00124407" w:rsidP="00124407">
      <w:pPr>
        <w:pStyle w:val="Style5"/>
        <w:widowControl/>
        <w:spacing w:line="276" w:lineRule="auto"/>
        <w:jc w:val="center"/>
        <w:rPr>
          <w:b/>
          <w:bCs/>
        </w:rPr>
      </w:pPr>
      <w:r w:rsidRPr="00E26304">
        <w:rPr>
          <w:b/>
          <w:bCs/>
        </w:rPr>
        <w:t>ХІІ. Карта за ползването на мерите и пасищата по физически блокове, определени в Системата за идентификация на земеделските парцели</w:t>
      </w:r>
    </w:p>
    <w:p w:rsidR="00124407" w:rsidRPr="00E26304" w:rsidRDefault="00124407" w:rsidP="00124407">
      <w:pPr>
        <w:pStyle w:val="Style5"/>
        <w:widowControl/>
        <w:spacing w:line="276" w:lineRule="auto"/>
        <w:jc w:val="center"/>
        <w:rPr>
          <w:b/>
          <w:bCs/>
        </w:rPr>
      </w:pPr>
    </w:p>
    <w:p w:rsidR="00124407" w:rsidRPr="00E26304" w:rsidRDefault="00124407" w:rsidP="00124407">
      <w:pPr>
        <w:pStyle w:val="Style5"/>
        <w:widowControl/>
        <w:spacing w:line="276" w:lineRule="auto"/>
        <w:ind w:firstLine="0"/>
      </w:pPr>
      <w:r w:rsidRPr="00E26304">
        <w:tab/>
        <w:t>При необходимост физическите блокове, определени в Системата за идентификация на земеделските парцели, могат да се проверят в Общинска служба „Земеделие” град Бяла Слатина.</w:t>
      </w:r>
    </w:p>
    <w:p w:rsidR="000F1DBD" w:rsidRPr="00E26304" w:rsidRDefault="000F1DBD"/>
    <w:sectPr w:rsidR="000F1DBD" w:rsidRPr="00E26304" w:rsidSect="00124407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272" w:right="1411" w:bottom="1139" w:left="1253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5F" w:rsidRDefault="00B73A5F">
      <w:r>
        <w:separator/>
      </w:r>
    </w:p>
  </w:endnote>
  <w:endnote w:type="continuationSeparator" w:id="0">
    <w:p w:rsidR="00B73A5F" w:rsidRDefault="00B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A7077C">
    <w:pPr>
      <w:pStyle w:val="Style8"/>
      <w:widowControl/>
      <w:ind w:left="164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896800">
      <w:rPr>
        <w:rStyle w:val="FontStyle16"/>
        <w:noProof/>
      </w:rPr>
      <w:t>9</w:t>
    </w:r>
    <w:r>
      <w:rPr>
        <w:rStyle w:val="FontStyle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A7077C">
    <w:pPr>
      <w:pStyle w:val="Style8"/>
      <w:widowControl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896800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5F" w:rsidRDefault="00B73A5F">
      <w:r>
        <w:separator/>
      </w:r>
    </w:p>
  </w:footnote>
  <w:footnote w:type="continuationSeparator" w:id="0">
    <w:p w:rsidR="00B73A5F" w:rsidRDefault="00B7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Default="00B73A5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F1" w:rsidRPr="00F523DD" w:rsidRDefault="00B73A5F" w:rsidP="00F523DD">
    <w:pPr>
      <w:pStyle w:val="Style3"/>
      <w:widowControl/>
      <w:rPr>
        <w:rStyle w:val="FontStyle1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6A6"/>
    <w:multiLevelType w:val="singleLevel"/>
    <w:tmpl w:val="0402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1">
    <w:nsid w:val="11D96A96"/>
    <w:multiLevelType w:val="hybridMultilevel"/>
    <w:tmpl w:val="9C24AC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2AD9"/>
    <w:multiLevelType w:val="singleLevel"/>
    <w:tmpl w:val="129E79C4"/>
    <w:lvl w:ilvl="0">
      <w:start w:val="2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555910FA"/>
    <w:multiLevelType w:val="hybridMultilevel"/>
    <w:tmpl w:val="2916B3DE"/>
    <w:lvl w:ilvl="0" w:tplc="59569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FE6145"/>
    <w:multiLevelType w:val="singleLevel"/>
    <w:tmpl w:val="C1F8C658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58BF5F3E"/>
    <w:multiLevelType w:val="singleLevel"/>
    <w:tmpl w:val="0402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6">
    <w:nsid w:val="7727597F"/>
    <w:multiLevelType w:val="singleLevel"/>
    <w:tmpl w:val="45FC44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7D7555AB"/>
    <w:multiLevelType w:val="hybridMultilevel"/>
    <w:tmpl w:val="A0D462BE"/>
    <w:lvl w:ilvl="0" w:tplc="59569B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C2"/>
    <w:rsid w:val="000F1DBD"/>
    <w:rsid w:val="00124407"/>
    <w:rsid w:val="001B3C69"/>
    <w:rsid w:val="00427765"/>
    <w:rsid w:val="0046642C"/>
    <w:rsid w:val="005100AC"/>
    <w:rsid w:val="006B3E53"/>
    <w:rsid w:val="007F46BF"/>
    <w:rsid w:val="00896800"/>
    <w:rsid w:val="008E635C"/>
    <w:rsid w:val="00951C34"/>
    <w:rsid w:val="00A02BC2"/>
    <w:rsid w:val="00A7077C"/>
    <w:rsid w:val="00A85D5E"/>
    <w:rsid w:val="00B73A5F"/>
    <w:rsid w:val="00CD189B"/>
    <w:rsid w:val="00DD2DD6"/>
    <w:rsid w:val="00E247CB"/>
    <w:rsid w:val="00E26304"/>
    <w:rsid w:val="00E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407"/>
    <w:pPr>
      <w:spacing w:line="27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124407"/>
    <w:pPr>
      <w:spacing w:line="226" w:lineRule="exact"/>
    </w:pPr>
  </w:style>
  <w:style w:type="paragraph" w:customStyle="1" w:styleId="Style4">
    <w:name w:val="Style4"/>
    <w:basedOn w:val="a"/>
    <w:uiPriority w:val="99"/>
    <w:rsid w:val="00124407"/>
    <w:pPr>
      <w:spacing w:line="278" w:lineRule="exact"/>
      <w:ind w:hanging="1814"/>
    </w:pPr>
  </w:style>
  <w:style w:type="paragraph" w:customStyle="1" w:styleId="Style5">
    <w:name w:val="Style5"/>
    <w:basedOn w:val="a"/>
    <w:uiPriority w:val="99"/>
    <w:rsid w:val="00124407"/>
    <w:pPr>
      <w:spacing w:line="27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124407"/>
  </w:style>
  <w:style w:type="paragraph" w:customStyle="1" w:styleId="Style7">
    <w:name w:val="Style7"/>
    <w:basedOn w:val="a"/>
    <w:uiPriority w:val="99"/>
    <w:rsid w:val="00124407"/>
    <w:pPr>
      <w:spacing w:line="278" w:lineRule="exact"/>
      <w:ind w:firstLine="1070"/>
    </w:pPr>
  </w:style>
  <w:style w:type="paragraph" w:customStyle="1" w:styleId="Style8">
    <w:name w:val="Style8"/>
    <w:basedOn w:val="a"/>
    <w:uiPriority w:val="99"/>
    <w:rsid w:val="00124407"/>
    <w:pPr>
      <w:jc w:val="both"/>
    </w:pPr>
  </w:style>
  <w:style w:type="paragraph" w:customStyle="1" w:styleId="Style10">
    <w:name w:val="Style10"/>
    <w:basedOn w:val="a"/>
    <w:uiPriority w:val="99"/>
    <w:rsid w:val="00124407"/>
    <w:pPr>
      <w:spacing w:line="274" w:lineRule="exact"/>
      <w:ind w:firstLine="701"/>
    </w:pPr>
  </w:style>
  <w:style w:type="paragraph" w:customStyle="1" w:styleId="Style11">
    <w:name w:val="Style11"/>
    <w:basedOn w:val="a"/>
    <w:uiPriority w:val="99"/>
    <w:rsid w:val="00124407"/>
    <w:pPr>
      <w:spacing w:line="278" w:lineRule="exact"/>
      <w:ind w:firstLine="710"/>
    </w:pPr>
  </w:style>
  <w:style w:type="paragraph" w:customStyle="1" w:styleId="Style12">
    <w:name w:val="Style12"/>
    <w:basedOn w:val="a"/>
    <w:uiPriority w:val="99"/>
    <w:rsid w:val="00124407"/>
    <w:pPr>
      <w:spacing w:line="276" w:lineRule="exact"/>
      <w:ind w:firstLine="878"/>
    </w:pPr>
  </w:style>
  <w:style w:type="character" w:customStyle="1" w:styleId="FontStyle14">
    <w:name w:val="Font Style14"/>
    <w:basedOn w:val="a0"/>
    <w:uiPriority w:val="99"/>
    <w:rsid w:val="001244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244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2440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rsid w:val="001244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4407"/>
    <w:pPr>
      <w:widowControl/>
      <w:autoSpaceDE/>
      <w:autoSpaceDN/>
      <w:adjustRightInd/>
      <w:ind w:left="720"/>
    </w:pPr>
  </w:style>
  <w:style w:type="paragraph" w:styleId="a5">
    <w:name w:val="header"/>
    <w:basedOn w:val="a"/>
    <w:link w:val="a6"/>
    <w:uiPriority w:val="99"/>
    <w:unhideWhenUsed/>
    <w:rsid w:val="00DD2DD6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DD2DD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DD2DD6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DD2DD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4407"/>
    <w:pPr>
      <w:spacing w:line="27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124407"/>
    <w:pPr>
      <w:spacing w:line="226" w:lineRule="exact"/>
    </w:pPr>
  </w:style>
  <w:style w:type="paragraph" w:customStyle="1" w:styleId="Style4">
    <w:name w:val="Style4"/>
    <w:basedOn w:val="a"/>
    <w:uiPriority w:val="99"/>
    <w:rsid w:val="00124407"/>
    <w:pPr>
      <w:spacing w:line="278" w:lineRule="exact"/>
      <w:ind w:hanging="1814"/>
    </w:pPr>
  </w:style>
  <w:style w:type="paragraph" w:customStyle="1" w:styleId="Style5">
    <w:name w:val="Style5"/>
    <w:basedOn w:val="a"/>
    <w:uiPriority w:val="99"/>
    <w:rsid w:val="00124407"/>
    <w:pPr>
      <w:spacing w:line="27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124407"/>
  </w:style>
  <w:style w:type="paragraph" w:customStyle="1" w:styleId="Style7">
    <w:name w:val="Style7"/>
    <w:basedOn w:val="a"/>
    <w:uiPriority w:val="99"/>
    <w:rsid w:val="00124407"/>
    <w:pPr>
      <w:spacing w:line="278" w:lineRule="exact"/>
      <w:ind w:firstLine="1070"/>
    </w:pPr>
  </w:style>
  <w:style w:type="paragraph" w:customStyle="1" w:styleId="Style8">
    <w:name w:val="Style8"/>
    <w:basedOn w:val="a"/>
    <w:uiPriority w:val="99"/>
    <w:rsid w:val="00124407"/>
    <w:pPr>
      <w:jc w:val="both"/>
    </w:pPr>
  </w:style>
  <w:style w:type="paragraph" w:customStyle="1" w:styleId="Style10">
    <w:name w:val="Style10"/>
    <w:basedOn w:val="a"/>
    <w:uiPriority w:val="99"/>
    <w:rsid w:val="00124407"/>
    <w:pPr>
      <w:spacing w:line="274" w:lineRule="exact"/>
      <w:ind w:firstLine="701"/>
    </w:pPr>
  </w:style>
  <w:style w:type="paragraph" w:customStyle="1" w:styleId="Style11">
    <w:name w:val="Style11"/>
    <w:basedOn w:val="a"/>
    <w:uiPriority w:val="99"/>
    <w:rsid w:val="00124407"/>
    <w:pPr>
      <w:spacing w:line="278" w:lineRule="exact"/>
      <w:ind w:firstLine="710"/>
    </w:pPr>
  </w:style>
  <w:style w:type="paragraph" w:customStyle="1" w:styleId="Style12">
    <w:name w:val="Style12"/>
    <w:basedOn w:val="a"/>
    <w:uiPriority w:val="99"/>
    <w:rsid w:val="00124407"/>
    <w:pPr>
      <w:spacing w:line="276" w:lineRule="exact"/>
      <w:ind w:firstLine="878"/>
    </w:pPr>
  </w:style>
  <w:style w:type="character" w:customStyle="1" w:styleId="FontStyle14">
    <w:name w:val="Font Style14"/>
    <w:basedOn w:val="a0"/>
    <w:uiPriority w:val="99"/>
    <w:rsid w:val="001244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244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2440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rsid w:val="0012440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24407"/>
    <w:pPr>
      <w:widowControl/>
      <w:autoSpaceDE/>
      <w:autoSpaceDN/>
      <w:adjustRightInd/>
      <w:ind w:left="720"/>
    </w:pPr>
  </w:style>
  <w:style w:type="paragraph" w:styleId="a5">
    <w:name w:val="header"/>
    <w:basedOn w:val="a"/>
    <w:link w:val="a6"/>
    <w:uiPriority w:val="99"/>
    <w:unhideWhenUsed/>
    <w:rsid w:val="00DD2DD6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DD2DD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DD2DD6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DD2DD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6.ciela.net:80/Document/LinkToDocumentReference?fromDocumentId=2132550145&amp;dbId=0&amp;refId=1684259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fsa.bg/userfiles/files/ZJ/DPP19-21/3_0_NPBJZ%202019%20-%202021_12.2018%20(3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3470</Words>
  <Characters>19784</Characters>
  <Application>Microsoft Office Word</Application>
  <DocSecurity>0</DocSecurity>
  <Lines>164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Ani</cp:lastModifiedBy>
  <cp:revision>2</cp:revision>
  <dcterms:created xsi:type="dcterms:W3CDTF">2019-05-28T06:36:00Z</dcterms:created>
  <dcterms:modified xsi:type="dcterms:W3CDTF">2019-05-28T06:36:00Z</dcterms:modified>
</cp:coreProperties>
</file>